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D49" w:rsidRPr="00BC104B" w:rsidRDefault="00351D49" w:rsidP="004F403D">
      <w:pPr>
        <w:pStyle w:val="Corpsdetexte"/>
        <w:jc w:val="center"/>
        <w:rPr>
          <w:rFonts w:ascii="Times New Roman"/>
          <w:b/>
          <w:noProof/>
        </w:rPr>
        <w:sectPr w:rsidR="00351D49" w:rsidRPr="00BC104B" w:rsidSect="0037497F">
          <w:headerReference w:type="default" r:id="rId8"/>
          <w:footerReference w:type="default" r:id="rId9"/>
          <w:type w:val="continuous"/>
          <w:pgSz w:w="11910" w:h="16840"/>
          <w:pgMar w:top="964" w:right="964" w:bottom="964" w:left="964" w:header="397" w:footer="57" w:gutter="0"/>
          <w:cols w:space="720"/>
          <w:docGrid w:linePitch="272"/>
        </w:sectPr>
      </w:pPr>
    </w:p>
    <w:p w:rsidR="000924D0" w:rsidRDefault="000924D0" w:rsidP="00CD5E65">
      <w:pPr>
        <w:pStyle w:val="Corpsdetexte"/>
        <w:ind w:left="128"/>
        <w:jc w:val="center"/>
        <w:rPr>
          <w:rFonts w:ascii="Times New Roman"/>
          <w:noProof/>
        </w:rPr>
      </w:pPr>
    </w:p>
    <w:p w:rsidR="0079276E" w:rsidRDefault="0079276E" w:rsidP="00CD5E65">
      <w:pPr>
        <w:pStyle w:val="Corpsdetexte"/>
        <w:ind w:left="128"/>
        <w:jc w:val="center"/>
        <w:rPr>
          <w:rFonts w:ascii="Times New Roman"/>
          <w:noProof/>
        </w:rPr>
      </w:pPr>
    </w:p>
    <w:p w:rsidR="0079276E" w:rsidRPr="0079276E" w:rsidRDefault="0079276E" w:rsidP="00CD5E65">
      <w:pPr>
        <w:pStyle w:val="Corpsdetexte"/>
        <w:ind w:left="128"/>
        <w:jc w:val="center"/>
        <w:rPr>
          <w:rFonts w:ascii="Times New Roman"/>
        </w:rPr>
      </w:pPr>
    </w:p>
    <w:p w:rsidR="000924D0" w:rsidRPr="00290741" w:rsidRDefault="000924D0" w:rsidP="00CD5E65">
      <w:pPr>
        <w:pStyle w:val="Corpsdetexte"/>
        <w:jc w:val="center"/>
        <w:rPr>
          <w:b/>
        </w:rPr>
      </w:pPr>
    </w:p>
    <w:p w:rsidR="00965B19" w:rsidRDefault="00965B19" w:rsidP="00223725">
      <w:pPr>
        <w:pStyle w:val="Titre1"/>
        <w:jc w:val="left"/>
      </w:pPr>
    </w:p>
    <w:p w:rsidR="00223725" w:rsidRPr="00223725" w:rsidRDefault="00223725" w:rsidP="00223725">
      <w:pPr>
        <w:pStyle w:val="Corpsdetexte"/>
      </w:pPr>
    </w:p>
    <w:p w:rsidR="00D172D6" w:rsidRDefault="00D172D6" w:rsidP="00076B31">
      <w:pPr>
        <w:pStyle w:val="Titre1"/>
      </w:pPr>
    </w:p>
    <w:p w:rsidR="00CD5E65" w:rsidRPr="00965B19" w:rsidRDefault="00965B19" w:rsidP="00076B31">
      <w:pPr>
        <w:pStyle w:val="Titre1"/>
      </w:pPr>
      <w:r w:rsidRPr="00965B19">
        <w:t>COMMUNIQUE DE PRESSE</w:t>
      </w:r>
    </w:p>
    <w:p w:rsidR="000924D0" w:rsidRPr="00290741" w:rsidRDefault="000924D0">
      <w:pPr>
        <w:pStyle w:val="Corpsdetexte"/>
        <w:rPr>
          <w:b/>
        </w:rPr>
      </w:pPr>
    </w:p>
    <w:p w:rsidR="000924D0" w:rsidRPr="00290741" w:rsidRDefault="00EA12C1" w:rsidP="00336930">
      <w:pPr>
        <w:pStyle w:val="Date20"/>
      </w:pPr>
      <w:r>
        <w:t xml:space="preserve">Le </w:t>
      </w:r>
      <w:r w:rsidR="006855AD">
        <w:t>18 mai 2022</w:t>
      </w:r>
    </w:p>
    <w:p w:rsidR="00223725" w:rsidRDefault="00223725" w:rsidP="003C738C">
      <w:pPr>
        <w:pStyle w:val="Titre1demapage"/>
        <w:spacing w:line="276" w:lineRule="auto"/>
        <w:rPr>
          <w:sz w:val="24"/>
          <w:szCs w:val="24"/>
        </w:rPr>
      </w:pPr>
    </w:p>
    <w:p w:rsidR="004F3A75" w:rsidRDefault="004F3A75" w:rsidP="007221F8">
      <w:pPr>
        <w:pStyle w:val="Titre1demapage"/>
        <w:spacing w:line="276" w:lineRule="auto"/>
        <w:rPr>
          <w:b w:val="0"/>
          <w:sz w:val="28"/>
          <w:szCs w:val="28"/>
        </w:rPr>
      </w:pPr>
    </w:p>
    <w:p w:rsidR="003061F7" w:rsidRPr="003061F7" w:rsidRDefault="003061F7" w:rsidP="003061F7">
      <w:pPr>
        <w:jc w:val="both"/>
        <w:rPr>
          <w:rFonts w:ascii="Marianne" w:hAnsi="Marianne"/>
          <w:sz w:val="28"/>
          <w:szCs w:val="28"/>
        </w:rPr>
      </w:pPr>
      <w:r w:rsidRPr="003061F7">
        <w:rPr>
          <w:rFonts w:ascii="Marianne" w:hAnsi="Marianne"/>
          <w:sz w:val="28"/>
          <w:szCs w:val="28"/>
        </w:rPr>
        <w:t xml:space="preserve">L’ARS et le </w:t>
      </w:r>
      <w:r w:rsidR="000D6EC6">
        <w:rPr>
          <w:rFonts w:ascii="Marianne" w:hAnsi="Marianne"/>
          <w:sz w:val="28"/>
          <w:szCs w:val="28"/>
        </w:rPr>
        <w:t>C</w:t>
      </w:r>
      <w:r w:rsidRPr="003061F7">
        <w:rPr>
          <w:rFonts w:ascii="Marianne" w:hAnsi="Marianne"/>
          <w:sz w:val="28"/>
          <w:szCs w:val="28"/>
        </w:rPr>
        <w:t>onseil départemental de l’Yonne suspendent en urgence l’</w:t>
      </w:r>
      <w:r w:rsidR="00E16652">
        <w:rPr>
          <w:rFonts w:ascii="Marianne" w:hAnsi="Marianne"/>
          <w:sz w:val="28"/>
          <w:szCs w:val="28"/>
        </w:rPr>
        <w:t>activité de l’</w:t>
      </w:r>
      <w:r w:rsidRPr="003061F7">
        <w:rPr>
          <w:rFonts w:ascii="Marianne" w:hAnsi="Marianne"/>
          <w:sz w:val="28"/>
          <w:szCs w:val="28"/>
        </w:rPr>
        <w:t xml:space="preserve">EHPAD de </w:t>
      </w:r>
      <w:proofErr w:type="spellStart"/>
      <w:r w:rsidRPr="003061F7">
        <w:rPr>
          <w:rFonts w:ascii="Marianne" w:hAnsi="Marianne"/>
          <w:sz w:val="28"/>
          <w:szCs w:val="28"/>
        </w:rPr>
        <w:t>Saint-Agnan</w:t>
      </w:r>
      <w:proofErr w:type="spellEnd"/>
    </w:p>
    <w:p w:rsidR="003061F7" w:rsidRPr="003061F7" w:rsidRDefault="003061F7" w:rsidP="003061F7">
      <w:pPr>
        <w:jc w:val="center"/>
        <w:rPr>
          <w:rFonts w:ascii="Marianne" w:hAnsi="Marianne"/>
          <w:b/>
        </w:rPr>
      </w:pPr>
    </w:p>
    <w:p w:rsidR="003061F7" w:rsidRDefault="003061F7" w:rsidP="003061F7">
      <w:pPr>
        <w:jc w:val="both"/>
        <w:rPr>
          <w:rFonts w:ascii="Marianne" w:hAnsi="Marianne"/>
          <w:b/>
        </w:rPr>
      </w:pPr>
      <w:r w:rsidRPr="003061F7">
        <w:rPr>
          <w:rFonts w:ascii="Marianne" w:hAnsi="Marianne"/>
          <w:b/>
        </w:rPr>
        <w:t>Après une inspection constatant de graves dysfonctionnements au sein de l’EHPAD «</w:t>
      </w:r>
      <w:r w:rsidRPr="003061F7">
        <w:rPr>
          <w:rFonts w:ascii="Calibri" w:hAnsi="Calibri" w:cs="Calibri"/>
          <w:b/>
        </w:rPr>
        <w:t> </w:t>
      </w:r>
      <w:r w:rsidRPr="003061F7">
        <w:rPr>
          <w:rFonts w:ascii="Marianne" w:hAnsi="Marianne"/>
          <w:b/>
        </w:rPr>
        <w:t>R</w:t>
      </w:r>
      <w:r w:rsidRPr="003061F7">
        <w:rPr>
          <w:rFonts w:ascii="Marianne" w:hAnsi="Marianne" w:cs="Marianne"/>
          <w:b/>
        </w:rPr>
        <w:t>é</w:t>
      </w:r>
      <w:r w:rsidRPr="003061F7">
        <w:rPr>
          <w:rFonts w:ascii="Marianne" w:hAnsi="Marianne"/>
          <w:b/>
        </w:rPr>
        <w:t>sidence Flore</w:t>
      </w:r>
      <w:r w:rsidRPr="003061F7">
        <w:rPr>
          <w:rFonts w:ascii="Calibri" w:hAnsi="Calibri" w:cs="Calibri"/>
          <w:b/>
        </w:rPr>
        <w:t> </w:t>
      </w:r>
      <w:r w:rsidRPr="003061F7">
        <w:rPr>
          <w:rFonts w:ascii="Marianne" w:hAnsi="Marianne" w:cs="Marianne"/>
          <w:b/>
        </w:rPr>
        <w:t>»</w:t>
      </w:r>
      <w:r w:rsidRPr="003061F7">
        <w:rPr>
          <w:rFonts w:ascii="Marianne" w:hAnsi="Marianne"/>
          <w:b/>
        </w:rPr>
        <w:t xml:space="preserve"> de Saint-Agnan, dans l</w:t>
      </w:r>
      <w:r w:rsidRPr="003061F7">
        <w:rPr>
          <w:rFonts w:ascii="Marianne" w:hAnsi="Marianne" w:cs="Marianne"/>
          <w:b/>
        </w:rPr>
        <w:t>’</w:t>
      </w:r>
      <w:r w:rsidRPr="003061F7">
        <w:rPr>
          <w:rFonts w:ascii="Marianne" w:hAnsi="Marianne"/>
          <w:b/>
        </w:rPr>
        <w:t xml:space="preserve">Yonne, l’ARS Bourgogne-Franche-Comté et le </w:t>
      </w:r>
      <w:r w:rsidR="00C63B80">
        <w:rPr>
          <w:rFonts w:ascii="Marianne" w:hAnsi="Marianne"/>
          <w:b/>
        </w:rPr>
        <w:t>C</w:t>
      </w:r>
      <w:r w:rsidRPr="003061F7">
        <w:rPr>
          <w:rFonts w:ascii="Marianne" w:hAnsi="Marianne"/>
          <w:b/>
        </w:rPr>
        <w:t>onseil départemental ont décidé de suspendre en urgence l’activité de l’établissement. Trois administrateurs provisoires sont nommés.</w:t>
      </w:r>
    </w:p>
    <w:p w:rsidR="003061F7" w:rsidRPr="003061F7" w:rsidRDefault="003061F7" w:rsidP="003061F7">
      <w:pPr>
        <w:rPr>
          <w:rFonts w:ascii="Marianne" w:hAnsi="Marianne"/>
          <w:b/>
        </w:rPr>
      </w:pPr>
    </w:p>
    <w:p w:rsidR="003061F7" w:rsidRPr="003061F7" w:rsidRDefault="003061F7" w:rsidP="003061F7">
      <w:pPr>
        <w:pStyle w:val="Corpsdetexte"/>
        <w:jc w:val="both"/>
        <w:rPr>
          <w:rFonts w:ascii="Marianne" w:hAnsi="Marianne"/>
        </w:rPr>
      </w:pPr>
      <w:r w:rsidRPr="003061F7">
        <w:rPr>
          <w:rFonts w:ascii="Marianne" w:hAnsi="Marianne"/>
        </w:rPr>
        <w:t xml:space="preserve">L’inspection de l’EHPAD de Saint-Agnan assurée conjointement les 11 et 12 mai derniers par l’ARS Bourgogne-Franche-Comté et le </w:t>
      </w:r>
      <w:r w:rsidR="00C63B80">
        <w:rPr>
          <w:rFonts w:ascii="Marianne" w:hAnsi="Marianne"/>
        </w:rPr>
        <w:t>C</w:t>
      </w:r>
      <w:r w:rsidRPr="003061F7">
        <w:rPr>
          <w:rFonts w:ascii="Marianne" w:hAnsi="Marianne"/>
        </w:rPr>
        <w:t>onseil départemental de l’Yonne conduit le directeur général de l’A</w:t>
      </w:r>
      <w:r w:rsidR="00795BF4">
        <w:rPr>
          <w:rFonts w:ascii="Marianne" w:hAnsi="Marianne"/>
        </w:rPr>
        <w:t xml:space="preserve">gence Régionale de Santé </w:t>
      </w:r>
      <w:r w:rsidRPr="003061F7">
        <w:rPr>
          <w:rFonts w:ascii="Marianne" w:hAnsi="Marianne"/>
        </w:rPr>
        <w:t xml:space="preserve">et le </w:t>
      </w:r>
      <w:r w:rsidR="00C63B80">
        <w:rPr>
          <w:rFonts w:ascii="Marianne" w:hAnsi="Marianne"/>
        </w:rPr>
        <w:t>P</w:t>
      </w:r>
      <w:r w:rsidRPr="003061F7">
        <w:rPr>
          <w:rFonts w:ascii="Marianne" w:hAnsi="Marianne"/>
        </w:rPr>
        <w:t>ré</w:t>
      </w:r>
      <w:r w:rsidR="00795BF4">
        <w:rPr>
          <w:rFonts w:ascii="Marianne" w:hAnsi="Marianne"/>
        </w:rPr>
        <w:t xml:space="preserve">sident du </w:t>
      </w:r>
      <w:r w:rsidR="00E16652">
        <w:rPr>
          <w:rFonts w:ascii="Marianne" w:hAnsi="Marianne"/>
        </w:rPr>
        <w:t>Conseil départemental</w:t>
      </w:r>
      <w:r w:rsidR="00795BF4">
        <w:rPr>
          <w:rFonts w:ascii="Marianne" w:hAnsi="Marianne"/>
        </w:rPr>
        <w:t xml:space="preserve"> à décider </w:t>
      </w:r>
      <w:r w:rsidRPr="003061F7">
        <w:rPr>
          <w:rFonts w:ascii="Marianne" w:hAnsi="Marianne"/>
        </w:rPr>
        <w:t>de suspendre</w:t>
      </w:r>
      <w:r w:rsidR="00C1765E">
        <w:rPr>
          <w:rFonts w:ascii="Marianne" w:hAnsi="Marianne"/>
        </w:rPr>
        <w:t>,</w:t>
      </w:r>
      <w:r w:rsidR="00795BF4">
        <w:rPr>
          <w:rFonts w:ascii="Marianne" w:hAnsi="Marianne"/>
        </w:rPr>
        <w:t xml:space="preserve"> en urgence</w:t>
      </w:r>
      <w:r w:rsidR="001B3EF4">
        <w:rPr>
          <w:rFonts w:ascii="Marianne" w:hAnsi="Marianne"/>
        </w:rPr>
        <w:t>,</w:t>
      </w:r>
      <w:bookmarkStart w:id="0" w:name="_GoBack"/>
      <w:bookmarkEnd w:id="0"/>
      <w:r w:rsidRPr="003061F7">
        <w:rPr>
          <w:rFonts w:ascii="Marianne" w:hAnsi="Marianne"/>
        </w:rPr>
        <w:t xml:space="preserve"> l’activité de l’établissement pour une durée de 6 mois.</w:t>
      </w:r>
    </w:p>
    <w:p w:rsidR="003061F7" w:rsidRDefault="003061F7" w:rsidP="003061F7">
      <w:pPr>
        <w:pStyle w:val="Corpsdetexte"/>
        <w:jc w:val="both"/>
        <w:rPr>
          <w:rFonts w:ascii="Marianne" w:hAnsi="Marianne"/>
        </w:rPr>
      </w:pPr>
      <w:r w:rsidRPr="003061F7">
        <w:rPr>
          <w:rFonts w:ascii="Marianne" w:hAnsi="Marianne"/>
        </w:rPr>
        <w:t>Cette décision</w:t>
      </w:r>
      <w:r w:rsidR="00795BF4">
        <w:rPr>
          <w:rFonts w:ascii="Marianne" w:hAnsi="Marianne"/>
        </w:rPr>
        <w:t>,</w:t>
      </w:r>
      <w:r w:rsidRPr="003061F7">
        <w:rPr>
          <w:rFonts w:ascii="Marianne" w:hAnsi="Marianne"/>
        </w:rPr>
        <w:t xml:space="preserve"> en date du 18 mai 2022</w:t>
      </w:r>
      <w:r w:rsidR="00795BF4">
        <w:rPr>
          <w:rFonts w:ascii="Marianne" w:hAnsi="Marianne"/>
        </w:rPr>
        <w:t>,</w:t>
      </w:r>
      <w:r w:rsidRPr="003061F7">
        <w:rPr>
          <w:rFonts w:ascii="Marianne" w:hAnsi="Marianne"/>
        </w:rPr>
        <w:t xml:space="preserve"> est assortie de la nomination de trois administrateurs provisoires pour assurer la continuité de prise en charge de la quarantaine de résidents de cet établissement géré par la SARL EHPAD Flore</w:t>
      </w:r>
      <w:r w:rsidR="00795BF4">
        <w:rPr>
          <w:rFonts w:ascii="Marianne" w:hAnsi="Marianne"/>
        </w:rPr>
        <w:t xml:space="preserve">, </w:t>
      </w:r>
      <w:r w:rsidRPr="003061F7">
        <w:rPr>
          <w:rFonts w:ascii="Marianne" w:hAnsi="Marianne"/>
        </w:rPr>
        <w:t>appartenant au groupe Bridge.</w:t>
      </w:r>
    </w:p>
    <w:p w:rsidR="00795BF4" w:rsidRDefault="00795BF4" w:rsidP="003061F7">
      <w:pPr>
        <w:pStyle w:val="Corpsdetexte"/>
        <w:jc w:val="both"/>
        <w:rPr>
          <w:rFonts w:ascii="Marianne" w:hAnsi="Marianne"/>
        </w:rPr>
      </w:pPr>
    </w:p>
    <w:p w:rsidR="003061F7" w:rsidRDefault="00795BF4" w:rsidP="003061F7">
      <w:pPr>
        <w:pStyle w:val="Corpsdetexte"/>
        <w:jc w:val="both"/>
        <w:rPr>
          <w:rFonts w:ascii="Marianne" w:hAnsi="Marianne"/>
          <w:b/>
        </w:rPr>
      </w:pPr>
      <w:r w:rsidRPr="00795BF4">
        <w:rPr>
          <w:rFonts w:ascii="Marianne" w:hAnsi="Marianne"/>
          <w:b/>
        </w:rPr>
        <w:t>Absence de continuité des soins</w:t>
      </w:r>
    </w:p>
    <w:p w:rsidR="00795BF4" w:rsidRPr="00795BF4" w:rsidRDefault="00795BF4" w:rsidP="003061F7">
      <w:pPr>
        <w:pStyle w:val="Corpsdetexte"/>
        <w:jc w:val="both"/>
        <w:rPr>
          <w:rFonts w:ascii="Marianne" w:hAnsi="Marianne"/>
          <w:b/>
        </w:rPr>
      </w:pPr>
    </w:p>
    <w:p w:rsidR="003061F7" w:rsidRPr="003061F7" w:rsidRDefault="003061F7" w:rsidP="003061F7">
      <w:pPr>
        <w:pStyle w:val="Corpsdetexte"/>
        <w:jc w:val="both"/>
        <w:rPr>
          <w:rFonts w:ascii="Marianne" w:hAnsi="Marianne"/>
        </w:rPr>
      </w:pPr>
      <w:r w:rsidRPr="003061F7">
        <w:rPr>
          <w:rFonts w:ascii="Marianne" w:hAnsi="Marianne"/>
        </w:rPr>
        <w:t xml:space="preserve">La mission d’inspection a relevé un grand nombre de dysfonctionnements justifiant la mise en </w:t>
      </w:r>
      <w:r w:rsidR="00795BF4">
        <w:rPr>
          <w:rFonts w:ascii="Marianne" w:hAnsi="Marianne"/>
        </w:rPr>
        <w:t>œuv</w:t>
      </w:r>
      <w:r w:rsidR="00795BF4" w:rsidRPr="003061F7">
        <w:rPr>
          <w:rFonts w:ascii="Marianne" w:hAnsi="Marianne"/>
        </w:rPr>
        <w:t>re</w:t>
      </w:r>
      <w:r w:rsidRPr="003061F7">
        <w:rPr>
          <w:rFonts w:ascii="Marianne" w:hAnsi="Marianne"/>
        </w:rPr>
        <w:t xml:space="preserve"> d’une procédure d’urgence.</w:t>
      </w:r>
    </w:p>
    <w:p w:rsidR="003061F7" w:rsidRDefault="003061F7" w:rsidP="003061F7">
      <w:pPr>
        <w:pStyle w:val="Corpsdetexte"/>
        <w:jc w:val="both"/>
        <w:rPr>
          <w:rFonts w:ascii="Calibri" w:hAnsi="Calibri" w:cs="Calibri"/>
        </w:rPr>
      </w:pPr>
      <w:r w:rsidRPr="003061F7">
        <w:rPr>
          <w:rFonts w:ascii="Marianne" w:hAnsi="Marianne"/>
        </w:rPr>
        <w:t>L’absence de continuité des soins médicaux et paramédicaux mettent</w:t>
      </w:r>
      <w:r>
        <w:rPr>
          <w:rFonts w:ascii="Marianne" w:hAnsi="Marianne"/>
        </w:rPr>
        <w:t xml:space="preserve"> en particulier</w:t>
      </w:r>
      <w:r w:rsidRPr="003061F7">
        <w:rPr>
          <w:rFonts w:ascii="Marianne" w:hAnsi="Marianne"/>
        </w:rPr>
        <w:t xml:space="preserve"> gravement en danger la santé et la sécurité des personne</w:t>
      </w:r>
      <w:r>
        <w:rPr>
          <w:rFonts w:ascii="Marianne" w:hAnsi="Marianne"/>
        </w:rPr>
        <w:t>s accueillies au sein de l’EHPAD.</w:t>
      </w:r>
      <w:r w:rsidR="00795BF4">
        <w:rPr>
          <w:rFonts w:ascii="Marianne" w:hAnsi="Marianne"/>
        </w:rPr>
        <w:t xml:space="preserve"> Un </w:t>
      </w:r>
      <w:r w:rsidRPr="003061F7">
        <w:rPr>
          <w:rFonts w:ascii="Marianne" w:hAnsi="Marianne"/>
        </w:rPr>
        <w:t>défaut de prise en charge et d’accompagnement individualisé adaptés</w:t>
      </w:r>
      <w:r>
        <w:rPr>
          <w:rFonts w:ascii="Marianne" w:hAnsi="Marianne"/>
        </w:rPr>
        <w:t xml:space="preserve"> à l’</w:t>
      </w:r>
      <w:r w:rsidRPr="003061F7">
        <w:rPr>
          <w:rFonts w:ascii="Marianne" w:hAnsi="Marianne"/>
        </w:rPr>
        <w:t>âge et aux besoins des résidents</w:t>
      </w:r>
      <w:r w:rsidR="00795BF4">
        <w:rPr>
          <w:rFonts w:ascii="Marianne" w:hAnsi="Marianne"/>
        </w:rPr>
        <w:t xml:space="preserve"> et</w:t>
      </w:r>
      <w:r w:rsidRPr="003061F7">
        <w:rPr>
          <w:rFonts w:ascii="Marianne" w:hAnsi="Marianne"/>
        </w:rPr>
        <w:t xml:space="preserve"> favorisant </w:t>
      </w:r>
      <w:r>
        <w:rPr>
          <w:rFonts w:ascii="Marianne" w:hAnsi="Marianne"/>
        </w:rPr>
        <w:t>leur autonomie</w:t>
      </w:r>
      <w:r w:rsidR="00795BF4">
        <w:rPr>
          <w:rFonts w:ascii="Marianne" w:hAnsi="Marianne"/>
        </w:rPr>
        <w:t>,</w:t>
      </w:r>
      <w:r>
        <w:rPr>
          <w:rFonts w:ascii="Marianne" w:hAnsi="Marianne"/>
        </w:rPr>
        <w:t xml:space="preserve"> </w:t>
      </w:r>
      <w:r w:rsidRPr="003061F7">
        <w:rPr>
          <w:rFonts w:ascii="Marianne" w:hAnsi="Marianne"/>
        </w:rPr>
        <w:t xml:space="preserve">compromet </w:t>
      </w:r>
      <w:r>
        <w:rPr>
          <w:rFonts w:ascii="Marianne" w:hAnsi="Marianne"/>
        </w:rPr>
        <w:t xml:space="preserve">par ailleurs </w:t>
      </w:r>
      <w:r w:rsidRPr="003061F7">
        <w:rPr>
          <w:rFonts w:ascii="Marianne" w:hAnsi="Marianne"/>
        </w:rPr>
        <w:t>leur santé et leur bien-être</w:t>
      </w:r>
      <w:r>
        <w:rPr>
          <w:rFonts w:ascii="Calibri" w:hAnsi="Calibri" w:cs="Calibri"/>
        </w:rPr>
        <w:t>.</w:t>
      </w:r>
    </w:p>
    <w:p w:rsidR="00795BF4" w:rsidRDefault="00795BF4" w:rsidP="003061F7">
      <w:pPr>
        <w:pStyle w:val="Corpsdetexte"/>
        <w:jc w:val="both"/>
        <w:rPr>
          <w:rFonts w:ascii="Calibri" w:hAnsi="Calibri" w:cs="Calibri"/>
        </w:rPr>
      </w:pPr>
    </w:p>
    <w:p w:rsidR="00795BF4" w:rsidRPr="00795BF4" w:rsidRDefault="00795BF4" w:rsidP="003061F7">
      <w:pPr>
        <w:pStyle w:val="Corpsdetexte"/>
        <w:jc w:val="both"/>
        <w:rPr>
          <w:rFonts w:ascii="Marianne" w:hAnsi="Marianne"/>
        </w:rPr>
      </w:pPr>
      <w:r w:rsidRPr="00795BF4">
        <w:rPr>
          <w:rFonts w:ascii="Marianne" w:hAnsi="Marianne" w:cs="Calibri"/>
        </w:rPr>
        <w:t>D’autres manquements relatifs au circuit du médicament ou à la sécurisation des locaux, ont été relevés.</w:t>
      </w:r>
    </w:p>
    <w:p w:rsidR="003061F7" w:rsidRPr="003061F7" w:rsidRDefault="003061F7" w:rsidP="003061F7">
      <w:pPr>
        <w:pStyle w:val="Corpsdetexte"/>
        <w:jc w:val="both"/>
        <w:rPr>
          <w:rFonts w:ascii="Marianne" w:hAnsi="Marianne"/>
        </w:rPr>
      </w:pPr>
    </w:p>
    <w:p w:rsidR="003061F7" w:rsidRPr="00795BF4" w:rsidRDefault="00795BF4" w:rsidP="003061F7">
      <w:pPr>
        <w:pStyle w:val="Corpsdetexte"/>
        <w:jc w:val="both"/>
        <w:rPr>
          <w:rFonts w:ascii="Marianne" w:hAnsi="Marianne" w:cs="Calibri"/>
          <w:color w:val="000000"/>
          <w:shd w:val="clear" w:color="auto" w:fill="FFFFFF"/>
        </w:rPr>
      </w:pPr>
      <w:r w:rsidRPr="00795BF4">
        <w:rPr>
          <w:rFonts w:ascii="Marianne" w:hAnsi="Marianne"/>
        </w:rPr>
        <w:t>L</w:t>
      </w:r>
      <w:r w:rsidR="003061F7" w:rsidRPr="00795BF4">
        <w:rPr>
          <w:rFonts w:ascii="Marianne" w:hAnsi="Marianne"/>
          <w:color w:val="000000"/>
          <w:shd w:val="clear" w:color="auto" w:fill="FFFFFF"/>
        </w:rPr>
        <w:t>’ensemble de ces dysfonctionnements mettent gravement et immédiatement en danger la santé</w:t>
      </w:r>
      <w:r w:rsidR="001B3EF4">
        <w:rPr>
          <w:rFonts w:ascii="Marianne" w:hAnsi="Marianne"/>
          <w:color w:val="000000"/>
          <w:shd w:val="clear" w:color="auto" w:fill="FFFFFF"/>
        </w:rPr>
        <w:t>,</w:t>
      </w:r>
      <w:r w:rsidR="003061F7" w:rsidRPr="00795BF4">
        <w:rPr>
          <w:rFonts w:ascii="Marianne" w:hAnsi="Marianne"/>
          <w:color w:val="000000"/>
          <w:shd w:val="clear" w:color="auto" w:fill="FFFFFF"/>
        </w:rPr>
        <w:t xml:space="preserve"> la sécurité et le bien-être des personnes accueillies</w:t>
      </w:r>
      <w:r w:rsidRPr="00795BF4">
        <w:rPr>
          <w:rFonts w:ascii="Marianne" w:hAnsi="Marianne" w:cs="Calibri"/>
          <w:color w:val="000000"/>
          <w:shd w:val="clear" w:color="auto" w:fill="FFFFFF"/>
        </w:rPr>
        <w:t>, précise la décision.</w:t>
      </w:r>
    </w:p>
    <w:p w:rsidR="00795BF4" w:rsidRPr="003061F7" w:rsidRDefault="00795BF4" w:rsidP="003061F7">
      <w:pPr>
        <w:pStyle w:val="Corpsdetexte"/>
        <w:jc w:val="both"/>
        <w:rPr>
          <w:rFonts w:ascii="Marianne" w:hAnsi="Marianne"/>
          <w:color w:val="000000"/>
          <w:shd w:val="clear" w:color="auto" w:fill="FFFFFF"/>
        </w:rPr>
      </w:pPr>
    </w:p>
    <w:p w:rsidR="003061F7" w:rsidRDefault="00373F1C" w:rsidP="00373F1C">
      <w:pPr>
        <w:pStyle w:val="Corpsdetexte"/>
        <w:jc w:val="both"/>
        <w:rPr>
          <w:rFonts w:ascii="Marianne" w:hAnsi="Marianne"/>
          <w:color w:val="000000"/>
          <w:shd w:val="clear" w:color="auto" w:fill="FFFFFF"/>
        </w:rPr>
      </w:pPr>
      <w:r>
        <w:rPr>
          <w:rFonts w:ascii="Marianne" w:hAnsi="Marianne"/>
          <w:color w:val="000000"/>
          <w:shd w:val="clear" w:color="auto" w:fill="FFFFFF"/>
        </w:rPr>
        <w:t>Les équipes</w:t>
      </w:r>
      <w:r w:rsidR="003061F7" w:rsidRPr="003061F7">
        <w:rPr>
          <w:rFonts w:ascii="Marianne" w:hAnsi="Marianne"/>
          <w:color w:val="000000"/>
          <w:shd w:val="clear" w:color="auto" w:fill="FFFFFF"/>
        </w:rPr>
        <w:t xml:space="preserve"> de l’ARS </w:t>
      </w:r>
      <w:r>
        <w:rPr>
          <w:rFonts w:ascii="Marianne" w:hAnsi="Marianne"/>
          <w:color w:val="000000"/>
          <w:shd w:val="clear" w:color="auto" w:fill="FFFFFF"/>
        </w:rPr>
        <w:t xml:space="preserve">et </w:t>
      </w:r>
      <w:r w:rsidR="003061F7" w:rsidRPr="003061F7">
        <w:rPr>
          <w:rFonts w:ascii="Marianne" w:hAnsi="Marianne"/>
          <w:color w:val="000000"/>
          <w:shd w:val="clear" w:color="auto" w:fill="FFFFFF"/>
        </w:rPr>
        <w:t xml:space="preserve">du </w:t>
      </w:r>
      <w:r w:rsidR="00982984">
        <w:rPr>
          <w:rFonts w:ascii="Marianne" w:hAnsi="Marianne"/>
          <w:color w:val="000000"/>
          <w:shd w:val="clear" w:color="auto" w:fill="FFFFFF"/>
        </w:rPr>
        <w:t>C</w:t>
      </w:r>
      <w:r w:rsidR="003061F7" w:rsidRPr="003061F7">
        <w:rPr>
          <w:rFonts w:ascii="Marianne" w:hAnsi="Marianne"/>
          <w:color w:val="000000"/>
          <w:shd w:val="clear" w:color="auto" w:fill="FFFFFF"/>
        </w:rPr>
        <w:t>onseil départemental de l’Yonne</w:t>
      </w:r>
      <w:r>
        <w:rPr>
          <w:rFonts w:ascii="Marianne" w:hAnsi="Marianne"/>
          <w:color w:val="000000"/>
          <w:shd w:val="clear" w:color="auto" w:fill="FFFFFF"/>
        </w:rPr>
        <w:t>, ainsi que les administrateurs provisoires,</w:t>
      </w:r>
      <w:r w:rsidR="003061F7" w:rsidRPr="003061F7">
        <w:rPr>
          <w:rFonts w:ascii="Marianne" w:hAnsi="Marianne"/>
          <w:color w:val="000000"/>
          <w:shd w:val="clear" w:color="auto" w:fill="FFFFFF"/>
        </w:rPr>
        <w:t xml:space="preserve"> ont rencontré les salariés et les familles de</w:t>
      </w:r>
      <w:r w:rsidR="00E16652">
        <w:rPr>
          <w:rFonts w:ascii="Marianne" w:hAnsi="Marianne"/>
          <w:color w:val="000000"/>
          <w:shd w:val="clear" w:color="auto" w:fill="FFFFFF"/>
        </w:rPr>
        <w:t>s résidents de</w:t>
      </w:r>
      <w:r w:rsidR="003061F7" w:rsidRPr="003061F7">
        <w:rPr>
          <w:rFonts w:ascii="Marianne" w:hAnsi="Marianne"/>
          <w:color w:val="000000"/>
          <w:shd w:val="clear" w:color="auto" w:fill="FFFFFF"/>
        </w:rPr>
        <w:t xml:space="preserve"> l’établissement ce</w:t>
      </w:r>
      <w:r w:rsidR="00795BF4">
        <w:rPr>
          <w:rFonts w:ascii="Marianne" w:hAnsi="Marianne"/>
          <w:color w:val="000000"/>
          <w:shd w:val="clear" w:color="auto" w:fill="FFFFFF"/>
        </w:rPr>
        <w:t xml:space="preserve"> mercredi</w:t>
      </w:r>
      <w:r w:rsidR="003061F7" w:rsidRPr="003061F7">
        <w:rPr>
          <w:rFonts w:ascii="Marianne" w:hAnsi="Marianne"/>
          <w:color w:val="000000"/>
          <w:shd w:val="clear" w:color="auto" w:fill="FFFFFF"/>
        </w:rPr>
        <w:t xml:space="preserve"> 18 mai. </w:t>
      </w:r>
    </w:p>
    <w:p w:rsidR="00373F1C" w:rsidRDefault="00373F1C" w:rsidP="00373F1C">
      <w:pPr>
        <w:pStyle w:val="Corpsdetexte"/>
        <w:jc w:val="both"/>
        <w:rPr>
          <w:rFonts w:ascii="Marianne" w:hAnsi="Marianne"/>
          <w:color w:val="000000"/>
          <w:shd w:val="clear" w:color="auto" w:fill="FFFFFF"/>
        </w:rPr>
      </w:pPr>
    </w:p>
    <w:p w:rsidR="00405C1B" w:rsidRPr="00783384" w:rsidRDefault="00405C1B" w:rsidP="003061F7">
      <w:pPr>
        <w:jc w:val="both"/>
        <w:rPr>
          <w:b/>
        </w:rPr>
      </w:pPr>
    </w:p>
    <w:sectPr w:rsidR="00405C1B" w:rsidRPr="00783384" w:rsidSect="00353C46">
      <w:headerReference w:type="default" r:id="rId10"/>
      <w:footerReference w:type="even" r:id="rId11"/>
      <w:footerReference w:type="default" r:id="rId12"/>
      <w:type w:val="continuous"/>
      <w:pgSz w:w="11910" w:h="16840"/>
      <w:pgMar w:top="0" w:right="964" w:bottom="426" w:left="9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51D" w:rsidRDefault="00BC351D" w:rsidP="0079276E">
      <w:r>
        <w:separator/>
      </w:r>
    </w:p>
  </w:endnote>
  <w:endnote w:type="continuationSeparator" w:id="0">
    <w:p w:rsidR="00BC351D" w:rsidRDefault="00BC351D"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4E" w:rsidRDefault="0066014E" w:rsidP="0066014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EF0FB5" w:rsidTr="00EF0FB5">
      <w:trPr>
        <w:trHeight w:val="1474"/>
      </w:trPr>
      <w:tc>
        <w:tcPr>
          <w:tcW w:w="5073" w:type="dxa"/>
          <w:vAlign w:val="bottom"/>
        </w:tcPr>
        <w:p w:rsidR="00EF0FB5" w:rsidRDefault="00EF0FB5" w:rsidP="00EF0FB5">
          <w:pPr>
            <w:pStyle w:val="intituledirection"/>
            <w:rPr>
              <w:color w:val="auto"/>
              <w:sz w:val="16"/>
              <w:szCs w:val="16"/>
              <w:lang w:val="en-US"/>
            </w:rPr>
          </w:pPr>
          <w:r>
            <w:rPr>
              <w:color w:val="auto"/>
              <w:sz w:val="16"/>
              <w:szCs w:val="16"/>
              <w:lang w:val="en-US"/>
            </w:rPr>
            <w:t>Contact presse</w:t>
          </w:r>
        </w:p>
        <w:p w:rsidR="00EF0FB5" w:rsidRDefault="00EF0FB5" w:rsidP="00EF0FB5">
          <w:pPr>
            <w:pStyle w:val="intituledirection"/>
            <w:rPr>
              <w:b w:val="0"/>
              <w:color w:val="auto"/>
              <w:sz w:val="14"/>
              <w:szCs w:val="14"/>
              <w:lang w:val="en-US"/>
            </w:rPr>
          </w:pPr>
          <w:r>
            <w:rPr>
              <w:b w:val="0"/>
              <w:color w:val="auto"/>
              <w:sz w:val="14"/>
              <w:szCs w:val="14"/>
              <w:lang w:val="en-US"/>
            </w:rPr>
            <w:t>Lauranne Cournault</w:t>
          </w:r>
        </w:p>
        <w:p w:rsidR="00EF0FB5" w:rsidRDefault="00EF0FB5" w:rsidP="00EF0FB5">
          <w:pPr>
            <w:pStyle w:val="PieddePage0"/>
            <w:rPr>
              <w:color w:val="auto"/>
              <w:lang w:val="en-US"/>
            </w:rPr>
          </w:pPr>
          <w:r>
            <w:rPr>
              <w:color w:val="auto"/>
              <w:lang w:val="en-US"/>
            </w:rPr>
            <w:t>Tél : 03 80 41 99 94</w:t>
          </w:r>
        </w:p>
        <w:p w:rsidR="00EF0FB5" w:rsidRDefault="00EF0FB5" w:rsidP="00EF0FB5">
          <w:pPr>
            <w:pStyle w:val="PieddePage0"/>
            <w:rPr>
              <w:color w:val="auto"/>
              <w:lang w:val="en-US"/>
            </w:rPr>
          </w:pPr>
          <w:r>
            <w:rPr>
              <w:color w:val="auto"/>
              <w:lang w:val="en-US"/>
            </w:rPr>
            <w:t>Mél : lauranne.cournault@ars.sante.fr</w:t>
          </w:r>
        </w:p>
        <w:p w:rsidR="00EF0FB5" w:rsidRDefault="00EF0FB5" w:rsidP="00EF0FB5">
          <w:pPr>
            <w:pStyle w:val="PieddePage0"/>
            <w:rPr>
              <w:color w:val="auto"/>
              <w:lang w:val="en-US"/>
            </w:rPr>
          </w:pPr>
        </w:p>
      </w:tc>
      <w:tc>
        <w:tcPr>
          <w:tcW w:w="4909" w:type="dxa"/>
        </w:tcPr>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pStyle w:val="PieddePage0"/>
            <w:jc w:val="right"/>
            <w:rPr>
              <w:color w:val="auto"/>
              <w:lang w:val="en-US"/>
            </w:rPr>
          </w:pPr>
          <w:r>
            <w:rPr>
              <w:color w:val="auto"/>
              <w:lang w:val="en-US"/>
            </w:rPr>
            <w:t>ARS Bourgogne-Franche-Comté</w:t>
          </w:r>
        </w:p>
        <w:p w:rsidR="00EF0FB5" w:rsidRDefault="00EF0FB5" w:rsidP="00EF0FB5">
          <w:pPr>
            <w:pStyle w:val="PieddePage0"/>
            <w:jc w:val="right"/>
            <w:rPr>
              <w:color w:val="auto"/>
              <w:lang w:val="en-US"/>
            </w:rPr>
          </w:pPr>
          <w:r>
            <w:rPr>
              <w:color w:val="auto"/>
              <w:lang w:val="en-US"/>
            </w:rPr>
            <w:t>Le Diapason 2 place des Savoirs</w:t>
          </w:r>
        </w:p>
        <w:p w:rsidR="00EF0FB5" w:rsidRDefault="00EF0FB5" w:rsidP="00EF0FB5">
          <w:pPr>
            <w:pStyle w:val="PieddePage0"/>
            <w:jc w:val="right"/>
            <w:rPr>
              <w:color w:val="auto"/>
              <w:lang w:val="en-US"/>
            </w:rPr>
          </w:pPr>
          <w:r>
            <w:rPr>
              <w:color w:val="auto"/>
              <w:lang w:val="en-US"/>
            </w:rPr>
            <w:t>21035 Dijon</w:t>
          </w:r>
          <w:r w:rsidRPr="00ED7D24">
            <w:rPr>
              <w:color w:val="auto"/>
            </w:rPr>
            <w:t xml:space="preserve"> Cedex</w:t>
          </w:r>
        </w:p>
        <w:p w:rsidR="00EF0FB5" w:rsidRDefault="00EF0FB5" w:rsidP="00EF0FB5">
          <w:pPr>
            <w:tabs>
              <w:tab w:val="left" w:pos="5009"/>
            </w:tabs>
            <w:spacing w:line="170" w:lineRule="exact"/>
            <w:ind w:left="111"/>
            <w:jc w:val="center"/>
            <w:rPr>
              <w:sz w:val="14"/>
              <w:lang w:val="en-US"/>
            </w:rPr>
          </w:pPr>
        </w:p>
      </w:tc>
    </w:tr>
  </w:tbl>
  <w:p w:rsidR="00965B19" w:rsidRPr="00800306" w:rsidRDefault="00965B19" w:rsidP="006601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C20" w:rsidRDefault="00696C2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4E" w:rsidRPr="00965B19" w:rsidRDefault="0066014E" w:rsidP="0066014E">
    <w:pPr>
      <w:tabs>
        <w:tab w:val="left" w:pos="5009"/>
      </w:tabs>
      <w:spacing w:line="170" w:lineRule="exact"/>
      <w:ind w:left="111"/>
      <w:rPr>
        <w:sz w:val="14"/>
      </w:rPr>
    </w:pPr>
  </w:p>
  <w:sdt>
    <w:sdtPr>
      <w:rPr>
        <w:rStyle w:val="Numrodepage"/>
        <w:sz w:val="14"/>
        <w:szCs w:val="14"/>
      </w:rPr>
      <w:id w:val="160352445"/>
      <w:docPartObj>
        <w:docPartGallery w:val="Page Numbers (Bottom of Page)"/>
        <w:docPartUnique/>
      </w:docPartObj>
    </w:sdtPr>
    <w:sdtEndPr>
      <w:rPr>
        <w:rStyle w:val="Numrodepage"/>
      </w:rPr>
    </w:sdtEndPr>
    <w:sdtContent>
      <w:p w:rsidR="0066014E" w:rsidRPr="00C27E6A" w:rsidRDefault="0066014E" w:rsidP="0066014E">
        <w:pPr>
          <w:pStyle w:val="Pieddepage"/>
          <w:framePr w:wrap="none" w:vAnchor="text" w:hAnchor="margin" w:xAlign="center" w:y="290"/>
          <w:rPr>
            <w:rStyle w:val="Numrodepage"/>
            <w:sz w:val="14"/>
            <w:szCs w:val="14"/>
          </w:rPr>
        </w:pPr>
        <w:r w:rsidRPr="00C27E6A">
          <w:rPr>
            <w:rStyle w:val="Numrodepage"/>
            <w:sz w:val="14"/>
            <w:szCs w:val="14"/>
          </w:rPr>
          <w:fldChar w:fldCharType="begin"/>
        </w:r>
        <w:r w:rsidRPr="00C27E6A">
          <w:rPr>
            <w:rStyle w:val="Numrodepage"/>
            <w:sz w:val="14"/>
            <w:szCs w:val="14"/>
          </w:rPr>
          <w:instrText xml:space="preserve"> PAGE </w:instrText>
        </w:r>
        <w:r w:rsidRPr="00C27E6A">
          <w:rPr>
            <w:rStyle w:val="Numrodepage"/>
            <w:sz w:val="14"/>
            <w:szCs w:val="14"/>
          </w:rPr>
          <w:fldChar w:fldCharType="separate"/>
        </w:r>
        <w:r w:rsidR="003061F7">
          <w:rPr>
            <w:rStyle w:val="Numrodepage"/>
            <w:noProof/>
            <w:sz w:val="14"/>
            <w:szCs w:val="14"/>
          </w:rPr>
          <w:t>2</w:t>
        </w:r>
        <w:r w:rsidRPr="00C27E6A">
          <w:rPr>
            <w:rStyle w:val="Numrodepage"/>
            <w:sz w:val="14"/>
            <w:szCs w:val="14"/>
          </w:rPr>
          <w:fldChar w:fldCharType="end"/>
        </w:r>
      </w:p>
    </w:sdtContent>
  </w:sd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EF0FB5" w:rsidTr="00EF0FB5">
      <w:trPr>
        <w:trHeight w:val="1474"/>
      </w:trPr>
      <w:tc>
        <w:tcPr>
          <w:tcW w:w="5073" w:type="dxa"/>
          <w:vAlign w:val="bottom"/>
        </w:tcPr>
        <w:p w:rsidR="00EF0FB5" w:rsidRDefault="00EF0FB5" w:rsidP="00EF0FB5">
          <w:pPr>
            <w:pStyle w:val="intituledirection"/>
            <w:rPr>
              <w:color w:val="auto"/>
              <w:sz w:val="16"/>
              <w:szCs w:val="16"/>
              <w:lang w:val="en-US"/>
            </w:rPr>
          </w:pPr>
          <w:r>
            <w:rPr>
              <w:color w:val="auto"/>
              <w:sz w:val="16"/>
              <w:szCs w:val="16"/>
              <w:lang w:val="en-US"/>
            </w:rPr>
            <w:t>Contact presse</w:t>
          </w:r>
        </w:p>
        <w:p w:rsidR="00EF0FB5" w:rsidRDefault="00EF0FB5" w:rsidP="00EF0FB5">
          <w:pPr>
            <w:pStyle w:val="intituledirection"/>
            <w:rPr>
              <w:b w:val="0"/>
              <w:color w:val="auto"/>
              <w:sz w:val="14"/>
              <w:szCs w:val="14"/>
              <w:lang w:val="en-US"/>
            </w:rPr>
          </w:pPr>
          <w:r>
            <w:rPr>
              <w:b w:val="0"/>
              <w:color w:val="auto"/>
              <w:sz w:val="14"/>
              <w:szCs w:val="14"/>
              <w:lang w:val="en-US"/>
            </w:rPr>
            <w:t>Lauranne Cournault</w:t>
          </w:r>
        </w:p>
        <w:p w:rsidR="00EF0FB5" w:rsidRDefault="00EF0FB5" w:rsidP="00EF0FB5">
          <w:pPr>
            <w:pStyle w:val="PieddePage0"/>
            <w:rPr>
              <w:color w:val="auto"/>
              <w:lang w:val="en-US"/>
            </w:rPr>
          </w:pPr>
          <w:r>
            <w:rPr>
              <w:color w:val="auto"/>
              <w:lang w:val="en-US"/>
            </w:rPr>
            <w:t>Tél : 03 80 41 99 94</w:t>
          </w:r>
        </w:p>
        <w:p w:rsidR="00EF0FB5" w:rsidRDefault="00EF0FB5" w:rsidP="00EF0FB5">
          <w:pPr>
            <w:pStyle w:val="PieddePage0"/>
            <w:rPr>
              <w:color w:val="auto"/>
              <w:lang w:val="en-US"/>
            </w:rPr>
          </w:pPr>
          <w:r>
            <w:rPr>
              <w:color w:val="auto"/>
              <w:lang w:val="en-US"/>
            </w:rPr>
            <w:t>Mél : lauranne.cournault@ars.sante.fr</w:t>
          </w:r>
        </w:p>
        <w:p w:rsidR="00EF0FB5" w:rsidRDefault="00EF0FB5" w:rsidP="00EF0FB5">
          <w:pPr>
            <w:pStyle w:val="PieddePage0"/>
            <w:rPr>
              <w:color w:val="auto"/>
              <w:lang w:val="en-US"/>
            </w:rPr>
          </w:pPr>
        </w:p>
      </w:tc>
      <w:tc>
        <w:tcPr>
          <w:tcW w:w="4909" w:type="dxa"/>
        </w:tcPr>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spacing w:line="161" w:lineRule="exact"/>
            <w:ind w:left="111"/>
            <w:jc w:val="right"/>
            <w:rPr>
              <w:sz w:val="14"/>
              <w:lang w:val="en-US"/>
            </w:rPr>
          </w:pPr>
        </w:p>
        <w:p w:rsidR="00EF0FB5" w:rsidRDefault="00EF0FB5" w:rsidP="00EF0FB5">
          <w:pPr>
            <w:pStyle w:val="PieddePage0"/>
            <w:jc w:val="right"/>
            <w:rPr>
              <w:color w:val="auto"/>
              <w:lang w:val="en-US"/>
            </w:rPr>
          </w:pPr>
          <w:r>
            <w:rPr>
              <w:color w:val="auto"/>
              <w:lang w:val="en-US"/>
            </w:rPr>
            <w:t>ARS Bourgogne-Franche-Comté</w:t>
          </w:r>
        </w:p>
        <w:p w:rsidR="00EF0FB5" w:rsidRDefault="00EF0FB5" w:rsidP="00EF0FB5">
          <w:pPr>
            <w:pStyle w:val="PieddePage0"/>
            <w:jc w:val="right"/>
            <w:rPr>
              <w:color w:val="auto"/>
              <w:lang w:val="en-US"/>
            </w:rPr>
          </w:pPr>
          <w:r>
            <w:rPr>
              <w:color w:val="auto"/>
              <w:lang w:val="en-US"/>
            </w:rPr>
            <w:t>Le Diapason 2 place des Savoirs</w:t>
          </w:r>
        </w:p>
        <w:p w:rsidR="00EF0FB5" w:rsidRDefault="00EF0FB5" w:rsidP="00EF0FB5">
          <w:pPr>
            <w:pStyle w:val="PieddePage0"/>
            <w:jc w:val="right"/>
            <w:rPr>
              <w:color w:val="auto"/>
              <w:lang w:val="en-US"/>
            </w:rPr>
          </w:pPr>
          <w:r>
            <w:rPr>
              <w:color w:val="auto"/>
              <w:lang w:val="en-US"/>
            </w:rPr>
            <w:t>21035 Dijon Cedex</w:t>
          </w:r>
        </w:p>
        <w:p w:rsidR="00EF0FB5" w:rsidRDefault="00EF0FB5" w:rsidP="00EF0FB5">
          <w:pPr>
            <w:tabs>
              <w:tab w:val="left" w:pos="5009"/>
            </w:tabs>
            <w:spacing w:line="170" w:lineRule="exact"/>
            <w:ind w:left="111"/>
            <w:jc w:val="center"/>
            <w:rPr>
              <w:sz w:val="14"/>
              <w:lang w:val="en-US"/>
            </w:rPr>
          </w:pPr>
        </w:p>
      </w:tc>
    </w:tr>
  </w:tbl>
  <w:p w:rsidR="000E64B8" w:rsidRPr="00800306" w:rsidRDefault="000E64B8" w:rsidP="006601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51D" w:rsidRDefault="00BC351D" w:rsidP="0079276E">
      <w:r>
        <w:separator/>
      </w:r>
    </w:p>
  </w:footnote>
  <w:footnote w:type="continuationSeparator" w:id="0">
    <w:p w:rsidR="00BC351D" w:rsidRDefault="00BC351D"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BA" w:rsidRDefault="00556AD0" w:rsidP="0047231F">
    <w:pPr>
      <w:pStyle w:val="En-tte"/>
      <w:tabs>
        <w:tab w:val="clear" w:pos="4513"/>
      </w:tabs>
      <w:jc w:val="right"/>
      <w:rPr>
        <w:b/>
        <w:bCs/>
        <w:sz w:val="24"/>
        <w:szCs w:val="24"/>
      </w:rPr>
    </w:pPr>
    <w:r w:rsidRPr="000F3A76">
      <w:rPr>
        <w:noProof/>
        <w:lang w:eastAsia="fr-FR"/>
      </w:rPr>
      <w:drawing>
        <wp:anchor distT="0" distB="0" distL="114300" distR="114300" simplePos="0" relativeHeight="251660288" behindDoc="0" locked="0" layoutInCell="1" allowOverlap="1" wp14:anchorId="58A8A810" wp14:editId="59445FA1">
          <wp:simplePos x="0" y="0"/>
          <wp:positionH relativeFrom="column">
            <wp:posOffset>4770846</wp:posOffset>
          </wp:positionH>
          <wp:positionV relativeFrom="paragraph">
            <wp:posOffset>144780</wp:posOffset>
          </wp:positionV>
          <wp:extent cx="1515110" cy="899160"/>
          <wp:effectExtent l="0" t="0" r="889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515110" cy="899160"/>
                  </a:xfrm>
                  <a:prstGeom prst="rect">
                    <a:avLst/>
                  </a:prstGeom>
                </pic:spPr>
              </pic:pic>
            </a:graphicData>
          </a:graphic>
          <wp14:sizeRelH relativeFrom="page">
            <wp14:pctWidth>0</wp14:pctWidth>
          </wp14:sizeRelH>
          <wp14:sizeRelV relativeFrom="page">
            <wp14:pctHeight>0</wp14:pctHeight>
          </wp14:sizeRelV>
        </wp:anchor>
      </w:drawing>
    </w:r>
    <w:r w:rsidR="00021BFC">
      <w:rPr>
        <w:noProof/>
        <w:lang w:eastAsia="fr-FR"/>
      </w:rPr>
      <w:drawing>
        <wp:anchor distT="0" distB="0" distL="114300" distR="114300" simplePos="0" relativeHeight="251657216" behindDoc="0" locked="0" layoutInCell="1" allowOverlap="1" wp14:anchorId="2F1579F5" wp14:editId="65F47701">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6"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BA">
      <w:rPr>
        <w:b/>
        <w:bCs/>
        <w:sz w:val="24"/>
        <w:szCs w:val="24"/>
      </w:rPr>
      <w:tab/>
    </w:r>
  </w:p>
  <w:p w:rsidR="00992DBA" w:rsidRDefault="00992DBA" w:rsidP="00992DBA">
    <w:pPr>
      <w:pStyle w:val="En-tte"/>
      <w:tabs>
        <w:tab w:val="clear" w:pos="4513"/>
      </w:tabs>
      <w:jc w:val="right"/>
      <w:rPr>
        <w:b/>
        <w:bCs/>
        <w:sz w:val="24"/>
        <w:szCs w:val="24"/>
      </w:rPr>
    </w:pPr>
  </w:p>
  <w:p w:rsidR="0079276E" w:rsidRDefault="007927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D49" w:rsidRDefault="00351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E6B"/>
    <w:multiLevelType w:val="hybridMultilevel"/>
    <w:tmpl w:val="BEDEEE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37D0BB3"/>
    <w:multiLevelType w:val="multilevel"/>
    <w:tmpl w:val="F12C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35D4B"/>
    <w:multiLevelType w:val="multilevel"/>
    <w:tmpl w:val="90CA3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64552"/>
    <w:multiLevelType w:val="multilevel"/>
    <w:tmpl w:val="1EA8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6182B"/>
    <w:multiLevelType w:val="hybridMultilevel"/>
    <w:tmpl w:val="A106E0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B349EB"/>
    <w:multiLevelType w:val="hybridMultilevel"/>
    <w:tmpl w:val="E034C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D756B8"/>
    <w:multiLevelType w:val="hybridMultilevel"/>
    <w:tmpl w:val="E014D8DA"/>
    <w:lvl w:ilvl="0" w:tplc="9FF642C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950BB0"/>
    <w:multiLevelType w:val="hybridMultilevel"/>
    <w:tmpl w:val="5A7A6724"/>
    <w:lvl w:ilvl="0" w:tplc="0CB4D0E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8F18D7"/>
    <w:multiLevelType w:val="hybridMultilevel"/>
    <w:tmpl w:val="42982440"/>
    <w:lvl w:ilvl="0" w:tplc="807CB22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B1D5408"/>
    <w:multiLevelType w:val="hybridMultilevel"/>
    <w:tmpl w:val="F9AE15A4"/>
    <w:lvl w:ilvl="0" w:tplc="807CB22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F342D8"/>
    <w:multiLevelType w:val="hybridMultilevel"/>
    <w:tmpl w:val="2D08FB2E"/>
    <w:lvl w:ilvl="0" w:tplc="EB56C49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0828B6"/>
    <w:multiLevelType w:val="multilevel"/>
    <w:tmpl w:val="2738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D83877"/>
    <w:multiLevelType w:val="hybridMultilevel"/>
    <w:tmpl w:val="698E08A4"/>
    <w:lvl w:ilvl="0" w:tplc="98660D8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E40A63"/>
    <w:multiLevelType w:val="hybridMultilevel"/>
    <w:tmpl w:val="362CC414"/>
    <w:lvl w:ilvl="0" w:tplc="873C9F5C">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6" w15:restartNumberingAfterBreak="0">
    <w:nsid w:val="434E3E8D"/>
    <w:multiLevelType w:val="hybridMultilevel"/>
    <w:tmpl w:val="58948346"/>
    <w:lvl w:ilvl="0" w:tplc="8AA2049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063165"/>
    <w:multiLevelType w:val="hybridMultilevel"/>
    <w:tmpl w:val="3BE079AC"/>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8"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8D6A5D"/>
    <w:multiLevelType w:val="multilevel"/>
    <w:tmpl w:val="A274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EB056E"/>
    <w:multiLevelType w:val="hybridMultilevel"/>
    <w:tmpl w:val="00726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EB07CB"/>
    <w:multiLevelType w:val="hybridMultilevel"/>
    <w:tmpl w:val="3A2C26C8"/>
    <w:lvl w:ilvl="0" w:tplc="807CB22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45E6ECE"/>
    <w:multiLevelType w:val="hybridMultilevel"/>
    <w:tmpl w:val="2474B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DE7D89"/>
    <w:multiLevelType w:val="multilevel"/>
    <w:tmpl w:val="ABDE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1C42CB"/>
    <w:multiLevelType w:val="hybridMultilevel"/>
    <w:tmpl w:val="4F04DA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F1D175A"/>
    <w:multiLevelType w:val="hybridMultilevel"/>
    <w:tmpl w:val="0164C97C"/>
    <w:lvl w:ilvl="0" w:tplc="8F10E97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B06BDF"/>
    <w:multiLevelType w:val="hybridMultilevel"/>
    <w:tmpl w:val="3684D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E11D60"/>
    <w:multiLevelType w:val="hybridMultilevel"/>
    <w:tmpl w:val="82543AE0"/>
    <w:lvl w:ilvl="0" w:tplc="3D0C4536">
      <w:start w:val="1"/>
      <w:numFmt w:val="bullet"/>
      <w:lvlText w:val=""/>
      <w:lvlJc w:val="left"/>
      <w:pPr>
        <w:ind w:left="1080" w:hanging="360"/>
      </w:pPr>
      <w:rPr>
        <w:rFonts w:ascii="Symbol" w:eastAsiaTheme="minorHAnsi" w:hAnsi="Symbol"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635C108C"/>
    <w:multiLevelType w:val="hybridMultilevel"/>
    <w:tmpl w:val="0736EFF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51A6782"/>
    <w:multiLevelType w:val="hybridMultilevel"/>
    <w:tmpl w:val="477CCDC2"/>
    <w:lvl w:ilvl="0" w:tplc="8CFACBD2">
      <w:numFmt w:val="bullet"/>
      <w:lvlText w:val="-"/>
      <w:lvlJc w:val="left"/>
      <w:pPr>
        <w:ind w:left="720" w:hanging="360"/>
      </w:pPr>
      <w:rPr>
        <w:rFonts w:ascii="CIDFont+F3" w:eastAsia="Arial" w:hAnsi="CIDFont+F3" w:cs="CIDFont+F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3429E0"/>
    <w:multiLevelType w:val="hybridMultilevel"/>
    <w:tmpl w:val="AD065B8C"/>
    <w:lvl w:ilvl="0" w:tplc="43E86A7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707EBD"/>
    <w:multiLevelType w:val="hybridMultilevel"/>
    <w:tmpl w:val="64BE5014"/>
    <w:lvl w:ilvl="0" w:tplc="D3641D04">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014331"/>
    <w:multiLevelType w:val="hybridMultilevel"/>
    <w:tmpl w:val="E46A7A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16F0BFB"/>
    <w:multiLevelType w:val="hybridMultilevel"/>
    <w:tmpl w:val="1362044E"/>
    <w:lvl w:ilvl="0" w:tplc="F9469ECA">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5331FF"/>
    <w:multiLevelType w:val="hybridMultilevel"/>
    <w:tmpl w:val="1700CBD0"/>
    <w:lvl w:ilvl="0" w:tplc="2B08205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C83E9D"/>
    <w:multiLevelType w:val="hybridMultilevel"/>
    <w:tmpl w:val="90D82BF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88C6DB4"/>
    <w:multiLevelType w:val="hybridMultilevel"/>
    <w:tmpl w:val="DABA92C0"/>
    <w:lvl w:ilvl="0" w:tplc="90C8E6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E644CA"/>
    <w:multiLevelType w:val="hybridMultilevel"/>
    <w:tmpl w:val="863C50EA"/>
    <w:lvl w:ilvl="0" w:tplc="B5866C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F658AE"/>
    <w:multiLevelType w:val="hybridMultilevel"/>
    <w:tmpl w:val="9A623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3"/>
  </w:num>
  <w:num w:numId="4">
    <w:abstractNumId w:val="10"/>
  </w:num>
  <w:num w:numId="5">
    <w:abstractNumId w:val="2"/>
  </w:num>
  <w:num w:numId="6">
    <w:abstractNumId w:val="19"/>
  </w:num>
  <w:num w:numId="7">
    <w:abstractNumId w:val="1"/>
  </w:num>
  <w:num w:numId="8">
    <w:abstractNumId w:val="3"/>
  </w:num>
  <w:num w:numId="9">
    <w:abstractNumId w:val="34"/>
  </w:num>
  <w:num w:numId="10">
    <w:abstractNumId w:val="12"/>
  </w:num>
  <w:num w:numId="11">
    <w:abstractNumId w:val="16"/>
  </w:num>
  <w:num w:numId="12">
    <w:abstractNumId w:val="26"/>
  </w:num>
  <w:num w:numId="13">
    <w:abstractNumId w:val="11"/>
  </w:num>
  <w:num w:numId="14">
    <w:abstractNumId w:val="24"/>
  </w:num>
  <w:num w:numId="15">
    <w:abstractNumId w:val="5"/>
  </w:num>
  <w:num w:numId="16">
    <w:abstractNumId w:val="35"/>
  </w:num>
  <w:num w:numId="17">
    <w:abstractNumId w:val="29"/>
  </w:num>
  <w:num w:numId="18">
    <w:abstractNumId w:val="36"/>
  </w:num>
  <w:num w:numId="19">
    <w:abstractNumId w:val="17"/>
  </w:num>
  <w:num w:numId="20">
    <w:abstractNumId w:val="20"/>
  </w:num>
  <w:num w:numId="21">
    <w:abstractNumId w:val="17"/>
  </w:num>
  <w:num w:numId="22">
    <w:abstractNumId w:val="22"/>
  </w:num>
  <w:num w:numId="23">
    <w:abstractNumId w:val="14"/>
  </w:num>
  <w:num w:numId="24">
    <w:abstractNumId w:val="28"/>
  </w:num>
  <w:num w:numId="25">
    <w:abstractNumId w:val="6"/>
  </w:num>
  <w:num w:numId="26">
    <w:abstractNumId w:val="39"/>
  </w:num>
  <w:num w:numId="27">
    <w:abstractNumId w:val="13"/>
  </w:num>
  <w:num w:numId="28">
    <w:abstractNumId w:val="31"/>
  </w:num>
  <w:num w:numId="29">
    <w:abstractNumId w:val="38"/>
  </w:num>
  <w:num w:numId="30">
    <w:abstractNumId w:val="21"/>
  </w:num>
  <w:num w:numId="31">
    <w:abstractNumId w:val="33"/>
  </w:num>
  <w:num w:numId="32">
    <w:abstractNumId w:val="9"/>
  </w:num>
  <w:num w:numId="33">
    <w:abstractNumId w:val="8"/>
  </w:num>
  <w:num w:numId="34">
    <w:abstractNumId w:val="25"/>
  </w:num>
  <w:num w:numId="35">
    <w:abstractNumId w:val="27"/>
  </w:num>
  <w:num w:numId="36">
    <w:abstractNumId w:val="30"/>
  </w:num>
  <w:num w:numId="37">
    <w:abstractNumId w:val="0"/>
  </w:num>
  <w:num w:numId="38">
    <w:abstractNumId w:val="37"/>
  </w:num>
  <w:num w:numId="39">
    <w:abstractNumId w:val="7"/>
  </w:num>
  <w:num w:numId="40">
    <w:abstractNumId w:val="4"/>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DF"/>
    <w:rsid w:val="000039C5"/>
    <w:rsid w:val="00005706"/>
    <w:rsid w:val="00007FEA"/>
    <w:rsid w:val="00011CC4"/>
    <w:rsid w:val="000126CB"/>
    <w:rsid w:val="000157BF"/>
    <w:rsid w:val="0001731E"/>
    <w:rsid w:val="00017E21"/>
    <w:rsid w:val="00021BFC"/>
    <w:rsid w:val="000230A3"/>
    <w:rsid w:val="00025136"/>
    <w:rsid w:val="000257DD"/>
    <w:rsid w:val="00027376"/>
    <w:rsid w:val="00027531"/>
    <w:rsid w:val="00030217"/>
    <w:rsid w:val="0003081A"/>
    <w:rsid w:val="000308C8"/>
    <w:rsid w:val="000323CC"/>
    <w:rsid w:val="00033844"/>
    <w:rsid w:val="00037FBD"/>
    <w:rsid w:val="00041504"/>
    <w:rsid w:val="00044C0E"/>
    <w:rsid w:val="00045911"/>
    <w:rsid w:val="00050F95"/>
    <w:rsid w:val="000529EA"/>
    <w:rsid w:val="00052DAE"/>
    <w:rsid w:val="0005702F"/>
    <w:rsid w:val="0006031E"/>
    <w:rsid w:val="000629AF"/>
    <w:rsid w:val="00063FDE"/>
    <w:rsid w:val="00065060"/>
    <w:rsid w:val="00065976"/>
    <w:rsid w:val="0006614C"/>
    <w:rsid w:val="0007146F"/>
    <w:rsid w:val="00073FA2"/>
    <w:rsid w:val="00075639"/>
    <w:rsid w:val="00075F14"/>
    <w:rsid w:val="00076768"/>
    <w:rsid w:val="00076B31"/>
    <w:rsid w:val="00084828"/>
    <w:rsid w:val="00090BAB"/>
    <w:rsid w:val="000924D0"/>
    <w:rsid w:val="00092776"/>
    <w:rsid w:val="0009351C"/>
    <w:rsid w:val="000948F1"/>
    <w:rsid w:val="00095ED9"/>
    <w:rsid w:val="00095F1E"/>
    <w:rsid w:val="000A2D82"/>
    <w:rsid w:val="000A40FF"/>
    <w:rsid w:val="000A5D45"/>
    <w:rsid w:val="000B0213"/>
    <w:rsid w:val="000B18CD"/>
    <w:rsid w:val="000B2933"/>
    <w:rsid w:val="000B35D0"/>
    <w:rsid w:val="000C26DB"/>
    <w:rsid w:val="000C3432"/>
    <w:rsid w:val="000C629A"/>
    <w:rsid w:val="000C7E91"/>
    <w:rsid w:val="000D0736"/>
    <w:rsid w:val="000D27B0"/>
    <w:rsid w:val="000D395F"/>
    <w:rsid w:val="000D4F55"/>
    <w:rsid w:val="000D6EC6"/>
    <w:rsid w:val="000E2F9B"/>
    <w:rsid w:val="000E3CA1"/>
    <w:rsid w:val="000E477C"/>
    <w:rsid w:val="000E63AA"/>
    <w:rsid w:val="000E64B8"/>
    <w:rsid w:val="000F09BB"/>
    <w:rsid w:val="000F5581"/>
    <w:rsid w:val="001078B3"/>
    <w:rsid w:val="00110401"/>
    <w:rsid w:val="0011424F"/>
    <w:rsid w:val="00114644"/>
    <w:rsid w:val="0011697D"/>
    <w:rsid w:val="0011771B"/>
    <w:rsid w:val="00120F94"/>
    <w:rsid w:val="00121AF8"/>
    <w:rsid w:val="001258B7"/>
    <w:rsid w:val="00125A9F"/>
    <w:rsid w:val="00126529"/>
    <w:rsid w:val="00130452"/>
    <w:rsid w:val="00136DD9"/>
    <w:rsid w:val="00143070"/>
    <w:rsid w:val="00147EDE"/>
    <w:rsid w:val="001555CA"/>
    <w:rsid w:val="00155FB4"/>
    <w:rsid w:val="00156267"/>
    <w:rsid w:val="001567E3"/>
    <w:rsid w:val="00156CDE"/>
    <w:rsid w:val="00162EDC"/>
    <w:rsid w:val="0016368E"/>
    <w:rsid w:val="00163919"/>
    <w:rsid w:val="001727B4"/>
    <w:rsid w:val="0017362A"/>
    <w:rsid w:val="00180CE7"/>
    <w:rsid w:val="00180E57"/>
    <w:rsid w:val="001834A5"/>
    <w:rsid w:val="001931CF"/>
    <w:rsid w:val="00197697"/>
    <w:rsid w:val="00197C25"/>
    <w:rsid w:val="001A134F"/>
    <w:rsid w:val="001A42D4"/>
    <w:rsid w:val="001B0DB2"/>
    <w:rsid w:val="001B2C67"/>
    <w:rsid w:val="001B39FA"/>
    <w:rsid w:val="001B3D82"/>
    <w:rsid w:val="001B3EF4"/>
    <w:rsid w:val="001B4A96"/>
    <w:rsid w:val="001B712A"/>
    <w:rsid w:val="001C193E"/>
    <w:rsid w:val="001C7D89"/>
    <w:rsid w:val="001D1FF6"/>
    <w:rsid w:val="001D2281"/>
    <w:rsid w:val="001D2499"/>
    <w:rsid w:val="001D2E3F"/>
    <w:rsid w:val="001D3767"/>
    <w:rsid w:val="001D7458"/>
    <w:rsid w:val="001E09CD"/>
    <w:rsid w:val="001E320B"/>
    <w:rsid w:val="001E523A"/>
    <w:rsid w:val="001F0E52"/>
    <w:rsid w:val="001F6EAF"/>
    <w:rsid w:val="001F781B"/>
    <w:rsid w:val="00200599"/>
    <w:rsid w:val="00201DF1"/>
    <w:rsid w:val="00204246"/>
    <w:rsid w:val="00204D98"/>
    <w:rsid w:val="00210596"/>
    <w:rsid w:val="00216992"/>
    <w:rsid w:val="002205FC"/>
    <w:rsid w:val="002206DC"/>
    <w:rsid w:val="00220E14"/>
    <w:rsid w:val="00221235"/>
    <w:rsid w:val="002216FA"/>
    <w:rsid w:val="00221AD9"/>
    <w:rsid w:val="00223725"/>
    <w:rsid w:val="00224DEB"/>
    <w:rsid w:val="002405F5"/>
    <w:rsid w:val="00241F00"/>
    <w:rsid w:val="002420EB"/>
    <w:rsid w:val="00242BEE"/>
    <w:rsid w:val="00245DBC"/>
    <w:rsid w:val="002474C4"/>
    <w:rsid w:val="00251629"/>
    <w:rsid w:val="002547E2"/>
    <w:rsid w:val="002622F6"/>
    <w:rsid w:val="0026388C"/>
    <w:rsid w:val="00267D2F"/>
    <w:rsid w:val="00274720"/>
    <w:rsid w:val="00275421"/>
    <w:rsid w:val="00280F3B"/>
    <w:rsid w:val="0028579B"/>
    <w:rsid w:val="00290741"/>
    <w:rsid w:val="002909D5"/>
    <w:rsid w:val="0029447E"/>
    <w:rsid w:val="00296D11"/>
    <w:rsid w:val="002A1584"/>
    <w:rsid w:val="002A18B5"/>
    <w:rsid w:val="002A2ED1"/>
    <w:rsid w:val="002A30D6"/>
    <w:rsid w:val="002A483F"/>
    <w:rsid w:val="002B17B0"/>
    <w:rsid w:val="002B2A73"/>
    <w:rsid w:val="002B483E"/>
    <w:rsid w:val="002B52E0"/>
    <w:rsid w:val="002C0262"/>
    <w:rsid w:val="002C37E9"/>
    <w:rsid w:val="002D02F8"/>
    <w:rsid w:val="002D5F78"/>
    <w:rsid w:val="002E13D6"/>
    <w:rsid w:val="002E62EB"/>
    <w:rsid w:val="002E7C17"/>
    <w:rsid w:val="002F7CE7"/>
    <w:rsid w:val="00301837"/>
    <w:rsid w:val="003023F8"/>
    <w:rsid w:val="00304A2E"/>
    <w:rsid w:val="00305FD9"/>
    <w:rsid w:val="003061F7"/>
    <w:rsid w:val="0030693B"/>
    <w:rsid w:val="0031092E"/>
    <w:rsid w:val="0031697F"/>
    <w:rsid w:val="00321BCC"/>
    <w:rsid w:val="00322D73"/>
    <w:rsid w:val="00323192"/>
    <w:rsid w:val="00325DE5"/>
    <w:rsid w:val="003324D9"/>
    <w:rsid w:val="00334A73"/>
    <w:rsid w:val="003364F6"/>
    <w:rsid w:val="003368A1"/>
    <w:rsid w:val="00336930"/>
    <w:rsid w:val="003427B7"/>
    <w:rsid w:val="00343248"/>
    <w:rsid w:val="00347416"/>
    <w:rsid w:val="0035022E"/>
    <w:rsid w:val="00350B41"/>
    <w:rsid w:val="003513F8"/>
    <w:rsid w:val="00351D49"/>
    <w:rsid w:val="003529FD"/>
    <w:rsid w:val="0035355E"/>
    <w:rsid w:val="00353C46"/>
    <w:rsid w:val="003553C6"/>
    <w:rsid w:val="003556E2"/>
    <w:rsid w:val="00356271"/>
    <w:rsid w:val="0035754F"/>
    <w:rsid w:val="00361129"/>
    <w:rsid w:val="003712B3"/>
    <w:rsid w:val="00372800"/>
    <w:rsid w:val="00373772"/>
    <w:rsid w:val="00373F1C"/>
    <w:rsid w:val="0037497F"/>
    <w:rsid w:val="003763D3"/>
    <w:rsid w:val="00377E26"/>
    <w:rsid w:val="00382654"/>
    <w:rsid w:val="00384C5B"/>
    <w:rsid w:val="003969A6"/>
    <w:rsid w:val="003978E4"/>
    <w:rsid w:val="00397E72"/>
    <w:rsid w:val="003A5A15"/>
    <w:rsid w:val="003A773A"/>
    <w:rsid w:val="003B1FD0"/>
    <w:rsid w:val="003B38DD"/>
    <w:rsid w:val="003B6DAA"/>
    <w:rsid w:val="003C2DF0"/>
    <w:rsid w:val="003C738C"/>
    <w:rsid w:val="003D0C01"/>
    <w:rsid w:val="003D26DB"/>
    <w:rsid w:val="003D3769"/>
    <w:rsid w:val="003D493F"/>
    <w:rsid w:val="003D576E"/>
    <w:rsid w:val="003E0C5C"/>
    <w:rsid w:val="003F0534"/>
    <w:rsid w:val="003F1C15"/>
    <w:rsid w:val="003F1C6D"/>
    <w:rsid w:val="003F3C6F"/>
    <w:rsid w:val="003F46C3"/>
    <w:rsid w:val="003F76AD"/>
    <w:rsid w:val="003F77D5"/>
    <w:rsid w:val="003F78D4"/>
    <w:rsid w:val="003F7D3C"/>
    <w:rsid w:val="00403017"/>
    <w:rsid w:val="00404966"/>
    <w:rsid w:val="00405C1B"/>
    <w:rsid w:val="004078E9"/>
    <w:rsid w:val="00407B57"/>
    <w:rsid w:val="004107B9"/>
    <w:rsid w:val="004117A9"/>
    <w:rsid w:val="00412478"/>
    <w:rsid w:val="00423B85"/>
    <w:rsid w:val="004247A0"/>
    <w:rsid w:val="004253D5"/>
    <w:rsid w:val="00434B50"/>
    <w:rsid w:val="00441462"/>
    <w:rsid w:val="00441982"/>
    <w:rsid w:val="004424CD"/>
    <w:rsid w:val="00442E40"/>
    <w:rsid w:val="00445B07"/>
    <w:rsid w:val="0044656B"/>
    <w:rsid w:val="00447BF8"/>
    <w:rsid w:val="00447C4C"/>
    <w:rsid w:val="00450120"/>
    <w:rsid w:val="00450A61"/>
    <w:rsid w:val="004511A4"/>
    <w:rsid w:val="004539A9"/>
    <w:rsid w:val="00453ED9"/>
    <w:rsid w:val="00457CB0"/>
    <w:rsid w:val="004601E8"/>
    <w:rsid w:val="0046467E"/>
    <w:rsid w:val="004714C6"/>
    <w:rsid w:val="0047231F"/>
    <w:rsid w:val="00472944"/>
    <w:rsid w:val="004731F6"/>
    <w:rsid w:val="00473EF7"/>
    <w:rsid w:val="0047637F"/>
    <w:rsid w:val="00477BC1"/>
    <w:rsid w:val="00477D57"/>
    <w:rsid w:val="004825DD"/>
    <w:rsid w:val="004849B6"/>
    <w:rsid w:val="00485DEB"/>
    <w:rsid w:val="00491912"/>
    <w:rsid w:val="004928C4"/>
    <w:rsid w:val="00493039"/>
    <w:rsid w:val="00493218"/>
    <w:rsid w:val="004A44C0"/>
    <w:rsid w:val="004A75DB"/>
    <w:rsid w:val="004B3647"/>
    <w:rsid w:val="004B42D9"/>
    <w:rsid w:val="004B4946"/>
    <w:rsid w:val="004B4D2A"/>
    <w:rsid w:val="004B7194"/>
    <w:rsid w:val="004C08DB"/>
    <w:rsid w:val="004C208D"/>
    <w:rsid w:val="004C371B"/>
    <w:rsid w:val="004C728C"/>
    <w:rsid w:val="004C7FC7"/>
    <w:rsid w:val="004D1275"/>
    <w:rsid w:val="004D1765"/>
    <w:rsid w:val="004D35E9"/>
    <w:rsid w:val="004D71B8"/>
    <w:rsid w:val="004E0967"/>
    <w:rsid w:val="004E3527"/>
    <w:rsid w:val="004E5FAA"/>
    <w:rsid w:val="004E610F"/>
    <w:rsid w:val="004E6B43"/>
    <w:rsid w:val="004E70CC"/>
    <w:rsid w:val="004F011D"/>
    <w:rsid w:val="004F05FF"/>
    <w:rsid w:val="004F08B3"/>
    <w:rsid w:val="004F2B5F"/>
    <w:rsid w:val="004F3A75"/>
    <w:rsid w:val="004F403D"/>
    <w:rsid w:val="004F6717"/>
    <w:rsid w:val="004F7A49"/>
    <w:rsid w:val="00500B11"/>
    <w:rsid w:val="00511275"/>
    <w:rsid w:val="0051200B"/>
    <w:rsid w:val="00523110"/>
    <w:rsid w:val="0052321A"/>
    <w:rsid w:val="00525EF0"/>
    <w:rsid w:val="00526EB8"/>
    <w:rsid w:val="00527A6A"/>
    <w:rsid w:val="00532345"/>
    <w:rsid w:val="00533CB4"/>
    <w:rsid w:val="0053472E"/>
    <w:rsid w:val="005377EA"/>
    <w:rsid w:val="00537A48"/>
    <w:rsid w:val="005417EF"/>
    <w:rsid w:val="005458A4"/>
    <w:rsid w:val="005476C3"/>
    <w:rsid w:val="00553A7C"/>
    <w:rsid w:val="00553B84"/>
    <w:rsid w:val="00556AD0"/>
    <w:rsid w:val="00561B20"/>
    <w:rsid w:val="00562A14"/>
    <w:rsid w:val="0056355F"/>
    <w:rsid w:val="00564BB1"/>
    <w:rsid w:val="005672A0"/>
    <w:rsid w:val="00584B09"/>
    <w:rsid w:val="005853BA"/>
    <w:rsid w:val="005916DD"/>
    <w:rsid w:val="00592519"/>
    <w:rsid w:val="00593F22"/>
    <w:rsid w:val="00595D20"/>
    <w:rsid w:val="00595F6E"/>
    <w:rsid w:val="00596F66"/>
    <w:rsid w:val="005A0648"/>
    <w:rsid w:val="005A0A32"/>
    <w:rsid w:val="005A20A5"/>
    <w:rsid w:val="005A2CDC"/>
    <w:rsid w:val="005A5809"/>
    <w:rsid w:val="005A6A6E"/>
    <w:rsid w:val="005A7FC7"/>
    <w:rsid w:val="005B0283"/>
    <w:rsid w:val="005B351F"/>
    <w:rsid w:val="005B39C8"/>
    <w:rsid w:val="005B3DCC"/>
    <w:rsid w:val="005C0123"/>
    <w:rsid w:val="005C203E"/>
    <w:rsid w:val="005C325E"/>
    <w:rsid w:val="005D43BC"/>
    <w:rsid w:val="005D54C4"/>
    <w:rsid w:val="005E1B15"/>
    <w:rsid w:val="005E4E9C"/>
    <w:rsid w:val="005F2E98"/>
    <w:rsid w:val="005F6E19"/>
    <w:rsid w:val="00600C11"/>
    <w:rsid w:val="0060256F"/>
    <w:rsid w:val="006027F1"/>
    <w:rsid w:val="006032A5"/>
    <w:rsid w:val="006107E7"/>
    <w:rsid w:val="00612D69"/>
    <w:rsid w:val="006150AF"/>
    <w:rsid w:val="0061535F"/>
    <w:rsid w:val="0061579D"/>
    <w:rsid w:val="0061740C"/>
    <w:rsid w:val="006204B9"/>
    <w:rsid w:val="0062263C"/>
    <w:rsid w:val="00623D29"/>
    <w:rsid w:val="00625673"/>
    <w:rsid w:val="0062685C"/>
    <w:rsid w:val="0063084B"/>
    <w:rsid w:val="00630C40"/>
    <w:rsid w:val="006328F7"/>
    <w:rsid w:val="006337E3"/>
    <w:rsid w:val="0063635F"/>
    <w:rsid w:val="006400EA"/>
    <w:rsid w:val="006407E5"/>
    <w:rsid w:val="00641F92"/>
    <w:rsid w:val="00642A70"/>
    <w:rsid w:val="0064617C"/>
    <w:rsid w:val="006477B0"/>
    <w:rsid w:val="00647E28"/>
    <w:rsid w:val="00650F1F"/>
    <w:rsid w:val="0065271B"/>
    <w:rsid w:val="00655684"/>
    <w:rsid w:val="00656945"/>
    <w:rsid w:val="0066014E"/>
    <w:rsid w:val="00662EC7"/>
    <w:rsid w:val="00671FF0"/>
    <w:rsid w:val="00672FDC"/>
    <w:rsid w:val="00681D72"/>
    <w:rsid w:val="006855AD"/>
    <w:rsid w:val="00687C21"/>
    <w:rsid w:val="00687E29"/>
    <w:rsid w:val="00690761"/>
    <w:rsid w:val="00690D94"/>
    <w:rsid w:val="0069251B"/>
    <w:rsid w:val="00693807"/>
    <w:rsid w:val="00696C20"/>
    <w:rsid w:val="00697875"/>
    <w:rsid w:val="006A28A0"/>
    <w:rsid w:val="006A310B"/>
    <w:rsid w:val="006A3BBF"/>
    <w:rsid w:val="006B3556"/>
    <w:rsid w:val="006B5AED"/>
    <w:rsid w:val="006B6D26"/>
    <w:rsid w:val="006B7D09"/>
    <w:rsid w:val="006C00E3"/>
    <w:rsid w:val="006C0913"/>
    <w:rsid w:val="006C6E39"/>
    <w:rsid w:val="006D3D59"/>
    <w:rsid w:val="006D6820"/>
    <w:rsid w:val="006D7616"/>
    <w:rsid w:val="006D7E55"/>
    <w:rsid w:val="006E4D10"/>
    <w:rsid w:val="006E7AAD"/>
    <w:rsid w:val="006F2E5D"/>
    <w:rsid w:val="006F3C6F"/>
    <w:rsid w:val="006F43A3"/>
    <w:rsid w:val="006F6D61"/>
    <w:rsid w:val="00701ABB"/>
    <w:rsid w:val="007022CB"/>
    <w:rsid w:val="0070274D"/>
    <w:rsid w:val="00704B0B"/>
    <w:rsid w:val="00704E37"/>
    <w:rsid w:val="0070590D"/>
    <w:rsid w:val="00705AE6"/>
    <w:rsid w:val="00711AEC"/>
    <w:rsid w:val="00716517"/>
    <w:rsid w:val="00717DF4"/>
    <w:rsid w:val="0072188F"/>
    <w:rsid w:val="007221F8"/>
    <w:rsid w:val="007227E3"/>
    <w:rsid w:val="00725530"/>
    <w:rsid w:val="00725F58"/>
    <w:rsid w:val="00725F7E"/>
    <w:rsid w:val="007268C9"/>
    <w:rsid w:val="007308FD"/>
    <w:rsid w:val="00730DC1"/>
    <w:rsid w:val="00733586"/>
    <w:rsid w:val="007346BB"/>
    <w:rsid w:val="007372F6"/>
    <w:rsid w:val="00745971"/>
    <w:rsid w:val="00747A49"/>
    <w:rsid w:val="00751171"/>
    <w:rsid w:val="00751A45"/>
    <w:rsid w:val="00756175"/>
    <w:rsid w:val="00756B18"/>
    <w:rsid w:val="007572E9"/>
    <w:rsid w:val="00757CF0"/>
    <w:rsid w:val="00757D8D"/>
    <w:rsid w:val="007615BC"/>
    <w:rsid w:val="00761850"/>
    <w:rsid w:val="00763BFF"/>
    <w:rsid w:val="0076406A"/>
    <w:rsid w:val="00766CF4"/>
    <w:rsid w:val="00770F2F"/>
    <w:rsid w:val="00780800"/>
    <w:rsid w:val="00780EF0"/>
    <w:rsid w:val="00782792"/>
    <w:rsid w:val="00782D58"/>
    <w:rsid w:val="00782D74"/>
    <w:rsid w:val="00783384"/>
    <w:rsid w:val="00783698"/>
    <w:rsid w:val="0079276E"/>
    <w:rsid w:val="007953CB"/>
    <w:rsid w:val="00795BF4"/>
    <w:rsid w:val="007963FE"/>
    <w:rsid w:val="0079690E"/>
    <w:rsid w:val="007972F5"/>
    <w:rsid w:val="00797718"/>
    <w:rsid w:val="007A0B48"/>
    <w:rsid w:val="007A0F62"/>
    <w:rsid w:val="007A234B"/>
    <w:rsid w:val="007A32A8"/>
    <w:rsid w:val="007A752B"/>
    <w:rsid w:val="007B0FD4"/>
    <w:rsid w:val="007B35DD"/>
    <w:rsid w:val="007B7C2F"/>
    <w:rsid w:val="007C06E9"/>
    <w:rsid w:val="007C3C59"/>
    <w:rsid w:val="007D0B24"/>
    <w:rsid w:val="007D4D34"/>
    <w:rsid w:val="007D565D"/>
    <w:rsid w:val="007D5A6B"/>
    <w:rsid w:val="007E0139"/>
    <w:rsid w:val="007E22F5"/>
    <w:rsid w:val="007E2919"/>
    <w:rsid w:val="007E2A82"/>
    <w:rsid w:val="007E5FED"/>
    <w:rsid w:val="007F2C9C"/>
    <w:rsid w:val="007F40C2"/>
    <w:rsid w:val="007F7918"/>
    <w:rsid w:val="00800306"/>
    <w:rsid w:val="008011AF"/>
    <w:rsid w:val="00801436"/>
    <w:rsid w:val="00801B16"/>
    <w:rsid w:val="00807CCD"/>
    <w:rsid w:val="0081255B"/>
    <w:rsid w:val="0081467C"/>
    <w:rsid w:val="00814D76"/>
    <w:rsid w:val="00816254"/>
    <w:rsid w:val="0082471D"/>
    <w:rsid w:val="00827C7C"/>
    <w:rsid w:val="008324BE"/>
    <w:rsid w:val="0083785E"/>
    <w:rsid w:val="00840119"/>
    <w:rsid w:val="008427CC"/>
    <w:rsid w:val="00843826"/>
    <w:rsid w:val="00844EFC"/>
    <w:rsid w:val="0084651E"/>
    <w:rsid w:val="00847A38"/>
    <w:rsid w:val="00851458"/>
    <w:rsid w:val="0085454E"/>
    <w:rsid w:val="008558F8"/>
    <w:rsid w:val="00856361"/>
    <w:rsid w:val="008576D9"/>
    <w:rsid w:val="0086101F"/>
    <w:rsid w:val="008671CB"/>
    <w:rsid w:val="00867937"/>
    <w:rsid w:val="008703A6"/>
    <w:rsid w:val="0087058E"/>
    <w:rsid w:val="00872BEF"/>
    <w:rsid w:val="00872E89"/>
    <w:rsid w:val="008737C5"/>
    <w:rsid w:val="00874AA0"/>
    <w:rsid w:val="0087515E"/>
    <w:rsid w:val="00881846"/>
    <w:rsid w:val="00881E9F"/>
    <w:rsid w:val="00882D33"/>
    <w:rsid w:val="008837FF"/>
    <w:rsid w:val="00883B2C"/>
    <w:rsid w:val="00885514"/>
    <w:rsid w:val="00893E00"/>
    <w:rsid w:val="0089627F"/>
    <w:rsid w:val="008A01A3"/>
    <w:rsid w:val="008A0206"/>
    <w:rsid w:val="008A2C51"/>
    <w:rsid w:val="008A32D5"/>
    <w:rsid w:val="008A5E48"/>
    <w:rsid w:val="008A7F61"/>
    <w:rsid w:val="008B1BC3"/>
    <w:rsid w:val="008B1FFA"/>
    <w:rsid w:val="008B387F"/>
    <w:rsid w:val="008B4993"/>
    <w:rsid w:val="008B52F3"/>
    <w:rsid w:val="008B5934"/>
    <w:rsid w:val="008D13EE"/>
    <w:rsid w:val="008D1D2A"/>
    <w:rsid w:val="008D2337"/>
    <w:rsid w:val="008D3BD6"/>
    <w:rsid w:val="008D4CB9"/>
    <w:rsid w:val="008D59BF"/>
    <w:rsid w:val="008D5F3D"/>
    <w:rsid w:val="008D63A4"/>
    <w:rsid w:val="008E0688"/>
    <w:rsid w:val="008E276E"/>
    <w:rsid w:val="008F3F23"/>
    <w:rsid w:val="008F4F11"/>
    <w:rsid w:val="008F7193"/>
    <w:rsid w:val="00900EE1"/>
    <w:rsid w:val="0090174D"/>
    <w:rsid w:val="00906813"/>
    <w:rsid w:val="00911A72"/>
    <w:rsid w:val="00912340"/>
    <w:rsid w:val="00913C90"/>
    <w:rsid w:val="00914322"/>
    <w:rsid w:val="009146E6"/>
    <w:rsid w:val="00915896"/>
    <w:rsid w:val="00915EE3"/>
    <w:rsid w:val="00917563"/>
    <w:rsid w:val="00922884"/>
    <w:rsid w:val="009228F8"/>
    <w:rsid w:val="0092415D"/>
    <w:rsid w:val="00926289"/>
    <w:rsid w:val="0093031C"/>
    <w:rsid w:val="0093129E"/>
    <w:rsid w:val="009323EF"/>
    <w:rsid w:val="0093700A"/>
    <w:rsid w:val="00942B28"/>
    <w:rsid w:val="00950023"/>
    <w:rsid w:val="00950178"/>
    <w:rsid w:val="0095078F"/>
    <w:rsid w:val="0095425C"/>
    <w:rsid w:val="00954807"/>
    <w:rsid w:val="009607E9"/>
    <w:rsid w:val="00961EFE"/>
    <w:rsid w:val="009624D3"/>
    <w:rsid w:val="00965B19"/>
    <w:rsid w:val="009671A8"/>
    <w:rsid w:val="00970F42"/>
    <w:rsid w:val="009724B8"/>
    <w:rsid w:val="00974AC9"/>
    <w:rsid w:val="00974E8C"/>
    <w:rsid w:val="00982984"/>
    <w:rsid w:val="00982FCF"/>
    <w:rsid w:val="0098325D"/>
    <w:rsid w:val="00985008"/>
    <w:rsid w:val="00985D2F"/>
    <w:rsid w:val="00990EE1"/>
    <w:rsid w:val="00992DBA"/>
    <w:rsid w:val="00993582"/>
    <w:rsid w:val="0099537B"/>
    <w:rsid w:val="009968A8"/>
    <w:rsid w:val="00997E09"/>
    <w:rsid w:val="009A08EC"/>
    <w:rsid w:val="009A1548"/>
    <w:rsid w:val="009A461D"/>
    <w:rsid w:val="009A5EA6"/>
    <w:rsid w:val="009A7B7A"/>
    <w:rsid w:val="009B294A"/>
    <w:rsid w:val="009B302B"/>
    <w:rsid w:val="009B3BBA"/>
    <w:rsid w:val="009B40E6"/>
    <w:rsid w:val="009C122C"/>
    <w:rsid w:val="009C284B"/>
    <w:rsid w:val="009C2BC3"/>
    <w:rsid w:val="009C3CAF"/>
    <w:rsid w:val="009C676F"/>
    <w:rsid w:val="009C7249"/>
    <w:rsid w:val="009E2C16"/>
    <w:rsid w:val="009E5EA9"/>
    <w:rsid w:val="009E61FF"/>
    <w:rsid w:val="009F0910"/>
    <w:rsid w:val="009F2DFA"/>
    <w:rsid w:val="009F2F24"/>
    <w:rsid w:val="009F75C4"/>
    <w:rsid w:val="00A013EC"/>
    <w:rsid w:val="00A06B6F"/>
    <w:rsid w:val="00A07B2B"/>
    <w:rsid w:val="00A10364"/>
    <w:rsid w:val="00A11776"/>
    <w:rsid w:val="00A1330F"/>
    <w:rsid w:val="00A152B2"/>
    <w:rsid w:val="00A15879"/>
    <w:rsid w:val="00A16C93"/>
    <w:rsid w:val="00A20235"/>
    <w:rsid w:val="00A20CD8"/>
    <w:rsid w:val="00A21084"/>
    <w:rsid w:val="00A2293B"/>
    <w:rsid w:val="00A30E2D"/>
    <w:rsid w:val="00A30EA6"/>
    <w:rsid w:val="00A30ECF"/>
    <w:rsid w:val="00A33555"/>
    <w:rsid w:val="00A36C0E"/>
    <w:rsid w:val="00A428E4"/>
    <w:rsid w:val="00A432D9"/>
    <w:rsid w:val="00A4461E"/>
    <w:rsid w:val="00A503C4"/>
    <w:rsid w:val="00A52221"/>
    <w:rsid w:val="00A527FB"/>
    <w:rsid w:val="00A5300B"/>
    <w:rsid w:val="00A54F57"/>
    <w:rsid w:val="00A56123"/>
    <w:rsid w:val="00A61F27"/>
    <w:rsid w:val="00A75E7C"/>
    <w:rsid w:val="00A76F9C"/>
    <w:rsid w:val="00A840F2"/>
    <w:rsid w:val="00A85557"/>
    <w:rsid w:val="00A977EF"/>
    <w:rsid w:val="00A97A38"/>
    <w:rsid w:val="00AA049C"/>
    <w:rsid w:val="00AA325C"/>
    <w:rsid w:val="00AB0307"/>
    <w:rsid w:val="00AB25F2"/>
    <w:rsid w:val="00AB71D0"/>
    <w:rsid w:val="00AB7B36"/>
    <w:rsid w:val="00AB7C6B"/>
    <w:rsid w:val="00AC5134"/>
    <w:rsid w:val="00AC51F1"/>
    <w:rsid w:val="00AD02EA"/>
    <w:rsid w:val="00AD294A"/>
    <w:rsid w:val="00AD2B0A"/>
    <w:rsid w:val="00AD2B0C"/>
    <w:rsid w:val="00AD41D8"/>
    <w:rsid w:val="00AD7436"/>
    <w:rsid w:val="00AE17CA"/>
    <w:rsid w:val="00AE4095"/>
    <w:rsid w:val="00AE54B2"/>
    <w:rsid w:val="00AE646A"/>
    <w:rsid w:val="00AF1456"/>
    <w:rsid w:val="00AF1CA5"/>
    <w:rsid w:val="00AF6969"/>
    <w:rsid w:val="00AF73A0"/>
    <w:rsid w:val="00B01231"/>
    <w:rsid w:val="00B02EBA"/>
    <w:rsid w:val="00B05FE7"/>
    <w:rsid w:val="00B10927"/>
    <w:rsid w:val="00B14B0C"/>
    <w:rsid w:val="00B17E0B"/>
    <w:rsid w:val="00B23600"/>
    <w:rsid w:val="00B25651"/>
    <w:rsid w:val="00B3362A"/>
    <w:rsid w:val="00B35EDA"/>
    <w:rsid w:val="00B35F99"/>
    <w:rsid w:val="00B37CB1"/>
    <w:rsid w:val="00B433DC"/>
    <w:rsid w:val="00B439EE"/>
    <w:rsid w:val="00B46866"/>
    <w:rsid w:val="00B51496"/>
    <w:rsid w:val="00B53A29"/>
    <w:rsid w:val="00B56989"/>
    <w:rsid w:val="00B56A9D"/>
    <w:rsid w:val="00B60653"/>
    <w:rsid w:val="00B60689"/>
    <w:rsid w:val="00B62DC3"/>
    <w:rsid w:val="00B6446D"/>
    <w:rsid w:val="00B654BF"/>
    <w:rsid w:val="00B66031"/>
    <w:rsid w:val="00B660EA"/>
    <w:rsid w:val="00B72615"/>
    <w:rsid w:val="00B73AA1"/>
    <w:rsid w:val="00B747C7"/>
    <w:rsid w:val="00B756F6"/>
    <w:rsid w:val="00B760ED"/>
    <w:rsid w:val="00B77360"/>
    <w:rsid w:val="00B864B8"/>
    <w:rsid w:val="00B87A85"/>
    <w:rsid w:val="00B90D77"/>
    <w:rsid w:val="00B916AA"/>
    <w:rsid w:val="00B9314E"/>
    <w:rsid w:val="00BA066E"/>
    <w:rsid w:val="00BA37CC"/>
    <w:rsid w:val="00BA6B08"/>
    <w:rsid w:val="00BB076D"/>
    <w:rsid w:val="00BB0D37"/>
    <w:rsid w:val="00BB3076"/>
    <w:rsid w:val="00BB3913"/>
    <w:rsid w:val="00BB71E7"/>
    <w:rsid w:val="00BC02F3"/>
    <w:rsid w:val="00BC0A24"/>
    <w:rsid w:val="00BC104B"/>
    <w:rsid w:val="00BC2F5A"/>
    <w:rsid w:val="00BC351D"/>
    <w:rsid w:val="00BC75F3"/>
    <w:rsid w:val="00BD213D"/>
    <w:rsid w:val="00BD3F0C"/>
    <w:rsid w:val="00BD4723"/>
    <w:rsid w:val="00BD66E1"/>
    <w:rsid w:val="00BE5C5A"/>
    <w:rsid w:val="00BE7DC0"/>
    <w:rsid w:val="00BF0E20"/>
    <w:rsid w:val="00BF2FE9"/>
    <w:rsid w:val="00BF79CB"/>
    <w:rsid w:val="00C00315"/>
    <w:rsid w:val="00C02907"/>
    <w:rsid w:val="00C02CF3"/>
    <w:rsid w:val="00C068C6"/>
    <w:rsid w:val="00C07C09"/>
    <w:rsid w:val="00C133B7"/>
    <w:rsid w:val="00C1578D"/>
    <w:rsid w:val="00C170E1"/>
    <w:rsid w:val="00C17266"/>
    <w:rsid w:val="00C1765E"/>
    <w:rsid w:val="00C20B03"/>
    <w:rsid w:val="00C20CD4"/>
    <w:rsid w:val="00C2140E"/>
    <w:rsid w:val="00C21631"/>
    <w:rsid w:val="00C25A37"/>
    <w:rsid w:val="00C27E6A"/>
    <w:rsid w:val="00C31D78"/>
    <w:rsid w:val="00C33383"/>
    <w:rsid w:val="00C3579C"/>
    <w:rsid w:val="00C36631"/>
    <w:rsid w:val="00C41633"/>
    <w:rsid w:val="00C41D5C"/>
    <w:rsid w:val="00C42841"/>
    <w:rsid w:val="00C42E0D"/>
    <w:rsid w:val="00C44A28"/>
    <w:rsid w:val="00C502FE"/>
    <w:rsid w:val="00C550B6"/>
    <w:rsid w:val="00C60937"/>
    <w:rsid w:val="00C60AA9"/>
    <w:rsid w:val="00C61458"/>
    <w:rsid w:val="00C63B80"/>
    <w:rsid w:val="00C650CF"/>
    <w:rsid w:val="00C656A0"/>
    <w:rsid w:val="00C67312"/>
    <w:rsid w:val="00C72220"/>
    <w:rsid w:val="00C72D20"/>
    <w:rsid w:val="00C7518D"/>
    <w:rsid w:val="00C76EA0"/>
    <w:rsid w:val="00C77343"/>
    <w:rsid w:val="00C82235"/>
    <w:rsid w:val="00C82B98"/>
    <w:rsid w:val="00C97A89"/>
    <w:rsid w:val="00CA5DD1"/>
    <w:rsid w:val="00CB1A10"/>
    <w:rsid w:val="00CB238D"/>
    <w:rsid w:val="00CB28B3"/>
    <w:rsid w:val="00CB3BC5"/>
    <w:rsid w:val="00CB5971"/>
    <w:rsid w:val="00CB7296"/>
    <w:rsid w:val="00CC0A28"/>
    <w:rsid w:val="00CC3DE0"/>
    <w:rsid w:val="00CD07B1"/>
    <w:rsid w:val="00CD09C9"/>
    <w:rsid w:val="00CD1212"/>
    <w:rsid w:val="00CD5E65"/>
    <w:rsid w:val="00CD616A"/>
    <w:rsid w:val="00CD76A4"/>
    <w:rsid w:val="00CD7E64"/>
    <w:rsid w:val="00CE4DF2"/>
    <w:rsid w:val="00CE7D70"/>
    <w:rsid w:val="00CF6461"/>
    <w:rsid w:val="00D04940"/>
    <w:rsid w:val="00D10424"/>
    <w:rsid w:val="00D10C52"/>
    <w:rsid w:val="00D12EFF"/>
    <w:rsid w:val="00D14086"/>
    <w:rsid w:val="00D14516"/>
    <w:rsid w:val="00D14622"/>
    <w:rsid w:val="00D15208"/>
    <w:rsid w:val="00D172D6"/>
    <w:rsid w:val="00D20381"/>
    <w:rsid w:val="00D22A38"/>
    <w:rsid w:val="00D23D70"/>
    <w:rsid w:val="00D24EB2"/>
    <w:rsid w:val="00D27A6F"/>
    <w:rsid w:val="00D30A8A"/>
    <w:rsid w:val="00D3296B"/>
    <w:rsid w:val="00D32B02"/>
    <w:rsid w:val="00D35417"/>
    <w:rsid w:val="00D35E77"/>
    <w:rsid w:val="00D3669E"/>
    <w:rsid w:val="00D43AAE"/>
    <w:rsid w:val="00D43CB7"/>
    <w:rsid w:val="00D446EC"/>
    <w:rsid w:val="00D450E3"/>
    <w:rsid w:val="00D461D0"/>
    <w:rsid w:val="00D5517E"/>
    <w:rsid w:val="00D57C82"/>
    <w:rsid w:val="00D60B7B"/>
    <w:rsid w:val="00D62F29"/>
    <w:rsid w:val="00D63E1B"/>
    <w:rsid w:val="00D64DF9"/>
    <w:rsid w:val="00D70226"/>
    <w:rsid w:val="00D721BB"/>
    <w:rsid w:val="00D7455C"/>
    <w:rsid w:val="00D746CF"/>
    <w:rsid w:val="00D75090"/>
    <w:rsid w:val="00D75ABA"/>
    <w:rsid w:val="00D76D1C"/>
    <w:rsid w:val="00D8397A"/>
    <w:rsid w:val="00D85098"/>
    <w:rsid w:val="00D92EBF"/>
    <w:rsid w:val="00D9493D"/>
    <w:rsid w:val="00D95F7A"/>
    <w:rsid w:val="00DA107D"/>
    <w:rsid w:val="00DA1970"/>
    <w:rsid w:val="00DA25B6"/>
    <w:rsid w:val="00DA3093"/>
    <w:rsid w:val="00DA320C"/>
    <w:rsid w:val="00DB23C2"/>
    <w:rsid w:val="00DB2A8B"/>
    <w:rsid w:val="00DB459E"/>
    <w:rsid w:val="00DB5393"/>
    <w:rsid w:val="00DB635A"/>
    <w:rsid w:val="00DB6C2B"/>
    <w:rsid w:val="00DB6E72"/>
    <w:rsid w:val="00DC1F44"/>
    <w:rsid w:val="00DC204A"/>
    <w:rsid w:val="00DC38F8"/>
    <w:rsid w:val="00DC537D"/>
    <w:rsid w:val="00DC6D7E"/>
    <w:rsid w:val="00DD2E8C"/>
    <w:rsid w:val="00DD3B91"/>
    <w:rsid w:val="00DD46D4"/>
    <w:rsid w:val="00DE0F5D"/>
    <w:rsid w:val="00DE107B"/>
    <w:rsid w:val="00DE30F3"/>
    <w:rsid w:val="00DF07AE"/>
    <w:rsid w:val="00DF21FA"/>
    <w:rsid w:val="00DF4A74"/>
    <w:rsid w:val="00E00132"/>
    <w:rsid w:val="00E00E6D"/>
    <w:rsid w:val="00E01903"/>
    <w:rsid w:val="00E03AE4"/>
    <w:rsid w:val="00E04EC5"/>
    <w:rsid w:val="00E161F3"/>
    <w:rsid w:val="00E16652"/>
    <w:rsid w:val="00E16E22"/>
    <w:rsid w:val="00E1750F"/>
    <w:rsid w:val="00E239F6"/>
    <w:rsid w:val="00E251E3"/>
    <w:rsid w:val="00E32068"/>
    <w:rsid w:val="00E33DE1"/>
    <w:rsid w:val="00E36457"/>
    <w:rsid w:val="00E41149"/>
    <w:rsid w:val="00E44FE7"/>
    <w:rsid w:val="00E473DF"/>
    <w:rsid w:val="00E47E03"/>
    <w:rsid w:val="00E50883"/>
    <w:rsid w:val="00E5406B"/>
    <w:rsid w:val="00E542DA"/>
    <w:rsid w:val="00E54E46"/>
    <w:rsid w:val="00E56B10"/>
    <w:rsid w:val="00E604DB"/>
    <w:rsid w:val="00E607FC"/>
    <w:rsid w:val="00E62602"/>
    <w:rsid w:val="00E65268"/>
    <w:rsid w:val="00E65CA4"/>
    <w:rsid w:val="00E71644"/>
    <w:rsid w:val="00E71E88"/>
    <w:rsid w:val="00E7527D"/>
    <w:rsid w:val="00E75946"/>
    <w:rsid w:val="00E81383"/>
    <w:rsid w:val="00E82AB1"/>
    <w:rsid w:val="00E90700"/>
    <w:rsid w:val="00EA097D"/>
    <w:rsid w:val="00EA12C1"/>
    <w:rsid w:val="00EA2623"/>
    <w:rsid w:val="00EA571B"/>
    <w:rsid w:val="00EA61A5"/>
    <w:rsid w:val="00EA6390"/>
    <w:rsid w:val="00EA6BEB"/>
    <w:rsid w:val="00EB2433"/>
    <w:rsid w:val="00EB244E"/>
    <w:rsid w:val="00EB270E"/>
    <w:rsid w:val="00EB4086"/>
    <w:rsid w:val="00EB632C"/>
    <w:rsid w:val="00EC206B"/>
    <w:rsid w:val="00EC2E5C"/>
    <w:rsid w:val="00EC3817"/>
    <w:rsid w:val="00EC5A7D"/>
    <w:rsid w:val="00EC7DF0"/>
    <w:rsid w:val="00ED0EB2"/>
    <w:rsid w:val="00ED1B5E"/>
    <w:rsid w:val="00ED6638"/>
    <w:rsid w:val="00ED7D24"/>
    <w:rsid w:val="00EE0E18"/>
    <w:rsid w:val="00EE3C2D"/>
    <w:rsid w:val="00EE5AE3"/>
    <w:rsid w:val="00EE70F8"/>
    <w:rsid w:val="00EF0F36"/>
    <w:rsid w:val="00EF0FB5"/>
    <w:rsid w:val="00EF3C4F"/>
    <w:rsid w:val="00EF64E6"/>
    <w:rsid w:val="00F030B8"/>
    <w:rsid w:val="00F057D3"/>
    <w:rsid w:val="00F07C79"/>
    <w:rsid w:val="00F13891"/>
    <w:rsid w:val="00F16EBA"/>
    <w:rsid w:val="00F21795"/>
    <w:rsid w:val="00F2258F"/>
    <w:rsid w:val="00F30180"/>
    <w:rsid w:val="00F31A51"/>
    <w:rsid w:val="00F31BB5"/>
    <w:rsid w:val="00F33235"/>
    <w:rsid w:val="00F338DD"/>
    <w:rsid w:val="00F4041C"/>
    <w:rsid w:val="00F40A5B"/>
    <w:rsid w:val="00F40BD8"/>
    <w:rsid w:val="00F423AD"/>
    <w:rsid w:val="00F43DDC"/>
    <w:rsid w:val="00F45D06"/>
    <w:rsid w:val="00F460D0"/>
    <w:rsid w:val="00F5371F"/>
    <w:rsid w:val="00F54914"/>
    <w:rsid w:val="00F568CD"/>
    <w:rsid w:val="00F5792B"/>
    <w:rsid w:val="00F60753"/>
    <w:rsid w:val="00F60DE1"/>
    <w:rsid w:val="00F64B8F"/>
    <w:rsid w:val="00F65F7E"/>
    <w:rsid w:val="00F674D3"/>
    <w:rsid w:val="00F85CAF"/>
    <w:rsid w:val="00F8601F"/>
    <w:rsid w:val="00F861E0"/>
    <w:rsid w:val="00F91682"/>
    <w:rsid w:val="00F97D19"/>
    <w:rsid w:val="00FA15B4"/>
    <w:rsid w:val="00FA4AF0"/>
    <w:rsid w:val="00FB33ED"/>
    <w:rsid w:val="00FB46B6"/>
    <w:rsid w:val="00FB53EF"/>
    <w:rsid w:val="00FB6A61"/>
    <w:rsid w:val="00FB717C"/>
    <w:rsid w:val="00FC1ADE"/>
    <w:rsid w:val="00FD2684"/>
    <w:rsid w:val="00FD7E17"/>
    <w:rsid w:val="00FE0A20"/>
    <w:rsid w:val="00FE1EBB"/>
    <w:rsid w:val="00FE4D8A"/>
    <w:rsid w:val="00FE7483"/>
    <w:rsid w:val="00FF0960"/>
    <w:rsid w:val="00FF233F"/>
    <w:rsid w:val="00FF257B"/>
    <w:rsid w:val="00FF324C"/>
    <w:rsid w:val="00FF4E9F"/>
    <w:rsid w:val="00FF677A"/>
    <w:rsid w:val="00FF693A"/>
    <w:rsid w:val="00FF7C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0EDB0A"/>
  <w15:docId w15:val="{1BB521CA-E04C-431C-AD84-ED227387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7D8D"/>
    <w:rPr>
      <w:lang w:val="fr-FR"/>
    </w:rPr>
  </w:style>
  <w:style w:type="paragraph" w:styleId="Titre1">
    <w:name w:val="heading 1"/>
    <w:basedOn w:val="Normal"/>
    <w:next w:val="Corpsdetexte"/>
    <w:link w:val="Titre1Car"/>
    <w:uiPriority w:val="9"/>
    <w:qFormat/>
    <w:rsid w:val="006B6D26"/>
    <w:pPr>
      <w:jc w:val="center"/>
      <w:outlineLvl w:val="0"/>
    </w:pPr>
    <w:rPr>
      <w:b/>
      <w:sz w:val="24"/>
      <w:szCs w:val="24"/>
    </w:rPr>
  </w:style>
  <w:style w:type="paragraph" w:styleId="Titre2">
    <w:name w:val="heading 2"/>
    <w:basedOn w:val="Normal"/>
    <w:next w:val="Normal"/>
    <w:link w:val="Titre2Car"/>
    <w:uiPriority w:val="9"/>
    <w:semiHidden/>
    <w:unhideWhenUsed/>
    <w:rsid w:val="007D565D"/>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unhideWhenUsed/>
    <w:qFormat/>
    <w:rsid w:val="00DD46D4"/>
    <w:pPr>
      <w:keepNext/>
      <w:keepLines/>
      <w:spacing w:before="40"/>
      <w:outlineLvl w:val="2"/>
    </w:pPr>
    <w:rPr>
      <w:rFonts w:asciiTheme="majorHAnsi" w:eastAsiaTheme="majorEastAsia" w:hAnsiTheme="majorHAnsi" w:cstheme="majorBidi"/>
      <w:color w:val="22343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76B31"/>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076B31"/>
    <w:pPr>
      <w:spacing w:before="103" w:line="242" w:lineRule="exact"/>
    </w:pPr>
    <w:rPr>
      <w:b/>
      <w:color w:val="231F20"/>
    </w:rPr>
  </w:style>
  <w:style w:type="paragraph" w:customStyle="1" w:styleId="Signat">
    <w:name w:val="Signat"/>
    <w:basedOn w:val="Titre1"/>
    <w:next w:val="Corpsdetexte"/>
    <w:link w:val="SignatCar"/>
    <w:qFormat/>
    <w:rsid w:val="00076B31"/>
    <w:pPr>
      <w:jc w:val="right"/>
    </w:pPr>
    <w:rPr>
      <w:color w:val="231F20"/>
    </w:rPr>
  </w:style>
  <w:style w:type="character" w:customStyle="1" w:styleId="CorpsdetexteCar">
    <w:name w:val="Corps de texte Car"/>
    <w:basedOn w:val="Policepardfaut"/>
    <w:link w:val="Corpsdetexte"/>
    <w:uiPriority w:val="1"/>
    <w:rsid w:val="00076B31"/>
  </w:style>
  <w:style w:type="character" w:customStyle="1" w:styleId="ObjetCar">
    <w:name w:val="Objet Car"/>
    <w:basedOn w:val="CorpsdetexteCar"/>
    <w:link w:val="Objet"/>
    <w:rsid w:val="00076B31"/>
    <w:rPr>
      <w:b/>
      <w:color w:val="231F20"/>
      <w:lang w:val="fr-FR"/>
    </w:rPr>
  </w:style>
  <w:style w:type="character" w:customStyle="1" w:styleId="Titre1Car">
    <w:name w:val="Titre 1 Car"/>
    <w:basedOn w:val="Policepardfaut"/>
    <w:link w:val="Titre1"/>
    <w:uiPriority w:val="9"/>
    <w:rsid w:val="006B6D26"/>
    <w:rPr>
      <w:b/>
      <w:sz w:val="24"/>
      <w:szCs w:val="24"/>
      <w:lang w:val="fr-FR"/>
    </w:rPr>
  </w:style>
  <w:style w:type="character" w:customStyle="1" w:styleId="SignatCar">
    <w:name w:val="Signat Car"/>
    <w:basedOn w:val="Titre1Car"/>
    <w:link w:val="Signat"/>
    <w:rsid w:val="00076B31"/>
    <w:rPr>
      <w:b/>
      <w:color w:val="231F20"/>
      <w:sz w:val="24"/>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076B31"/>
    <w:pPr>
      <w:jc w:val="center"/>
    </w:pPr>
    <w:rPr>
      <w:b/>
      <w:bCs/>
      <w:sz w:val="16"/>
      <w:szCs w:val="16"/>
    </w:rPr>
  </w:style>
  <w:style w:type="paragraph" w:customStyle="1" w:styleId="Sous-titre2">
    <w:name w:val="Sous-titre 2"/>
    <w:basedOn w:val="Sous-titre1"/>
    <w:next w:val="Corpsdetexte"/>
    <w:link w:val="Sous-titre2Car"/>
    <w:qFormat/>
    <w:rsid w:val="00076B31"/>
    <w:rPr>
      <w:b w:val="0"/>
      <w:bCs w:val="0"/>
    </w:rPr>
  </w:style>
  <w:style w:type="character" w:customStyle="1" w:styleId="Sous-titre1Car">
    <w:name w:val="Sous-titre1 Car"/>
    <w:basedOn w:val="Policepardfaut"/>
    <w:link w:val="Sous-titre1"/>
    <w:rsid w:val="00076B31"/>
    <w:rPr>
      <w:b/>
      <w:bCs/>
      <w:sz w:val="16"/>
      <w:szCs w:val="16"/>
      <w:lang w:val="fr-FR"/>
    </w:rPr>
  </w:style>
  <w:style w:type="paragraph" w:customStyle="1" w:styleId="Titre1demapage">
    <w:name w:val="Titre 1 de ma page"/>
    <w:basedOn w:val="Corpsdetexte"/>
    <w:next w:val="Corpsdetexte"/>
    <w:link w:val="Titre1demapageCar"/>
    <w:qFormat/>
    <w:rsid w:val="00076B31"/>
    <w:pPr>
      <w:spacing w:before="1"/>
    </w:pPr>
    <w:rPr>
      <w:b/>
      <w:bCs/>
    </w:rPr>
  </w:style>
  <w:style w:type="character" w:customStyle="1" w:styleId="Sous-titre2Car">
    <w:name w:val="Sous-titre 2 Car"/>
    <w:basedOn w:val="Sous-titre1Car"/>
    <w:link w:val="Sous-titre2"/>
    <w:rsid w:val="00076B31"/>
    <w:rPr>
      <w:b w:val="0"/>
      <w:bCs w:val="0"/>
      <w:sz w:val="16"/>
      <w:szCs w:val="16"/>
      <w:lang w:val="fr-FR"/>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character" w:customStyle="1" w:styleId="Titre1demapageCar">
    <w:name w:val="Titre 1 de ma page Car"/>
    <w:basedOn w:val="CorpsdetexteCar"/>
    <w:link w:val="Titre1demapage"/>
    <w:rsid w:val="00076B31"/>
    <w:rPr>
      <w:b/>
      <w:bCs/>
      <w:lang w:val="fr-FR"/>
    </w:rPr>
  </w:style>
  <w:style w:type="paragraph" w:customStyle="1" w:styleId="Titre3demapage">
    <w:name w:val="Titre 3 de ma page"/>
    <w:basedOn w:val="Titre2demapage"/>
    <w:next w:val="Corpsdetexte"/>
    <w:link w:val="Titre3demapageCar"/>
    <w:qFormat/>
    <w:rsid w:val="00076B31"/>
    <w:rPr>
      <w:b w:val="0"/>
      <w:bCs w:val="0"/>
    </w:rPr>
  </w:style>
  <w:style w:type="character" w:customStyle="1" w:styleId="Titre2demapageCar">
    <w:name w:val="Titre 2 de ma page Car"/>
    <w:basedOn w:val="Titre1demapageCar"/>
    <w:link w:val="Titre2demapage"/>
    <w:rsid w:val="00076B31"/>
    <w:rPr>
      <w:b/>
      <w:bCs/>
      <w:sz w:val="16"/>
      <w:szCs w:val="16"/>
      <w:lang w:val="fr-FR"/>
    </w:rPr>
  </w:style>
  <w:style w:type="character" w:customStyle="1" w:styleId="Titre3demapageCar">
    <w:name w:val="Titre 3 de ma page Car"/>
    <w:basedOn w:val="Titre2demapageCar"/>
    <w:link w:val="Titre3demapage"/>
    <w:rsid w:val="00076B31"/>
    <w:rPr>
      <w:b w:val="0"/>
      <w:bCs w:val="0"/>
      <w:sz w:val="16"/>
      <w:szCs w:val="16"/>
      <w:lang w:val="fr-FR"/>
    </w:rPr>
  </w:style>
  <w:style w:type="table" w:styleId="Grilledutableau">
    <w:name w:val="Table Grid"/>
    <w:basedOn w:val="TableauNormal"/>
    <w:uiPriority w:val="3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DE1"/>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rPr>
  </w:style>
  <w:style w:type="character" w:customStyle="1" w:styleId="intituledirectionCar">
    <w:name w:val="intitule direction Car"/>
    <w:basedOn w:val="Policepardfaut"/>
    <w:link w:val="intituledirection"/>
    <w:rsid w:val="00076B31"/>
    <w:rPr>
      <w:b/>
      <w:bCs/>
      <w:color w:val="000000" w:themeColor="text1"/>
      <w:sz w:val="24"/>
      <w:szCs w:val="24"/>
      <w:lang w:val="fr-FR"/>
    </w:rPr>
  </w:style>
  <w:style w:type="paragraph" w:customStyle="1" w:styleId="Date2">
    <w:name w:val="Date 2"/>
    <w:basedOn w:val="Normal"/>
    <w:link w:val="Date2Car"/>
    <w:rsid w:val="00CF6461"/>
    <w:pPr>
      <w:spacing w:before="139"/>
      <w:ind w:left="111"/>
      <w:jc w:val="right"/>
    </w:pPr>
    <w:rPr>
      <w:color w:val="231F20"/>
      <w:sz w:val="16"/>
      <w:szCs w:val="22"/>
    </w:rPr>
  </w:style>
  <w:style w:type="character" w:customStyle="1" w:styleId="Date2Car">
    <w:name w:val="Date 2 Car"/>
    <w:basedOn w:val="Policepardfaut"/>
    <w:link w:val="Date2"/>
    <w:rsid w:val="00CF6461"/>
    <w:rPr>
      <w:color w:val="231F20"/>
      <w:sz w:val="16"/>
      <w:szCs w:val="22"/>
      <w:lang w:val="fr-FR"/>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rPr>
  </w:style>
  <w:style w:type="character" w:customStyle="1" w:styleId="Date2Car0">
    <w:name w:val="Date2 Car"/>
    <w:basedOn w:val="Date2Car"/>
    <w:link w:val="Date20"/>
    <w:rsid w:val="00076B31"/>
    <w:rPr>
      <w:color w:val="231F20"/>
      <w:sz w:val="16"/>
      <w:szCs w:val="22"/>
      <w:lang w:val="fr-FR"/>
    </w:rPr>
  </w:style>
  <w:style w:type="character" w:customStyle="1" w:styleId="PieddePageCar0">
    <w:name w:val="Pied de Page Car"/>
    <w:basedOn w:val="Policepardfaut"/>
    <w:link w:val="PieddePage0"/>
    <w:rsid w:val="00076B31"/>
    <w:rPr>
      <w:color w:val="939598"/>
      <w:sz w:val="14"/>
      <w:lang w:val="fr-FR"/>
    </w:rPr>
  </w:style>
  <w:style w:type="paragraph" w:customStyle="1" w:styleId="Date10">
    <w:name w:val="Date 1"/>
    <w:basedOn w:val="Corpsdetexte"/>
    <w:next w:val="Corpsdetexte"/>
    <w:link w:val="Date1Car"/>
    <w:qFormat/>
    <w:rsid w:val="00076B31"/>
    <w:rPr>
      <w:rFonts w:asciiTheme="minorHAnsi" w:hAnsiTheme="minorHAnsi" w:cstheme="minorHAnsi"/>
      <w:color w:val="231F20"/>
    </w:rPr>
  </w:style>
  <w:style w:type="character" w:customStyle="1" w:styleId="Date1Car">
    <w:name w:val="Date 1 Car"/>
    <w:basedOn w:val="CorpsdetexteCar"/>
    <w:link w:val="Date10"/>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rsid w:val="00681D72"/>
  </w:style>
  <w:style w:type="paragraph" w:styleId="Textedebulles">
    <w:name w:val="Balloon Text"/>
    <w:basedOn w:val="Normal"/>
    <w:link w:val="TextedebullesCar"/>
    <w:uiPriority w:val="99"/>
    <w:semiHidden/>
    <w:unhideWhenUsed/>
    <w:rsid w:val="00DA3093"/>
    <w:rPr>
      <w:rFonts w:ascii="Tahoma" w:hAnsi="Tahoma" w:cs="Tahoma"/>
      <w:sz w:val="16"/>
      <w:szCs w:val="16"/>
    </w:rPr>
  </w:style>
  <w:style w:type="character" w:customStyle="1" w:styleId="TextedebullesCar">
    <w:name w:val="Texte de bulles Car"/>
    <w:basedOn w:val="Policepardfaut"/>
    <w:link w:val="Textedebulles"/>
    <w:uiPriority w:val="99"/>
    <w:semiHidden/>
    <w:rsid w:val="00DA3093"/>
    <w:rPr>
      <w:rFonts w:ascii="Tahoma" w:hAnsi="Tahoma" w:cs="Tahoma"/>
      <w:sz w:val="16"/>
      <w:szCs w:val="16"/>
    </w:rPr>
  </w:style>
  <w:style w:type="paragraph" w:customStyle="1" w:styleId="Default">
    <w:name w:val="Default"/>
    <w:rsid w:val="008B52F3"/>
    <w:pPr>
      <w:widowControl/>
      <w:adjustRightInd w:val="0"/>
    </w:pPr>
    <w:rPr>
      <w:rFonts w:ascii="Calibri" w:hAnsi="Calibri" w:cs="Calibri"/>
      <w:color w:val="000000"/>
      <w:sz w:val="24"/>
      <w:szCs w:val="24"/>
      <w:lang w:val="fr-FR"/>
    </w:rPr>
  </w:style>
  <w:style w:type="character" w:styleId="lev">
    <w:name w:val="Strong"/>
    <w:basedOn w:val="Policepardfaut"/>
    <w:uiPriority w:val="22"/>
    <w:qFormat/>
    <w:rsid w:val="00E01903"/>
    <w:rPr>
      <w:b/>
      <w:bCs/>
    </w:rPr>
  </w:style>
  <w:style w:type="character" w:customStyle="1" w:styleId="mise-en-avant-refcom">
    <w:name w:val="mise-en-avant-refcom"/>
    <w:basedOn w:val="Policepardfaut"/>
    <w:rsid w:val="007268C9"/>
  </w:style>
  <w:style w:type="character" w:customStyle="1" w:styleId="css-901oao">
    <w:name w:val="css-901oao"/>
    <w:basedOn w:val="Policepardfaut"/>
    <w:rsid w:val="00084828"/>
  </w:style>
  <w:style w:type="character" w:customStyle="1" w:styleId="Titre2Car">
    <w:name w:val="Titre 2 Car"/>
    <w:basedOn w:val="Policepardfaut"/>
    <w:link w:val="Titre2"/>
    <w:uiPriority w:val="9"/>
    <w:semiHidden/>
    <w:rsid w:val="007D565D"/>
    <w:rPr>
      <w:rFonts w:asciiTheme="majorHAnsi" w:eastAsiaTheme="majorEastAsia" w:hAnsiTheme="majorHAnsi" w:cstheme="majorBidi"/>
      <w:color w:val="344E4A" w:themeColor="accent1" w:themeShade="BF"/>
      <w:sz w:val="26"/>
      <w:szCs w:val="26"/>
      <w:lang w:val="fr-FR"/>
    </w:rPr>
  </w:style>
  <w:style w:type="character" w:styleId="Marquedecommentaire">
    <w:name w:val="annotation reference"/>
    <w:basedOn w:val="Policepardfaut"/>
    <w:uiPriority w:val="99"/>
    <w:semiHidden/>
    <w:unhideWhenUsed/>
    <w:rsid w:val="00B916AA"/>
    <w:rPr>
      <w:sz w:val="16"/>
      <w:szCs w:val="16"/>
    </w:rPr>
  </w:style>
  <w:style w:type="paragraph" w:styleId="Commentaire">
    <w:name w:val="annotation text"/>
    <w:basedOn w:val="Normal"/>
    <w:link w:val="CommentaireCar"/>
    <w:uiPriority w:val="99"/>
    <w:semiHidden/>
    <w:unhideWhenUsed/>
    <w:rsid w:val="00B916AA"/>
    <w:pPr>
      <w:widowControl/>
      <w:autoSpaceDE/>
      <w:autoSpaceDN/>
      <w:spacing w:after="200"/>
    </w:pPr>
    <w:rPr>
      <w:rFonts w:asciiTheme="minorHAnsi" w:hAnsiTheme="minorHAnsi" w:cstheme="minorBidi"/>
    </w:rPr>
  </w:style>
  <w:style w:type="character" w:customStyle="1" w:styleId="CommentaireCar">
    <w:name w:val="Commentaire Car"/>
    <w:basedOn w:val="Policepardfaut"/>
    <w:link w:val="Commentaire"/>
    <w:uiPriority w:val="99"/>
    <w:semiHidden/>
    <w:rsid w:val="00B916AA"/>
    <w:rPr>
      <w:rFonts w:asciiTheme="minorHAnsi" w:hAnsiTheme="minorHAnsi" w:cstheme="minorBidi"/>
      <w:lang w:val="fr-FR"/>
    </w:rPr>
  </w:style>
  <w:style w:type="paragraph" w:styleId="Objetducommentaire">
    <w:name w:val="annotation subject"/>
    <w:basedOn w:val="Commentaire"/>
    <w:next w:val="Commentaire"/>
    <w:link w:val="ObjetducommentaireCar"/>
    <w:uiPriority w:val="99"/>
    <w:semiHidden/>
    <w:unhideWhenUsed/>
    <w:rsid w:val="00242BEE"/>
    <w:pPr>
      <w:widowControl w:val="0"/>
      <w:autoSpaceDE w:val="0"/>
      <w:autoSpaceDN w:val="0"/>
      <w:spacing w:after="0"/>
    </w:pPr>
    <w:rPr>
      <w:rFonts w:ascii="Arial" w:hAnsi="Arial" w:cs="Arial"/>
      <w:b/>
      <w:bCs/>
    </w:rPr>
  </w:style>
  <w:style w:type="character" w:customStyle="1" w:styleId="ObjetducommentaireCar">
    <w:name w:val="Objet du commentaire Car"/>
    <w:basedOn w:val="CommentaireCar"/>
    <w:link w:val="Objetducommentaire"/>
    <w:uiPriority w:val="99"/>
    <w:semiHidden/>
    <w:rsid w:val="00242BEE"/>
    <w:rPr>
      <w:rFonts w:asciiTheme="minorHAnsi" w:hAnsiTheme="minorHAnsi" w:cstheme="minorBidi"/>
      <w:b/>
      <w:bCs/>
      <w:lang w:val="fr-FR"/>
    </w:rPr>
  </w:style>
  <w:style w:type="character" w:customStyle="1" w:styleId="InternetLink">
    <w:name w:val="Internet Link"/>
    <w:basedOn w:val="Policepardfaut"/>
    <w:uiPriority w:val="99"/>
    <w:rsid w:val="001A42D4"/>
    <w:rPr>
      <w:color w:val="0000FF"/>
      <w:u w:val="single"/>
    </w:rPr>
  </w:style>
  <w:style w:type="character" w:styleId="Lienhypertextesuivivisit">
    <w:name w:val="FollowedHyperlink"/>
    <w:basedOn w:val="Policepardfaut"/>
    <w:uiPriority w:val="99"/>
    <w:semiHidden/>
    <w:unhideWhenUsed/>
    <w:rsid w:val="000629AF"/>
    <w:rPr>
      <w:color w:val="5770BE" w:themeColor="followedHyperlink"/>
      <w:u w:val="single"/>
    </w:rPr>
  </w:style>
  <w:style w:type="character" w:customStyle="1" w:styleId="r-18u37iz">
    <w:name w:val="r-18u37iz"/>
    <w:basedOn w:val="Policepardfaut"/>
    <w:rsid w:val="001B712A"/>
  </w:style>
  <w:style w:type="character" w:customStyle="1" w:styleId="ob-grid-header-text">
    <w:name w:val="ob-grid-header-text"/>
    <w:basedOn w:val="Policepardfaut"/>
    <w:rsid w:val="00322D73"/>
  </w:style>
  <w:style w:type="character" w:customStyle="1" w:styleId="ob-unit">
    <w:name w:val="ob-unit"/>
    <w:basedOn w:val="Policepardfaut"/>
    <w:rsid w:val="00322D73"/>
  </w:style>
  <w:style w:type="character" w:customStyle="1" w:styleId="Titre3Car">
    <w:name w:val="Titre 3 Car"/>
    <w:basedOn w:val="Policepardfaut"/>
    <w:link w:val="Titre3"/>
    <w:uiPriority w:val="9"/>
    <w:rsid w:val="00DD46D4"/>
    <w:rPr>
      <w:rFonts w:asciiTheme="majorHAnsi" w:eastAsiaTheme="majorEastAsia" w:hAnsiTheme="majorHAnsi" w:cstheme="majorBidi"/>
      <w:color w:val="223431" w:themeColor="accent1" w:themeShade="7F"/>
      <w:sz w:val="24"/>
      <w:szCs w:val="24"/>
      <w:lang w:val="fr-FR"/>
    </w:rPr>
  </w:style>
  <w:style w:type="paragraph" w:customStyle="1" w:styleId="Standard">
    <w:name w:val="Standard"/>
    <w:rsid w:val="00671FF0"/>
    <w:pPr>
      <w:widowControl/>
      <w:suppressAutoHyphens/>
      <w:autoSpaceDE/>
      <w:textAlignment w:val="baseline"/>
    </w:pPr>
    <w:rPr>
      <w:rFonts w:ascii="Liberation Serif" w:eastAsia="NSimSun" w:hAnsi="Liberation Serif"/>
      <w:kern w:val="3"/>
      <w:sz w:val="24"/>
      <w:szCs w:val="24"/>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499">
      <w:bodyDiv w:val="1"/>
      <w:marLeft w:val="0"/>
      <w:marRight w:val="0"/>
      <w:marTop w:val="0"/>
      <w:marBottom w:val="0"/>
      <w:divBdr>
        <w:top w:val="none" w:sz="0" w:space="0" w:color="auto"/>
        <w:left w:val="none" w:sz="0" w:space="0" w:color="auto"/>
        <w:bottom w:val="none" w:sz="0" w:space="0" w:color="auto"/>
        <w:right w:val="none" w:sz="0" w:space="0" w:color="auto"/>
      </w:divBdr>
    </w:div>
    <w:div w:id="38435580">
      <w:bodyDiv w:val="1"/>
      <w:marLeft w:val="0"/>
      <w:marRight w:val="0"/>
      <w:marTop w:val="0"/>
      <w:marBottom w:val="0"/>
      <w:divBdr>
        <w:top w:val="none" w:sz="0" w:space="0" w:color="auto"/>
        <w:left w:val="none" w:sz="0" w:space="0" w:color="auto"/>
        <w:bottom w:val="none" w:sz="0" w:space="0" w:color="auto"/>
        <w:right w:val="none" w:sz="0" w:space="0" w:color="auto"/>
      </w:divBdr>
    </w:div>
    <w:div w:id="45685115">
      <w:bodyDiv w:val="1"/>
      <w:marLeft w:val="0"/>
      <w:marRight w:val="0"/>
      <w:marTop w:val="0"/>
      <w:marBottom w:val="0"/>
      <w:divBdr>
        <w:top w:val="none" w:sz="0" w:space="0" w:color="auto"/>
        <w:left w:val="none" w:sz="0" w:space="0" w:color="auto"/>
        <w:bottom w:val="none" w:sz="0" w:space="0" w:color="auto"/>
        <w:right w:val="none" w:sz="0" w:space="0" w:color="auto"/>
      </w:divBdr>
    </w:div>
    <w:div w:id="87315672">
      <w:bodyDiv w:val="1"/>
      <w:marLeft w:val="0"/>
      <w:marRight w:val="0"/>
      <w:marTop w:val="0"/>
      <w:marBottom w:val="0"/>
      <w:divBdr>
        <w:top w:val="none" w:sz="0" w:space="0" w:color="auto"/>
        <w:left w:val="none" w:sz="0" w:space="0" w:color="auto"/>
        <w:bottom w:val="none" w:sz="0" w:space="0" w:color="auto"/>
        <w:right w:val="none" w:sz="0" w:space="0" w:color="auto"/>
      </w:divBdr>
    </w:div>
    <w:div w:id="203103874">
      <w:bodyDiv w:val="1"/>
      <w:marLeft w:val="0"/>
      <w:marRight w:val="0"/>
      <w:marTop w:val="0"/>
      <w:marBottom w:val="0"/>
      <w:divBdr>
        <w:top w:val="none" w:sz="0" w:space="0" w:color="auto"/>
        <w:left w:val="none" w:sz="0" w:space="0" w:color="auto"/>
        <w:bottom w:val="none" w:sz="0" w:space="0" w:color="auto"/>
        <w:right w:val="none" w:sz="0" w:space="0" w:color="auto"/>
      </w:divBdr>
      <w:divsChild>
        <w:div w:id="677663029">
          <w:marLeft w:val="0"/>
          <w:marRight w:val="0"/>
          <w:marTop w:val="0"/>
          <w:marBottom w:val="0"/>
          <w:divBdr>
            <w:top w:val="none" w:sz="0" w:space="0" w:color="auto"/>
            <w:left w:val="none" w:sz="0" w:space="0" w:color="auto"/>
            <w:bottom w:val="none" w:sz="0" w:space="0" w:color="auto"/>
            <w:right w:val="none" w:sz="0" w:space="0" w:color="auto"/>
          </w:divBdr>
          <w:divsChild>
            <w:div w:id="680475600">
              <w:marLeft w:val="0"/>
              <w:marRight w:val="0"/>
              <w:marTop w:val="0"/>
              <w:marBottom w:val="0"/>
              <w:divBdr>
                <w:top w:val="none" w:sz="0" w:space="0" w:color="auto"/>
                <w:left w:val="none" w:sz="0" w:space="0" w:color="auto"/>
                <w:bottom w:val="none" w:sz="0" w:space="0" w:color="auto"/>
                <w:right w:val="none" w:sz="0" w:space="0" w:color="auto"/>
              </w:divBdr>
              <w:divsChild>
                <w:div w:id="2138721710">
                  <w:marLeft w:val="0"/>
                  <w:marRight w:val="0"/>
                  <w:marTop w:val="0"/>
                  <w:marBottom w:val="0"/>
                  <w:divBdr>
                    <w:top w:val="none" w:sz="0" w:space="0" w:color="auto"/>
                    <w:left w:val="none" w:sz="0" w:space="0" w:color="auto"/>
                    <w:bottom w:val="none" w:sz="0" w:space="0" w:color="auto"/>
                    <w:right w:val="none" w:sz="0" w:space="0" w:color="auto"/>
                  </w:divBdr>
                </w:div>
                <w:div w:id="818379896">
                  <w:marLeft w:val="0"/>
                  <w:marRight w:val="0"/>
                  <w:marTop w:val="0"/>
                  <w:marBottom w:val="0"/>
                  <w:divBdr>
                    <w:top w:val="none" w:sz="0" w:space="0" w:color="auto"/>
                    <w:left w:val="none" w:sz="0" w:space="0" w:color="auto"/>
                    <w:bottom w:val="none" w:sz="0" w:space="0" w:color="auto"/>
                    <w:right w:val="none" w:sz="0" w:space="0" w:color="auto"/>
                  </w:divBdr>
                  <w:divsChild>
                    <w:div w:id="1695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1231">
      <w:bodyDiv w:val="1"/>
      <w:marLeft w:val="0"/>
      <w:marRight w:val="0"/>
      <w:marTop w:val="0"/>
      <w:marBottom w:val="0"/>
      <w:divBdr>
        <w:top w:val="none" w:sz="0" w:space="0" w:color="auto"/>
        <w:left w:val="none" w:sz="0" w:space="0" w:color="auto"/>
        <w:bottom w:val="none" w:sz="0" w:space="0" w:color="auto"/>
        <w:right w:val="none" w:sz="0" w:space="0" w:color="auto"/>
      </w:divBdr>
    </w:div>
    <w:div w:id="320814893">
      <w:bodyDiv w:val="1"/>
      <w:marLeft w:val="0"/>
      <w:marRight w:val="0"/>
      <w:marTop w:val="0"/>
      <w:marBottom w:val="0"/>
      <w:divBdr>
        <w:top w:val="none" w:sz="0" w:space="0" w:color="auto"/>
        <w:left w:val="none" w:sz="0" w:space="0" w:color="auto"/>
        <w:bottom w:val="none" w:sz="0" w:space="0" w:color="auto"/>
        <w:right w:val="none" w:sz="0" w:space="0" w:color="auto"/>
      </w:divBdr>
    </w:div>
    <w:div w:id="445588620">
      <w:bodyDiv w:val="1"/>
      <w:marLeft w:val="0"/>
      <w:marRight w:val="0"/>
      <w:marTop w:val="0"/>
      <w:marBottom w:val="0"/>
      <w:divBdr>
        <w:top w:val="none" w:sz="0" w:space="0" w:color="auto"/>
        <w:left w:val="none" w:sz="0" w:space="0" w:color="auto"/>
        <w:bottom w:val="none" w:sz="0" w:space="0" w:color="auto"/>
        <w:right w:val="none" w:sz="0" w:space="0" w:color="auto"/>
      </w:divBdr>
    </w:div>
    <w:div w:id="471599561">
      <w:bodyDiv w:val="1"/>
      <w:marLeft w:val="0"/>
      <w:marRight w:val="0"/>
      <w:marTop w:val="0"/>
      <w:marBottom w:val="0"/>
      <w:divBdr>
        <w:top w:val="none" w:sz="0" w:space="0" w:color="auto"/>
        <w:left w:val="none" w:sz="0" w:space="0" w:color="auto"/>
        <w:bottom w:val="none" w:sz="0" w:space="0" w:color="auto"/>
        <w:right w:val="none" w:sz="0" w:space="0" w:color="auto"/>
      </w:divBdr>
    </w:div>
    <w:div w:id="568812890">
      <w:bodyDiv w:val="1"/>
      <w:marLeft w:val="0"/>
      <w:marRight w:val="0"/>
      <w:marTop w:val="0"/>
      <w:marBottom w:val="0"/>
      <w:divBdr>
        <w:top w:val="none" w:sz="0" w:space="0" w:color="auto"/>
        <w:left w:val="none" w:sz="0" w:space="0" w:color="auto"/>
        <w:bottom w:val="none" w:sz="0" w:space="0" w:color="auto"/>
        <w:right w:val="none" w:sz="0" w:space="0" w:color="auto"/>
      </w:divBdr>
    </w:div>
    <w:div w:id="576210684">
      <w:bodyDiv w:val="1"/>
      <w:marLeft w:val="0"/>
      <w:marRight w:val="0"/>
      <w:marTop w:val="0"/>
      <w:marBottom w:val="0"/>
      <w:divBdr>
        <w:top w:val="none" w:sz="0" w:space="0" w:color="auto"/>
        <w:left w:val="none" w:sz="0" w:space="0" w:color="auto"/>
        <w:bottom w:val="none" w:sz="0" w:space="0" w:color="auto"/>
        <w:right w:val="none" w:sz="0" w:space="0" w:color="auto"/>
      </w:divBdr>
    </w:div>
    <w:div w:id="623081318">
      <w:bodyDiv w:val="1"/>
      <w:marLeft w:val="0"/>
      <w:marRight w:val="0"/>
      <w:marTop w:val="0"/>
      <w:marBottom w:val="0"/>
      <w:divBdr>
        <w:top w:val="none" w:sz="0" w:space="0" w:color="auto"/>
        <w:left w:val="none" w:sz="0" w:space="0" w:color="auto"/>
        <w:bottom w:val="none" w:sz="0" w:space="0" w:color="auto"/>
        <w:right w:val="none" w:sz="0" w:space="0" w:color="auto"/>
      </w:divBdr>
    </w:div>
    <w:div w:id="634066703">
      <w:bodyDiv w:val="1"/>
      <w:marLeft w:val="0"/>
      <w:marRight w:val="0"/>
      <w:marTop w:val="0"/>
      <w:marBottom w:val="0"/>
      <w:divBdr>
        <w:top w:val="none" w:sz="0" w:space="0" w:color="auto"/>
        <w:left w:val="none" w:sz="0" w:space="0" w:color="auto"/>
        <w:bottom w:val="none" w:sz="0" w:space="0" w:color="auto"/>
        <w:right w:val="none" w:sz="0" w:space="0" w:color="auto"/>
      </w:divBdr>
    </w:div>
    <w:div w:id="634794503">
      <w:bodyDiv w:val="1"/>
      <w:marLeft w:val="0"/>
      <w:marRight w:val="0"/>
      <w:marTop w:val="0"/>
      <w:marBottom w:val="0"/>
      <w:divBdr>
        <w:top w:val="none" w:sz="0" w:space="0" w:color="auto"/>
        <w:left w:val="none" w:sz="0" w:space="0" w:color="auto"/>
        <w:bottom w:val="none" w:sz="0" w:space="0" w:color="auto"/>
        <w:right w:val="none" w:sz="0" w:space="0" w:color="auto"/>
      </w:divBdr>
    </w:div>
    <w:div w:id="711656800">
      <w:bodyDiv w:val="1"/>
      <w:marLeft w:val="0"/>
      <w:marRight w:val="0"/>
      <w:marTop w:val="0"/>
      <w:marBottom w:val="0"/>
      <w:divBdr>
        <w:top w:val="none" w:sz="0" w:space="0" w:color="auto"/>
        <w:left w:val="none" w:sz="0" w:space="0" w:color="auto"/>
        <w:bottom w:val="none" w:sz="0" w:space="0" w:color="auto"/>
        <w:right w:val="none" w:sz="0" w:space="0" w:color="auto"/>
      </w:divBdr>
    </w:div>
    <w:div w:id="761071067">
      <w:bodyDiv w:val="1"/>
      <w:marLeft w:val="0"/>
      <w:marRight w:val="0"/>
      <w:marTop w:val="0"/>
      <w:marBottom w:val="0"/>
      <w:divBdr>
        <w:top w:val="none" w:sz="0" w:space="0" w:color="auto"/>
        <w:left w:val="none" w:sz="0" w:space="0" w:color="auto"/>
        <w:bottom w:val="none" w:sz="0" w:space="0" w:color="auto"/>
        <w:right w:val="none" w:sz="0" w:space="0" w:color="auto"/>
      </w:divBdr>
    </w:div>
    <w:div w:id="764109059">
      <w:bodyDiv w:val="1"/>
      <w:marLeft w:val="0"/>
      <w:marRight w:val="0"/>
      <w:marTop w:val="0"/>
      <w:marBottom w:val="0"/>
      <w:divBdr>
        <w:top w:val="none" w:sz="0" w:space="0" w:color="auto"/>
        <w:left w:val="none" w:sz="0" w:space="0" w:color="auto"/>
        <w:bottom w:val="none" w:sz="0" w:space="0" w:color="auto"/>
        <w:right w:val="none" w:sz="0" w:space="0" w:color="auto"/>
      </w:divBdr>
    </w:div>
    <w:div w:id="771705911">
      <w:bodyDiv w:val="1"/>
      <w:marLeft w:val="0"/>
      <w:marRight w:val="0"/>
      <w:marTop w:val="0"/>
      <w:marBottom w:val="0"/>
      <w:divBdr>
        <w:top w:val="none" w:sz="0" w:space="0" w:color="auto"/>
        <w:left w:val="none" w:sz="0" w:space="0" w:color="auto"/>
        <w:bottom w:val="none" w:sz="0" w:space="0" w:color="auto"/>
        <w:right w:val="none" w:sz="0" w:space="0" w:color="auto"/>
      </w:divBdr>
    </w:div>
    <w:div w:id="831339923">
      <w:bodyDiv w:val="1"/>
      <w:marLeft w:val="0"/>
      <w:marRight w:val="0"/>
      <w:marTop w:val="0"/>
      <w:marBottom w:val="0"/>
      <w:divBdr>
        <w:top w:val="none" w:sz="0" w:space="0" w:color="auto"/>
        <w:left w:val="none" w:sz="0" w:space="0" w:color="auto"/>
        <w:bottom w:val="none" w:sz="0" w:space="0" w:color="auto"/>
        <w:right w:val="none" w:sz="0" w:space="0" w:color="auto"/>
      </w:divBdr>
    </w:div>
    <w:div w:id="853113781">
      <w:bodyDiv w:val="1"/>
      <w:marLeft w:val="0"/>
      <w:marRight w:val="0"/>
      <w:marTop w:val="0"/>
      <w:marBottom w:val="0"/>
      <w:divBdr>
        <w:top w:val="none" w:sz="0" w:space="0" w:color="auto"/>
        <w:left w:val="none" w:sz="0" w:space="0" w:color="auto"/>
        <w:bottom w:val="none" w:sz="0" w:space="0" w:color="auto"/>
        <w:right w:val="none" w:sz="0" w:space="0" w:color="auto"/>
      </w:divBdr>
    </w:div>
    <w:div w:id="9266973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10">
          <w:marLeft w:val="0"/>
          <w:marRight w:val="0"/>
          <w:marTop w:val="0"/>
          <w:marBottom w:val="0"/>
          <w:divBdr>
            <w:top w:val="none" w:sz="0" w:space="0" w:color="auto"/>
            <w:left w:val="none" w:sz="0" w:space="0" w:color="auto"/>
            <w:bottom w:val="none" w:sz="0" w:space="0" w:color="auto"/>
            <w:right w:val="none" w:sz="0" w:space="0" w:color="auto"/>
          </w:divBdr>
        </w:div>
        <w:div w:id="1410032776">
          <w:marLeft w:val="0"/>
          <w:marRight w:val="0"/>
          <w:marTop w:val="0"/>
          <w:marBottom w:val="0"/>
          <w:divBdr>
            <w:top w:val="none" w:sz="0" w:space="0" w:color="auto"/>
            <w:left w:val="none" w:sz="0" w:space="0" w:color="auto"/>
            <w:bottom w:val="none" w:sz="0" w:space="0" w:color="auto"/>
            <w:right w:val="none" w:sz="0" w:space="0" w:color="auto"/>
          </w:divBdr>
          <w:divsChild>
            <w:div w:id="423115939">
              <w:marLeft w:val="0"/>
              <w:marRight w:val="0"/>
              <w:marTop w:val="0"/>
              <w:marBottom w:val="0"/>
              <w:divBdr>
                <w:top w:val="none" w:sz="0" w:space="0" w:color="auto"/>
                <w:left w:val="none" w:sz="0" w:space="0" w:color="auto"/>
                <w:bottom w:val="none" w:sz="0" w:space="0" w:color="auto"/>
                <w:right w:val="none" w:sz="0" w:space="0" w:color="auto"/>
              </w:divBdr>
            </w:div>
            <w:div w:id="1514996393">
              <w:marLeft w:val="0"/>
              <w:marRight w:val="0"/>
              <w:marTop w:val="0"/>
              <w:marBottom w:val="0"/>
              <w:divBdr>
                <w:top w:val="none" w:sz="0" w:space="0" w:color="auto"/>
                <w:left w:val="none" w:sz="0" w:space="0" w:color="auto"/>
                <w:bottom w:val="none" w:sz="0" w:space="0" w:color="auto"/>
                <w:right w:val="none" w:sz="0" w:space="0" w:color="auto"/>
              </w:divBdr>
            </w:div>
            <w:div w:id="428743593">
              <w:marLeft w:val="0"/>
              <w:marRight w:val="0"/>
              <w:marTop w:val="0"/>
              <w:marBottom w:val="0"/>
              <w:divBdr>
                <w:top w:val="none" w:sz="0" w:space="0" w:color="auto"/>
                <w:left w:val="none" w:sz="0" w:space="0" w:color="auto"/>
                <w:bottom w:val="none" w:sz="0" w:space="0" w:color="auto"/>
                <w:right w:val="none" w:sz="0" w:space="0" w:color="auto"/>
              </w:divBdr>
            </w:div>
            <w:div w:id="941574834">
              <w:marLeft w:val="0"/>
              <w:marRight w:val="0"/>
              <w:marTop w:val="0"/>
              <w:marBottom w:val="0"/>
              <w:divBdr>
                <w:top w:val="none" w:sz="0" w:space="0" w:color="auto"/>
                <w:left w:val="none" w:sz="0" w:space="0" w:color="auto"/>
                <w:bottom w:val="none" w:sz="0" w:space="0" w:color="auto"/>
                <w:right w:val="none" w:sz="0" w:space="0" w:color="auto"/>
              </w:divBdr>
            </w:div>
            <w:div w:id="460269790">
              <w:marLeft w:val="0"/>
              <w:marRight w:val="0"/>
              <w:marTop w:val="0"/>
              <w:marBottom w:val="0"/>
              <w:divBdr>
                <w:top w:val="none" w:sz="0" w:space="0" w:color="auto"/>
                <w:left w:val="none" w:sz="0" w:space="0" w:color="auto"/>
                <w:bottom w:val="none" w:sz="0" w:space="0" w:color="auto"/>
                <w:right w:val="none" w:sz="0" w:space="0" w:color="auto"/>
              </w:divBdr>
            </w:div>
            <w:div w:id="1784688192">
              <w:marLeft w:val="0"/>
              <w:marRight w:val="0"/>
              <w:marTop w:val="0"/>
              <w:marBottom w:val="0"/>
              <w:divBdr>
                <w:top w:val="none" w:sz="0" w:space="0" w:color="auto"/>
                <w:left w:val="none" w:sz="0" w:space="0" w:color="auto"/>
                <w:bottom w:val="none" w:sz="0" w:space="0" w:color="auto"/>
                <w:right w:val="none" w:sz="0" w:space="0" w:color="auto"/>
              </w:divBdr>
            </w:div>
          </w:divsChild>
        </w:div>
        <w:div w:id="1483696490">
          <w:marLeft w:val="0"/>
          <w:marRight w:val="0"/>
          <w:marTop w:val="0"/>
          <w:marBottom w:val="0"/>
          <w:divBdr>
            <w:top w:val="none" w:sz="0" w:space="0" w:color="auto"/>
            <w:left w:val="none" w:sz="0" w:space="0" w:color="auto"/>
            <w:bottom w:val="none" w:sz="0" w:space="0" w:color="auto"/>
            <w:right w:val="none" w:sz="0" w:space="0" w:color="auto"/>
          </w:divBdr>
        </w:div>
      </w:divsChild>
    </w:div>
    <w:div w:id="961620047">
      <w:bodyDiv w:val="1"/>
      <w:marLeft w:val="0"/>
      <w:marRight w:val="0"/>
      <w:marTop w:val="0"/>
      <w:marBottom w:val="0"/>
      <w:divBdr>
        <w:top w:val="none" w:sz="0" w:space="0" w:color="auto"/>
        <w:left w:val="none" w:sz="0" w:space="0" w:color="auto"/>
        <w:bottom w:val="none" w:sz="0" w:space="0" w:color="auto"/>
        <w:right w:val="none" w:sz="0" w:space="0" w:color="auto"/>
      </w:divBdr>
    </w:div>
    <w:div w:id="966547367">
      <w:bodyDiv w:val="1"/>
      <w:marLeft w:val="0"/>
      <w:marRight w:val="0"/>
      <w:marTop w:val="0"/>
      <w:marBottom w:val="0"/>
      <w:divBdr>
        <w:top w:val="none" w:sz="0" w:space="0" w:color="auto"/>
        <w:left w:val="none" w:sz="0" w:space="0" w:color="auto"/>
        <w:bottom w:val="none" w:sz="0" w:space="0" w:color="auto"/>
        <w:right w:val="none" w:sz="0" w:space="0" w:color="auto"/>
      </w:divBdr>
    </w:div>
    <w:div w:id="970131545">
      <w:bodyDiv w:val="1"/>
      <w:marLeft w:val="0"/>
      <w:marRight w:val="0"/>
      <w:marTop w:val="0"/>
      <w:marBottom w:val="0"/>
      <w:divBdr>
        <w:top w:val="none" w:sz="0" w:space="0" w:color="auto"/>
        <w:left w:val="none" w:sz="0" w:space="0" w:color="auto"/>
        <w:bottom w:val="none" w:sz="0" w:space="0" w:color="auto"/>
        <w:right w:val="none" w:sz="0" w:space="0" w:color="auto"/>
      </w:divBdr>
    </w:div>
    <w:div w:id="985203678">
      <w:bodyDiv w:val="1"/>
      <w:marLeft w:val="0"/>
      <w:marRight w:val="0"/>
      <w:marTop w:val="0"/>
      <w:marBottom w:val="0"/>
      <w:divBdr>
        <w:top w:val="none" w:sz="0" w:space="0" w:color="auto"/>
        <w:left w:val="none" w:sz="0" w:space="0" w:color="auto"/>
        <w:bottom w:val="none" w:sz="0" w:space="0" w:color="auto"/>
        <w:right w:val="none" w:sz="0" w:space="0" w:color="auto"/>
      </w:divBdr>
    </w:div>
    <w:div w:id="1084955045">
      <w:bodyDiv w:val="1"/>
      <w:marLeft w:val="0"/>
      <w:marRight w:val="0"/>
      <w:marTop w:val="0"/>
      <w:marBottom w:val="0"/>
      <w:divBdr>
        <w:top w:val="none" w:sz="0" w:space="0" w:color="auto"/>
        <w:left w:val="none" w:sz="0" w:space="0" w:color="auto"/>
        <w:bottom w:val="none" w:sz="0" w:space="0" w:color="auto"/>
        <w:right w:val="none" w:sz="0" w:space="0" w:color="auto"/>
      </w:divBdr>
    </w:div>
    <w:div w:id="1107386906">
      <w:bodyDiv w:val="1"/>
      <w:marLeft w:val="0"/>
      <w:marRight w:val="0"/>
      <w:marTop w:val="0"/>
      <w:marBottom w:val="0"/>
      <w:divBdr>
        <w:top w:val="none" w:sz="0" w:space="0" w:color="auto"/>
        <w:left w:val="none" w:sz="0" w:space="0" w:color="auto"/>
        <w:bottom w:val="none" w:sz="0" w:space="0" w:color="auto"/>
        <w:right w:val="none" w:sz="0" w:space="0" w:color="auto"/>
      </w:divBdr>
    </w:div>
    <w:div w:id="1189950217">
      <w:bodyDiv w:val="1"/>
      <w:marLeft w:val="0"/>
      <w:marRight w:val="0"/>
      <w:marTop w:val="0"/>
      <w:marBottom w:val="0"/>
      <w:divBdr>
        <w:top w:val="none" w:sz="0" w:space="0" w:color="auto"/>
        <w:left w:val="none" w:sz="0" w:space="0" w:color="auto"/>
        <w:bottom w:val="none" w:sz="0" w:space="0" w:color="auto"/>
        <w:right w:val="none" w:sz="0" w:space="0" w:color="auto"/>
      </w:divBdr>
    </w:div>
    <w:div w:id="1193298986">
      <w:bodyDiv w:val="1"/>
      <w:marLeft w:val="0"/>
      <w:marRight w:val="0"/>
      <w:marTop w:val="0"/>
      <w:marBottom w:val="0"/>
      <w:divBdr>
        <w:top w:val="none" w:sz="0" w:space="0" w:color="auto"/>
        <w:left w:val="none" w:sz="0" w:space="0" w:color="auto"/>
        <w:bottom w:val="none" w:sz="0" w:space="0" w:color="auto"/>
        <w:right w:val="none" w:sz="0" w:space="0" w:color="auto"/>
      </w:divBdr>
    </w:div>
    <w:div w:id="1233080370">
      <w:bodyDiv w:val="1"/>
      <w:marLeft w:val="0"/>
      <w:marRight w:val="0"/>
      <w:marTop w:val="0"/>
      <w:marBottom w:val="0"/>
      <w:divBdr>
        <w:top w:val="none" w:sz="0" w:space="0" w:color="auto"/>
        <w:left w:val="none" w:sz="0" w:space="0" w:color="auto"/>
        <w:bottom w:val="none" w:sz="0" w:space="0" w:color="auto"/>
        <w:right w:val="none" w:sz="0" w:space="0" w:color="auto"/>
      </w:divBdr>
    </w:div>
    <w:div w:id="1254820114">
      <w:bodyDiv w:val="1"/>
      <w:marLeft w:val="0"/>
      <w:marRight w:val="0"/>
      <w:marTop w:val="0"/>
      <w:marBottom w:val="0"/>
      <w:divBdr>
        <w:top w:val="none" w:sz="0" w:space="0" w:color="auto"/>
        <w:left w:val="none" w:sz="0" w:space="0" w:color="auto"/>
        <w:bottom w:val="none" w:sz="0" w:space="0" w:color="auto"/>
        <w:right w:val="none" w:sz="0" w:space="0" w:color="auto"/>
      </w:divBdr>
    </w:div>
    <w:div w:id="1259098550">
      <w:bodyDiv w:val="1"/>
      <w:marLeft w:val="0"/>
      <w:marRight w:val="0"/>
      <w:marTop w:val="0"/>
      <w:marBottom w:val="0"/>
      <w:divBdr>
        <w:top w:val="none" w:sz="0" w:space="0" w:color="auto"/>
        <w:left w:val="none" w:sz="0" w:space="0" w:color="auto"/>
        <w:bottom w:val="none" w:sz="0" w:space="0" w:color="auto"/>
        <w:right w:val="none" w:sz="0" w:space="0" w:color="auto"/>
      </w:divBdr>
    </w:div>
    <w:div w:id="1272471208">
      <w:bodyDiv w:val="1"/>
      <w:marLeft w:val="0"/>
      <w:marRight w:val="0"/>
      <w:marTop w:val="0"/>
      <w:marBottom w:val="0"/>
      <w:divBdr>
        <w:top w:val="none" w:sz="0" w:space="0" w:color="auto"/>
        <w:left w:val="none" w:sz="0" w:space="0" w:color="auto"/>
        <w:bottom w:val="none" w:sz="0" w:space="0" w:color="auto"/>
        <w:right w:val="none" w:sz="0" w:space="0" w:color="auto"/>
      </w:divBdr>
    </w:div>
    <w:div w:id="1295789766">
      <w:bodyDiv w:val="1"/>
      <w:marLeft w:val="0"/>
      <w:marRight w:val="0"/>
      <w:marTop w:val="0"/>
      <w:marBottom w:val="0"/>
      <w:divBdr>
        <w:top w:val="none" w:sz="0" w:space="0" w:color="auto"/>
        <w:left w:val="none" w:sz="0" w:space="0" w:color="auto"/>
        <w:bottom w:val="none" w:sz="0" w:space="0" w:color="auto"/>
        <w:right w:val="none" w:sz="0" w:space="0" w:color="auto"/>
      </w:divBdr>
    </w:div>
    <w:div w:id="1324049991">
      <w:bodyDiv w:val="1"/>
      <w:marLeft w:val="0"/>
      <w:marRight w:val="0"/>
      <w:marTop w:val="0"/>
      <w:marBottom w:val="0"/>
      <w:divBdr>
        <w:top w:val="none" w:sz="0" w:space="0" w:color="auto"/>
        <w:left w:val="none" w:sz="0" w:space="0" w:color="auto"/>
        <w:bottom w:val="none" w:sz="0" w:space="0" w:color="auto"/>
        <w:right w:val="none" w:sz="0" w:space="0" w:color="auto"/>
      </w:divBdr>
    </w:div>
    <w:div w:id="1326976643">
      <w:bodyDiv w:val="1"/>
      <w:marLeft w:val="0"/>
      <w:marRight w:val="0"/>
      <w:marTop w:val="0"/>
      <w:marBottom w:val="0"/>
      <w:divBdr>
        <w:top w:val="none" w:sz="0" w:space="0" w:color="auto"/>
        <w:left w:val="none" w:sz="0" w:space="0" w:color="auto"/>
        <w:bottom w:val="none" w:sz="0" w:space="0" w:color="auto"/>
        <w:right w:val="none" w:sz="0" w:space="0" w:color="auto"/>
      </w:divBdr>
    </w:div>
    <w:div w:id="1385064151">
      <w:bodyDiv w:val="1"/>
      <w:marLeft w:val="0"/>
      <w:marRight w:val="0"/>
      <w:marTop w:val="0"/>
      <w:marBottom w:val="0"/>
      <w:divBdr>
        <w:top w:val="none" w:sz="0" w:space="0" w:color="auto"/>
        <w:left w:val="none" w:sz="0" w:space="0" w:color="auto"/>
        <w:bottom w:val="none" w:sz="0" w:space="0" w:color="auto"/>
        <w:right w:val="none" w:sz="0" w:space="0" w:color="auto"/>
      </w:divBdr>
    </w:div>
    <w:div w:id="1446391541">
      <w:bodyDiv w:val="1"/>
      <w:marLeft w:val="0"/>
      <w:marRight w:val="0"/>
      <w:marTop w:val="0"/>
      <w:marBottom w:val="0"/>
      <w:divBdr>
        <w:top w:val="none" w:sz="0" w:space="0" w:color="auto"/>
        <w:left w:val="none" w:sz="0" w:space="0" w:color="auto"/>
        <w:bottom w:val="none" w:sz="0" w:space="0" w:color="auto"/>
        <w:right w:val="none" w:sz="0" w:space="0" w:color="auto"/>
      </w:divBdr>
    </w:div>
    <w:div w:id="1482771106">
      <w:bodyDiv w:val="1"/>
      <w:marLeft w:val="0"/>
      <w:marRight w:val="0"/>
      <w:marTop w:val="0"/>
      <w:marBottom w:val="0"/>
      <w:divBdr>
        <w:top w:val="none" w:sz="0" w:space="0" w:color="auto"/>
        <w:left w:val="none" w:sz="0" w:space="0" w:color="auto"/>
        <w:bottom w:val="none" w:sz="0" w:space="0" w:color="auto"/>
        <w:right w:val="none" w:sz="0" w:space="0" w:color="auto"/>
      </w:divBdr>
    </w:div>
    <w:div w:id="1535387383">
      <w:bodyDiv w:val="1"/>
      <w:marLeft w:val="0"/>
      <w:marRight w:val="0"/>
      <w:marTop w:val="0"/>
      <w:marBottom w:val="0"/>
      <w:divBdr>
        <w:top w:val="none" w:sz="0" w:space="0" w:color="auto"/>
        <w:left w:val="none" w:sz="0" w:space="0" w:color="auto"/>
        <w:bottom w:val="none" w:sz="0" w:space="0" w:color="auto"/>
        <w:right w:val="none" w:sz="0" w:space="0" w:color="auto"/>
      </w:divBdr>
    </w:div>
    <w:div w:id="1546214840">
      <w:bodyDiv w:val="1"/>
      <w:marLeft w:val="0"/>
      <w:marRight w:val="0"/>
      <w:marTop w:val="0"/>
      <w:marBottom w:val="0"/>
      <w:divBdr>
        <w:top w:val="none" w:sz="0" w:space="0" w:color="auto"/>
        <w:left w:val="none" w:sz="0" w:space="0" w:color="auto"/>
        <w:bottom w:val="none" w:sz="0" w:space="0" w:color="auto"/>
        <w:right w:val="none" w:sz="0" w:space="0" w:color="auto"/>
      </w:divBdr>
    </w:div>
    <w:div w:id="1560895186">
      <w:bodyDiv w:val="1"/>
      <w:marLeft w:val="0"/>
      <w:marRight w:val="0"/>
      <w:marTop w:val="0"/>
      <w:marBottom w:val="0"/>
      <w:divBdr>
        <w:top w:val="none" w:sz="0" w:space="0" w:color="auto"/>
        <w:left w:val="none" w:sz="0" w:space="0" w:color="auto"/>
        <w:bottom w:val="none" w:sz="0" w:space="0" w:color="auto"/>
        <w:right w:val="none" w:sz="0" w:space="0" w:color="auto"/>
      </w:divBdr>
    </w:div>
    <w:div w:id="1589340561">
      <w:bodyDiv w:val="1"/>
      <w:marLeft w:val="0"/>
      <w:marRight w:val="0"/>
      <w:marTop w:val="0"/>
      <w:marBottom w:val="0"/>
      <w:divBdr>
        <w:top w:val="none" w:sz="0" w:space="0" w:color="auto"/>
        <w:left w:val="none" w:sz="0" w:space="0" w:color="auto"/>
        <w:bottom w:val="none" w:sz="0" w:space="0" w:color="auto"/>
        <w:right w:val="none" w:sz="0" w:space="0" w:color="auto"/>
      </w:divBdr>
    </w:div>
    <w:div w:id="1597833891">
      <w:bodyDiv w:val="1"/>
      <w:marLeft w:val="0"/>
      <w:marRight w:val="0"/>
      <w:marTop w:val="0"/>
      <w:marBottom w:val="0"/>
      <w:divBdr>
        <w:top w:val="none" w:sz="0" w:space="0" w:color="auto"/>
        <w:left w:val="none" w:sz="0" w:space="0" w:color="auto"/>
        <w:bottom w:val="none" w:sz="0" w:space="0" w:color="auto"/>
        <w:right w:val="none" w:sz="0" w:space="0" w:color="auto"/>
      </w:divBdr>
    </w:div>
    <w:div w:id="1655183248">
      <w:bodyDiv w:val="1"/>
      <w:marLeft w:val="0"/>
      <w:marRight w:val="0"/>
      <w:marTop w:val="0"/>
      <w:marBottom w:val="0"/>
      <w:divBdr>
        <w:top w:val="none" w:sz="0" w:space="0" w:color="auto"/>
        <w:left w:val="none" w:sz="0" w:space="0" w:color="auto"/>
        <w:bottom w:val="none" w:sz="0" w:space="0" w:color="auto"/>
        <w:right w:val="none" w:sz="0" w:space="0" w:color="auto"/>
      </w:divBdr>
    </w:div>
    <w:div w:id="1665549577">
      <w:bodyDiv w:val="1"/>
      <w:marLeft w:val="0"/>
      <w:marRight w:val="0"/>
      <w:marTop w:val="0"/>
      <w:marBottom w:val="0"/>
      <w:divBdr>
        <w:top w:val="none" w:sz="0" w:space="0" w:color="auto"/>
        <w:left w:val="none" w:sz="0" w:space="0" w:color="auto"/>
        <w:bottom w:val="none" w:sz="0" w:space="0" w:color="auto"/>
        <w:right w:val="none" w:sz="0" w:space="0" w:color="auto"/>
      </w:divBdr>
    </w:div>
    <w:div w:id="1667199274">
      <w:bodyDiv w:val="1"/>
      <w:marLeft w:val="0"/>
      <w:marRight w:val="0"/>
      <w:marTop w:val="0"/>
      <w:marBottom w:val="0"/>
      <w:divBdr>
        <w:top w:val="none" w:sz="0" w:space="0" w:color="auto"/>
        <w:left w:val="none" w:sz="0" w:space="0" w:color="auto"/>
        <w:bottom w:val="none" w:sz="0" w:space="0" w:color="auto"/>
        <w:right w:val="none" w:sz="0" w:space="0" w:color="auto"/>
      </w:divBdr>
    </w:div>
    <w:div w:id="1701395143">
      <w:bodyDiv w:val="1"/>
      <w:marLeft w:val="0"/>
      <w:marRight w:val="0"/>
      <w:marTop w:val="0"/>
      <w:marBottom w:val="0"/>
      <w:divBdr>
        <w:top w:val="none" w:sz="0" w:space="0" w:color="auto"/>
        <w:left w:val="none" w:sz="0" w:space="0" w:color="auto"/>
        <w:bottom w:val="none" w:sz="0" w:space="0" w:color="auto"/>
        <w:right w:val="none" w:sz="0" w:space="0" w:color="auto"/>
      </w:divBdr>
    </w:div>
    <w:div w:id="1754278945">
      <w:bodyDiv w:val="1"/>
      <w:marLeft w:val="0"/>
      <w:marRight w:val="0"/>
      <w:marTop w:val="0"/>
      <w:marBottom w:val="0"/>
      <w:divBdr>
        <w:top w:val="none" w:sz="0" w:space="0" w:color="auto"/>
        <w:left w:val="none" w:sz="0" w:space="0" w:color="auto"/>
        <w:bottom w:val="none" w:sz="0" w:space="0" w:color="auto"/>
        <w:right w:val="none" w:sz="0" w:space="0" w:color="auto"/>
      </w:divBdr>
    </w:div>
    <w:div w:id="1771049439">
      <w:bodyDiv w:val="1"/>
      <w:marLeft w:val="0"/>
      <w:marRight w:val="0"/>
      <w:marTop w:val="0"/>
      <w:marBottom w:val="0"/>
      <w:divBdr>
        <w:top w:val="none" w:sz="0" w:space="0" w:color="auto"/>
        <w:left w:val="none" w:sz="0" w:space="0" w:color="auto"/>
        <w:bottom w:val="none" w:sz="0" w:space="0" w:color="auto"/>
        <w:right w:val="none" w:sz="0" w:space="0" w:color="auto"/>
      </w:divBdr>
    </w:div>
    <w:div w:id="1845783899">
      <w:bodyDiv w:val="1"/>
      <w:marLeft w:val="0"/>
      <w:marRight w:val="0"/>
      <w:marTop w:val="0"/>
      <w:marBottom w:val="0"/>
      <w:divBdr>
        <w:top w:val="none" w:sz="0" w:space="0" w:color="auto"/>
        <w:left w:val="none" w:sz="0" w:space="0" w:color="auto"/>
        <w:bottom w:val="none" w:sz="0" w:space="0" w:color="auto"/>
        <w:right w:val="none" w:sz="0" w:space="0" w:color="auto"/>
      </w:divBdr>
    </w:div>
    <w:div w:id="1943684260">
      <w:bodyDiv w:val="1"/>
      <w:marLeft w:val="0"/>
      <w:marRight w:val="0"/>
      <w:marTop w:val="0"/>
      <w:marBottom w:val="0"/>
      <w:divBdr>
        <w:top w:val="none" w:sz="0" w:space="0" w:color="auto"/>
        <w:left w:val="none" w:sz="0" w:space="0" w:color="auto"/>
        <w:bottom w:val="none" w:sz="0" w:space="0" w:color="auto"/>
        <w:right w:val="none" w:sz="0" w:space="0" w:color="auto"/>
      </w:divBdr>
    </w:div>
    <w:div w:id="1946840165">
      <w:bodyDiv w:val="1"/>
      <w:marLeft w:val="0"/>
      <w:marRight w:val="0"/>
      <w:marTop w:val="0"/>
      <w:marBottom w:val="0"/>
      <w:divBdr>
        <w:top w:val="none" w:sz="0" w:space="0" w:color="auto"/>
        <w:left w:val="none" w:sz="0" w:space="0" w:color="auto"/>
        <w:bottom w:val="none" w:sz="0" w:space="0" w:color="auto"/>
        <w:right w:val="none" w:sz="0" w:space="0" w:color="auto"/>
      </w:divBdr>
    </w:div>
    <w:div w:id="1976713670">
      <w:bodyDiv w:val="1"/>
      <w:marLeft w:val="0"/>
      <w:marRight w:val="0"/>
      <w:marTop w:val="0"/>
      <w:marBottom w:val="0"/>
      <w:divBdr>
        <w:top w:val="none" w:sz="0" w:space="0" w:color="auto"/>
        <w:left w:val="none" w:sz="0" w:space="0" w:color="auto"/>
        <w:bottom w:val="none" w:sz="0" w:space="0" w:color="auto"/>
        <w:right w:val="none" w:sz="0" w:space="0" w:color="auto"/>
      </w:divBdr>
    </w:div>
    <w:div w:id="2022467202">
      <w:bodyDiv w:val="1"/>
      <w:marLeft w:val="0"/>
      <w:marRight w:val="0"/>
      <w:marTop w:val="0"/>
      <w:marBottom w:val="0"/>
      <w:divBdr>
        <w:top w:val="none" w:sz="0" w:space="0" w:color="auto"/>
        <w:left w:val="none" w:sz="0" w:space="0" w:color="auto"/>
        <w:bottom w:val="none" w:sz="0" w:space="0" w:color="auto"/>
        <w:right w:val="none" w:sz="0" w:space="0" w:color="auto"/>
      </w:divBdr>
    </w:div>
    <w:div w:id="2031056457">
      <w:bodyDiv w:val="1"/>
      <w:marLeft w:val="0"/>
      <w:marRight w:val="0"/>
      <w:marTop w:val="0"/>
      <w:marBottom w:val="0"/>
      <w:divBdr>
        <w:top w:val="none" w:sz="0" w:space="0" w:color="auto"/>
        <w:left w:val="none" w:sz="0" w:space="0" w:color="auto"/>
        <w:bottom w:val="none" w:sz="0" w:space="0" w:color="auto"/>
        <w:right w:val="none" w:sz="0" w:space="0" w:color="auto"/>
      </w:divBdr>
    </w:div>
    <w:div w:id="2033217898">
      <w:bodyDiv w:val="1"/>
      <w:marLeft w:val="0"/>
      <w:marRight w:val="0"/>
      <w:marTop w:val="0"/>
      <w:marBottom w:val="0"/>
      <w:divBdr>
        <w:top w:val="none" w:sz="0" w:space="0" w:color="auto"/>
        <w:left w:val="none" w:sz="0" w:space="0" w:color="auto"/>
        <w:bottom w:val="none" w:sz="0" w:space="0" w:color="auto"/>
        <w:right w:val="none" w:sz="0" w:space="0" w:color="auto"/>
      </w:divBdr>
    </w:div>
    <w:div w:id="2068138335">
      <w:bodyDiv w:val="1"/>
      <w:marLeft w:val="0"/>
      <w:marRight w:val="0"/>
      <w:marTop w:val="0"/>
      <w:marBottom w:val="0"/>
      <w:divBdr>
        <w:top w:val="none" w:sz="0" w:space="0" w:color="auto"/>
        <w:left w:val="none" w:sz="0" w:space="0" w:color="auto"/>
        <w:bottom w:val="none" w:sz="0" w:space="0" w:color="auto"/>
        <w:right w:val="none" w:sz="0" w:space="0" w:color="auto"/>
      </w:divBdr>
    </w:div>
    <w:div w:id="214369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ournault\Desktop\CP_REPUBLIQUE_FRANCAISE%20ARS_BFC.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A8F89-CD32-4EAD-BE84-2807E1FA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CP_REPUBLIQUE_FRANCAISE ARS_BFC</Template>
  <TotalTime>27</TotalTime>
  <Pages>1</Pages>
  <Words>319</Words>
  <Characters>1755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COURNAULT, Lauranne</dc:creator>
  <cp:lastModifiedBy>COURNAULT, Lauranne</cp:lastModifiedBy>
  <cp:revision>7</cp:revision>
  <cp:lastPrinted>2022-05-18T11:01:00Z</cp:lastPrinted>
  <dcterms:created xsi:type="dcterms:W3CDTF">2022-05-17T14:15:00Z</dcterms:created>
  <dcterms:modified xsi:type="dcterms:W3CDTF">2022-05-18T11:01:00Z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