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03FB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11"/>
          <w:footerReference w:type="default" r:id="rId12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4FB17393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5AB9B8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03797A2F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66511A24" w14:textId="77777777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5064B257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421A9696" w14:textId="77777777" w:rsidR="00181A1C" w:rsidRDefault="00181A1C" w:rsidP="00076B31">
      <w:pPr>
        <w:pStyle w:val="Titre1"/>
        <w:rPr>
          <w:rFonts w:ascii="Marianne" w:hAnsi="Marianne"/>
        </w:rPr>
      </w:pPr>
    </w:p>
    <w:p w14:paraId="110FD050" w14:textId="77777777" w:rsidR="000F31BC" w:rsidRDefault="000F31BC" w:rsidP="00076B31">
      <w:pPr>
        <w:pStyle w:val="Titre1"/>
        <w:rPr>
          <w:rFonts w:ascii="Marianne" w:hAnsi="Marianne"/>
        </w:rPr>
      </w:pPr>
    </w:p>
    <w:p w14:paraId="26B73C0B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5E874790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06D149CA" w14:textId="63419D41" w:rsidR="000924D0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>le</w:t>
      </w:r>
      <w:r w:rsidR="004707E9">
        <w:rPr>
          <w:rFonts w:ascii="Marianne" w:hAnsi="Marianne"/>
        </w:rPr>
        <w:t xml:space="preserve"> </w:t>
      </w:r>
      <w:r w:rsidR="00737083">
        <w:rPr>
          <w:rFonts w:ascii="Marianne" w:hAnsi="Marianne"/>
        </w:rPr>
        <w:t xml:space="preserve">27 </w:t>
      </w:r>
      <w:r w:rsidR="00E41C1E">
        <w:rPr>
          <w:rFonts w:ascii="Marianne" w:hAnsi="Marianne"/>
        </w:rPr>
        <w:t>mai 2025</w:t>
      </w:r>
    </w:p>
    <w:p w14:paraId="26088222" w14:textId="77777777" w:rsidR="00A76CA1" w:rsidRPr="00A76CA1" w:rsidRDefault="00A76CA1" w:rsidP="00A76CA1">
      <w:pPr>
        <w:pStyle w:val="Corpsdetexte"/>
      </w:pPr>
    </w:p>
    <w:p w14:paraId="7D65C995" w14:textId="7C0ABF90" w:rsidR="00E3256E" w:rsidRDefault="00E3256E" w:rsidP="00E3256E">
      <w:pPr>
        <w:adjustRightInd w:val="0"/>
        <w:jc w:val="both"/>
        <w:rPr>
          <w:rFonts w:ascii="Marianne" w:hAnsi="Marianne" w:cstheme="minorHAnsi"/>
          <w:sz w:val="28"/>
          <w:szCs w:val="28"/>
        </w:rPr>
      </w:pPr>
      <w:r w:rsidRPr="00E3256E">
        <w:rPr>
          <w:rFonts w:ascii="Marianne" w:hAnsi="Marianne" w:cstheme="minorHAnsi"/>
          <w:sz w:val="18"/>
          <w:szCs w:val="18"/>
        </w:rPr>
        <w:br/>
      </w:r>
    </w:p>
    <w:p w14:paraId="4A0852B9" w14:textId="3135BEC9" w:rsidR="00E3256E" w:rsidRDefault="00E3256E" w:rsidP="00E3256E">
      <w:pPr>
        <w:adjustRightInd w:val="0"/>
        <w:jc w:val="both"/>
        <w:rPr>
          <w:rFonts w:ascii="Marianne" w:hAnsi="Marianne" w:cstheme="minorHAnsi"/>
          <w:sz w:val="28"/>
          <w:szCs w:val="28"/>
        </w:rPr>
      </w:pPr>
      <w:r>
        <w:rPr>
          <w:rFonts w:ascii="Marianne" w:hAnsi="Marianne" w:cstheme="minorHAnsi"/>
          <w:sz w:val="28"/>
          <w:szCs w:val="28"/>
        </w:rPr>
        <w:t>Un c</w:t>
      </w:r>
      <w:r w:rsidRPr="00E3256E">
        <w:rPr>
          <w:rFonts w:ascii="Marianne" w:hAnsi="Marianne" w:cstheme="minorHAnsi"/>
          <w:sz w:val="28"/>
          <w:szCs w:val="28"/>
        </w:rPr>
        <w:t>omité de coordination régionale de la santé sexuelle (</w:t>
      </w:r>
      <w:proofErr w:type="spellStart"/>
      <w:r w:rsidRPr="00E3256E">
        <w:rPr>
          <w:rFonts w:ascii="Marianne" w:hAnsi="Marianne" w:cstheme="minorHAnsi"/>
          <w:sz w:val="28"/>
          <w:szCs w:val="28"/>
        </w:rPr>
        <w:t>CoReSS</w:t>
      </w:r>
      <w:proofErr w:type="spellEnd"/>
      <w:r w:rsidRPr="00E3256E">
        <w:rPr>
          <w:rFonts w:ascii="Marianne" w:hAnsi="Marianne" w:cstheme="minorHAnsi"/>
          <w:sz w:val="28"/>
          <w:szCs w:val="28"/>
        </w:rPr>
        <w:t>)</w:t>
      </w:r>
      <w:r>
        <w:rPr>
          <w:rFonts w:ascii="Marianne" w:hAnsi="Marianne" w:cstheme="minorHAnsi"/>
          <w:sz w:val="28"/>
          <w:szCs w:val="28"/>
        </w:rPr>
        <w:t xml:space="preserve"> en </w:t>
      </w:r>
      <w:r w:rsidR="00564115">
        <w:rPr>
          <w:rFonts w:ascii="Marianne" w:hAnsi="Marianne" w:cstheme="minorHAnsi"/>
          <w:sz w:val="28"/>
          <w:szCs w:val="28"/>
        </w:rPr>
        <w:t>Bourgogne-Franche-Comté</w:t>
      </w:r>
    </w:p>
    <w:p w14:paraId="13AEFDA3" w14:textId="4A40B46F" w:rsid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  <w:r w:rsidRPr="00E3256E">
        <w:rPr>
          <w:rFonts w:ascii="Marianne" w:hAnsi="Marianne" w:cstheme="minorHAnsi"/>
          <w:sz w:val="28"/>
          <w:szCs w:val="28"/>
        </w:rPr>
        <w:br/>
      </w:r>
      <w:r w:rsidRPr="00E3256E">
        <w:rPr>
          <w:rFonts w:ascii="Marianne" w:hAnsi="Marianne" w:cstheme="minorHAnsi"/>
          <w:b/>
          <w:bCs/>
        </w:rPr>
        <w:t xml:space="preserve">L’Agence Régionale de Santé </w:t>
      </w:r>
      <w:r w:rsidR="00564115">
        <w:rPr>
          <w:rFonts w:ascii="Marianne" w:hAnsi="Marianne" w:cstheme="minorHAnsi"/>
          <w:b/>
          <w:bCs/>
        </w:rPr>
        <w:t>Bourgogne-Franche-Comté</w:t>
      </w:r>
      <w:r w:rsidRPr="00E3256E">
        <w:rPr>
          <w:rFonts w:ascii="Marianne" w:hAnsi="Marianne" w:cstheme="minorHAnsi"/>
          <w:b/>
          <w:bCs/>
        </w:rPr>
        <w:t xml:space="preserve"> a installé un Comité de coordination régionale de la santé sexuelle (</w:t>
      </w:r>
      <w:proofErr w:type="spellStart"/>
      <w:r w:rsidRPr="00E3256E">
        <w:rPr>
          <w:rFonts w:ascii="Marianne" w:hAnsi="Marianne" w:cstheme="minorHAnsi"/>
          <w:b/>
          <w:bCs/>
        </w:rPr>
        <w:t>CoReSS</w:t>
      </w:r>
      <w:proofErr w:type="spellEnd"/>
      <w:r w:rsidRPr="00E3256E">
        <w:rPr>
          <w:rFonts w:ascii="Marianne" w:hAnsi="Marianne" w:cstheme="minorHAnsi"/>
          <w:b/>
          <w:bCs/>
        </w:rPr>
        <w:t xml:space="preserve">). </w:t>
      </w:r>
      <w:r>
        <w:rPr>
          <w:rFonts w:ascii="Marianne" w:hAnsi="Marianne" w:cstheme="minorHAnsi"/>
          <w:b/>
          <w:bCs/>
        </w:rPr>
        <w:t>Objectif : renforcer</w:t>
      </w:r>
      <w:r w:rsidRPr="00E3256E">
        <w:rPr>
          <w:rFonts w:ascii="Marianne" w:hAnsi="Marianne" w:cstheme="minorHAnsi"/>
          <w:b/>
          <w:bCs/>
        </w:rPr>
        <w:t xml:space="preserve"> la politique régionale, en cohérence avec</w:t>
      </w:r>
      <w:r>
        <w:rPr>
          <w:rFonts w:ascii="Marianne" w:hAnsi="Marianne" w:cstheme="minorHAnsi"/>
          <w:b/>
          <w:bCs/>
        </w:rPr>
        <w:t xml:space="preserve"> la</w:t>
      </w:r>
      <w:r w:rsidRPr="00E3256E">
        <w:rPr>
          <w:rFonts w:ascii="Marianne" w:hAnsi="Marianne" w:cstheme="minorHAnsi"/>
          <w:b/>
          <w:bCs/>
        </w:rPr>
        <w:t xml:space="preserve"> Stratégie Nationale de Santé Sexuelle (SNSS) 2017-2030 et les orientations du Projet </w:t>
      </w:r>
      <w:r w:rsidR="00F10E10">
        <w:rPr>
          <w:rFonts w:ascii="Marianne" w:hAnsi="Marianne" w:cstheme="minorHAnsi"/>
          <w:b/>
          <w:bCs/>
        </w:rPr>
        <w:t>R</w:t>
      </w:r>
      <w:r w:rsidRPr="00E3256E">
        <w:rPr>
          <w:rFonts w:ascii="Marianne" w:hAnsi="Marianne" w:cstheme="minorHAnsi"/>
          <w:b/>
          <w:bCs/>
        </w:rPr>
        <w:t xml:space="preserve">égional de </w:t>
      </w:r>
      <w:r w:rsidR="00F10E10">
        <w:rPr>
          <w:rFonts w:ascii="Marianne" w:hAnsi="Marianne" w:cstheme="minorHAnsi"/>
          <w:b/>
          <w:bCs/>
        </w:rPr>
        <w:t>S</w:t>
      </w:r>
      <w:r w:rsidRPr="00E3256E">
        <w:rPr>
          <w:rFonts w:ascii="Marianne" w:hAnsi="Marianne" w:cstheme="minorHAnsi"/>
          <w:b/>
          <w:bCs/>
        </w:rPr>
        <w:t>anté.</w:t>
      </w:r>
    </w:p>
    <w:p w14:paraId="52DF99A7" w14:textId="77777777" w:rsidR="00E3256E" w:rsidRP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</w:p>
    <w:p w14:paraId="621EA225" w14:textId="01E82B74" w:rsidR="00E3256E" w:rsidRDefault="00E3256E" w:rsidP="00E3256E">
      <w:pPr>
        <w:adjustRightInd w:val="0"/>
        <w:jc w:val="both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 xml:space="preserve">Le </w:t>
      </w:r>
      <w:proofErr w:type="spellStart"/>
      <w:r w:rsidRPr="00E3256E">
        <w:rPr>
          <w:rFonts w:ascii="Marianne" w:hAnsi="Marianne" w:cstheme="minorHAnsi"/>
        </w:rPr>
        <w:t>CoReSS</w:t>
      </w:r>
      <w:proofErr w:type="spellEnd"/>
      <w:r>
        <w:rPr>
          <w:rFonts w:ascii="Marianne" w:hAnsi="Marianne" w:cstheme="minorHAnsi"/>
        </w:rPr>
        <w:t xml:space="preserve"> </w:t>
      </w:r>
      <w:r w:rsidR="00564115">
        <w:rPr>
          <w:rFonts w:ascii="Marianne" w:hAnsi="Marianne" w:cstheme="minorHAnsi"/>
        </w:rPr>
        <w:t>Bourgogne-Franche-Comté</w:t>
      </w:r>
      <w:r w:rsidRPr="00E3256E">
        <w:rPr>
          <w:rFonts w:ascii="Marianne" w:hAnsi="Marianne" w:cstheme="minorHAnsi"/>
        </w:rPr>
        <w:t xml:space="preserve"> a vocation à </w:t>
      </w:r>
      <w:r w:rsidRPr="00873E96">
        <w:rPr>
          <w:rFonts w:ascii="Marianne" w:hAnsi="Marianne" w:cstheme="minorHAnsi"/>
        </w:rPr>
        <w:t>soutenir et faciliter les dynamiques territoriales en matière de santé sexuelle</w:t>
      </w:r>
      <w:r w:rsidRPr="00E3256E">
        <w:rPr>
          <w:rFonts w:ascii="Marianne" w:hAnsi="Marianne" w:cstheme="minorHAnsi"/>
        </w:rPr>
        <w:t>, en s’appuyant sur les expertises et les initiatives locales. Il se positionne comme un espace de coordination, d’échanges et de valorisation des pratiques.</w:t>
      </w:r>
    </w:p>
    <w:p w14:paraId="022CE592" w14:textId="77777777" w:rsidR="00E3256E" w:rsidRPr="00E3256E" w:rsidRDefault="00E3256E" w:rsidP="00E3256E">
      <w:pPr>
        <w:adjustRightInd w:val="0"/>
        <w:jc w:val="both"/>
        <w:rPr>
          <w:rFonts w:ascii="Marianne" w:hAnsi="Marianne" w:cstheme="minorHAnsi"/>
        </w:rPr>
      </w:pPr>
    </w:p>
    <w:p w14:paraId="4C3F4A38" w14:textId="461D7A98" w:rsidR="00E3256E" w:rsidRDefault="00E3256E" w:rsidP="00E3256E">
      <w:p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>Ses objectifs :</w:t>
      </w:r>
    </w:p>
    <w:p w14:paraId="503810C3" w14:textId="77777777" w:rsidR="00E3256E" w:rsidRPr="00E3256E" w:rsidRDefault="00E3256E" w:rsidP="00E3256E">
      <w:pPr>
        <w:adjustRightInd w:val="0"/>
        <w:rPr>
          <w:rFonts w:ascii="Marianne" w:hAnsi="Marianne" w:cstheme="minorHAnsi"/>
        </w:rPr>
      </w:pPr>
    </w:p>
    <w:p w14:paraId="330F2BF3" w14:textId="029CC6E5" w:rsidR="00E3256E" w:rsidRP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  <w:b/>
          <w:bCs/>
        </w:rPr>
        <w:t>Créer du lien entre les acteurs</w:t>
      </w:r>
      <w:r w:rsidR="00F10E10">
        <w:rPr>
          <w:rFonts w:ascii="Marianne" w:hAnsi="Marianne" w:cstheme="minorHAnsi"/>
          <w:b/>
          <w:bCs/>
        </w:rPr>
        <w:t>,</w:t>
      </w:r>
      <w:r w:rsidRPr="00E3256E">
        <w:rPr>
          <w:rFonts w:ascii="Marianne" w:hAnsi="Marianne" w:cstheme="minorHAnsi"/>
        </w:rPr>
        <w:t xml:space="preserve"> en facilitant les coopérations autour des actions de</w:t>
      </w:r>
      <w:r w:rsidR="001E63FE">
        <w:rPr>
          <w:rFonts w:ascii="Marianne" w:hAnsi="Marianne" w:cstheme="minorHAnsi"/>
        </w:rPr>
        <w:t xml:space="preserve"> promotion, de</w:t>
      </w:r>
      <w:r w:rsidRPr="00E3256E">
        <w:rPr>
          <w:rFonts w:ascii="Marianne" w:hAnsi="Marianne" w:cstheme="minorHAnsi"/>
        </w:rPr>
        <w:t xml:space="preserve"> prévention, de dépistage, d'accompagnement et de prise en charge en santé sexuelle ;</w:t>
      </w:r>
    </w:p>
    <w:p w14:paraId="6815C871" w14:textId="73F4E3B2" w:rsid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  <w:b/>
          <w:bCs/>
        </w:rPr>
        <w:t>Soutenir la montée en compétence</w:t>
      </w:r>
      <w:r w:rsidR="00873E96">
        <w:rPr>
          <w:rFonts w:ascii="Marianne" w:hAnsi="Marianne" w:cstheme="minorHAnsi"/>
          <w:b/>
          <w:bCs/>
        </w:rPr>
        <w:t>s</w:t>
      </w:r>
      <w:r w:rsidRPr="00E3256E">
        <w:rPr>
          <w:rFonts w:ascii="Marianne" w:hAnsi="Marianne" w:cstheme="minorHAnsi"/>
        </w:rPr>
        <w:t xml:space="preserve"> par le partage de ressources et le développement d’actions de formation adaptées aux besoins des professionnels ;</w:t>
      </w:r>
    </w:p>
    <w:p w14:paraId="52223E22" w14:textId="64064DBC" w:rsidR="001E63FE" w:rsidRPr="00E3256E" w:rsidRDefault="001E63F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>
        <w:rPr>
          <w:rFonts w:ascii="Marianne" w:hAnsi="Marianne" w:cstheme="minorHAnsi"/>
          <w:b/>
          <w:bCs/>
        </w:rPr>
        <w:t>Soutenir la qualité des actions de formation et de promotion de la santé sexuelle ;</w:t>
      </w:r>
    </w:p>
    <w:p w14:paraId="26B7759D" w14:textId="4DA6F190" w:rsidR="00E3256E" w:rsidRP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  <w:b/>
          <w:bCs/>
        </w:rPr>
        <w:t xml:space="preserve">Encourager des </w:t>
      </w:r>
      <w:r w:rsidR="00283E69" w:rsidRPr="00564115">
        <w:rPr>
          <w:rFonts w:ascii="Marianne" w:hAnsi="Marianne" w:cstheme="minorHAnsi"/>
          <w:b/>
          <w:bCs/>
        </w:rPr>
        <w:t>réponses</w:t>
      </w:r>
      <w:r w:rsidR="00283E69" w:rsidRPr="00283E69">
        <w:rPr>
          <w:rFonts w:ascii="Marianne" w:hAnsi="Marianne" w:cstheme="minorHAnsi"/>
          <w:b/>
          <w:bCs/>
          <w:color w:val="FF0000"/>
        </w:rPr>
        <w:t xml:space="preserve"> </w:t>
      </w:r>
      <w:r w:rsidRPr="00E3256E">
        <w:rPr>
          <w:rFonts w:ascii="Marianne" w:hAnsi="Marianne" w:cstheme="minorHAnsi"/>
          <w:b/>
          <w:bCs/>
        </w:rPr>
        <w:t>harmonisées</w:t>
      </w:r>
      <w:r w:rsidRPr="00E3256E">
        <w:rPr>
          <w:rFonts w:ascii="Marianne" w:hAnsi="Marianne" w:cstheme="minorHAnsi"/>
        </w:rPr>
        <w:t xml:space="preserve"> au service d’un meilleur accompagnement des personnes, dans le respect des contextes locaux et des spécificités des structures ;</w:t>
      </w:r>
    </w:p>
    <w:p w14:paraId="6727C45A" w14:textId="1669ACF5" w:rsidR="00E3256E" w:rsidRP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  <w:b/>
          <w:bCs/>
        </w:rPr>
        <w:t>Appuyer les dynamiques territoriales</w:t>
      </w:r>
      <w:r w:rsidRPr="00E3256E">
        <w:rPr>
          <w:rFonts w:ascii="Marianne" w:hAnsi="Marianne" w:cstheme="minorHAnsi"/>
        </w:rPr>
        <w:t xml:space="preserve"> par une contribution au recueil de données et à l’analyse partagée des besoins de santé </w:t>
      </w:r>
      <w:r w:rsidR="001E63FE">
        <w:rPr>
          <w:rFonts w:ascii="Marianne" w:hAnsi="Marianne" w:cstheme="minorHAnsi"/>
        </w:rPr>
        <w:t xml:space="preserve">sexuelle </w:t>
      </w:r>
      <w:r w:rsidRPr="00E3256E">
        <w:rPr>
          <w:rFonts w:ascii="Marianne" w:hAnsi="Marianne" w:cstheme="minorHAnsi"/>
        </w:rPr>
        <w:t>en région ;</w:t>
      </w:r>
    </w:p>
    <w:p w14:paraId="7BA492FF" w14:textId="24BC684D" w:rsidR="00E3256E" w:rsidRP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  <w:b/>
          <w:bCs/>
        </w:rPr>
        <w:t>Contribuer à l’élaboration collective des politiques régionales</w:t>
      </w:r>
      <w:r w:rsidRPr="00E3256E">
        <w:rPr>
          <w:rFonts w:ascii="Marianne" w:hAnsi="Marianne" w:cstheme="minorHAnsi"/>
        </w:rPr>
        <w:t xml:space="preserve"> </w:t>
      </w:r>
      <w:r w:rsidR="001E63FE">
        <w:rPr>
          <w:rFonts w:ascii="Marianne" w:hAnsi="Marianne" w:cstheme="minorHAnsi"/>
        </w:rPr>
        <w:t xml:space="preserve">et à leur évaluation </w:t>
      </w:r>
      <w:r w:rsidRPr="00E3256E">
        <w:rPr>
          <w:rFonts w:ascii="Marianne" w:hAnsi="Marianne" w:cstheme="minorHAnsi"/>
        </w:rPr>
        <w:t>en apportant une expertise de terrain et une connaissance fine des publics accompagnés.</w:t>
      </w:r>
    </w:p>
    <w:p w14:paraId="21713F59" w14:textId="77777777" w:rsidR="00E3256E" w:rsidRPr="00E3256E" w:rsidRDefault="00E3256E" w:rsidP="00E3256E">
      <w:pPr>
        <w:adjustRightInd w:val="0"/>
        <w:rPr>
          <w:rFonts w:ascii="Marianne" w:hAnsi="Marianne" w:cstheme="minorHAnsi"/>
        </w:rPr>
      </w:pPr>
    </w:p>
    <w:p w14:paraId="73A84CD3" w14:textId="77777777" w:rsidR="00E3256E" w:rsidRPr="00E3256E" w:rsidRDefault="00E3256E" w:rsidP="00E3256E">
      <w:pPr>
        <w:adjustRightInd w:val="0"/>
        <w:jc w:val="both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 xml:space="preserve">L’ensemble de ces missions s’inscrit dans une logique de </w:t>
      </w:r>
      <w:r w:rsidRPr="00E3256E">
        <w:rPr>
          <w:rFonts w:ascii="Marianne" w:hAnsi="Marianne" w:cstheme="minorHAnsi"/>
          <w:b/>
          <w:bCs/>
        </w:rPr>
        <w:t>co-construction</w:t>
      </w:r>
      <w:r w:rsidRPr="00E3256E">
        <w:rPr>
          <w:rFonts w:ascii="Marianne" w:hAnsi="Marianne" w:cstheme="minorHAnsi"/>
        </w:rPr>
        <w:t xml:space="preserve">, de </w:t>
      </w:r>
      <w:r w:rsidRPr="00E3256E">
        <w:rPr>
          <w:rFonts w:ascii="Marianne" w:hAnsi="Marianne" w:cstheme="minorHAnsi"/>
          <w:b/>
          <w:bCs/>
        </w:rPr>
        <w:t>reconnaissance des initiatives locales</w:t>
      </w:r>
      <w:r w:rsidRPr="00E3256E">
        <w:rPr>
          <w:rFonts w:ascii="Marianne" w:hAnsi="Marianne" w:cstheme="minorHAnsi"/>
        </w:rPr>
        <w:t xml:space="preserve"> et de </w:t>
      </w:r>
      <w:r w:rsidRPr="00E3256E">
        <w:rPr>
          <w:rFonts w:ascii="Marianne" w:hAnsi="Marianne" w:cstheme="minorHAnsi"/>
          <w:b/>
          <w:bCs/>
        </w:rPr>
        <w:t>mobilisation bienveillante</w:t>
      </w:r>
      <w:r w:rsidRPr="00E3256E">
        <w:rPr>
          <w:rFonts w:ascii="Marianne" w:hAnsi="Marianne" w:cstheme="minorHAnsi"/>
        </w:rPr>
        <w:t xml:space="preserve"> au service de la santé sexuelle pour toutes et tous.</w:t>
      </w:r>
    </w:p>
    <w:p w14:paraId="760403A8" w14:textId="77777777" w:rsidR="00E3256E" w:rsidRPr="00E3256E" w:rsidRDefault="00E3256E" w:rsidP="00E3256E">
      <w:pPr>
        <w:adjustRightInd w:val="0"/>
        <w:jc w:val="both"/>
        <w:rPr>
          <w:rFonts w:ascii="Marianne" w:hAnsi="Marianne" w:cstheme="minorHAnsi"/>
        </w:rPr>
      </w:pPr>
    </w:p>
    <w:p w14:paraId="71A5E9B2" w14:textId="77777777" w:rsid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</w:p>
    <w:p w14:paraId="66E4F762" w14:textId="77777777" w:rsid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</w:p>
    <w:p w14:paraId="299DBD51" w14:textId="77777777" w:rsid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</w:p>
    <w:p w14:paraId="4A806E61" w14:textId="77777777" w:rsid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</w:p>
    <w:p w14:paraId="663CEBE2" w14:textId="77777777" w:rsid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</w:p>
    <w:p w14:paraId="03FF2FAB" w14:textId="77777777" w:rsid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</w:p>
    <w:p w14:paraId="1A98352A" w14:textId="4A323A9B" w:rsid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  <w:r w:rsidRPr="00E3256E">
        <w:rPr>
          <w:rFonts w:ascii="Marianne" w:hAnsi="Marianne" w:cstheme="minorHAnsi"/>
          <w:b/>
          <w:bCs/>
        </w:rPr>
        <w:t>Un bureau élu représentatif de la diversité des acteurs</w:t>
      </w:r>
    </w:p>
    <w:p w14:paraId="419C16D3" w14:textId="77777777" w:rsidR="00E3256E" w:rsidRP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</w:p>
    <w:p w14:paraId="5C3C3F22" w14:textId="5BCF699D" w:rsidR="00E3256E" w:rsidRDefault="00E3256E" w:rsidP="00E3256E">
      <w:pPr>
        <w:adjustRightInd w:val="0"/>
        <w:jc w:val="both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 xml:space="preserve">L’assemblée plénière d’installation, qui s’est tenue </w:t>
      </w:r>
      <w:r w:rsidR="00F10E10">
        <w:rPr>
          <w:rFonts w:ascii="Marianne" w:hAnsi="Marianne" w:cstheme="minorHAnsi"/>
        </w:rPr>
        <w:t>récemment</w:t>
      </w:r>
      <w:r w:rsidRPr="00E3256E">
        <w:rPr>
          <w:rFonts w:ascii="Marianne" w:hAnsi="Marianne" w:cstheme="minorHAnsi"/>
        </w:rPr>
        <w:t xml:space="preserve"> a permis d’élire un bureau intégrant des représentants issus des quatre collèges constituant le comité : professionnels de santé, institutions, usagers et personnalités qualifiées. </w:t>
      </w:r>
    </w:p>
    <w:p w14:paraId="3D869596" w14:textId="77777777" w:rsidR="00E3256E" w:rsidRPr="00E3256E" w:rsidRDefault="00E3256E" w:rsidP="00E3256E">
      <w:pPr>
        <w:adjustRightInd w:val="0"/>
        <w:jc w:val="both"/>
        <w:rPr>
          <w:rFonts w:ascii="Marianne" w:hAnsi="Marianne" w:cstheme="minorHAnsi"/>
        </w:rPr>
      </w:pPr>
    </w:p>
    <w:p w14:paraId="0E4EE202" w14:textId="77777777" w:rsidR="00E3256E" w:rsidRDefault="00E3256E" w:rsidP="00E3256E">
      <w:p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>Les membres du bureau ont élu :</w:t>
      </w:r>
    </w:p>
    <w:p w14:paraId="0D67AB25" w14:textId="77777777" w:rsidR="00873E96" w:rsidRPr="00E3256E" w:rsidRDefault="00873E96" w:rsidP="00E3256E">
      <w:pPr>
        <w:adjustRightInd w:val="0"/>
        <w:rPr>
          <w:rFonts w:ascii="Marianne" w:hAnsi="Marianne" w:cstheme="minorHAnsi"/>
        </w:rPr>
      </w:pPr>
    </w:p>
    <w:p w14:paraId="0341145D" w14:textId="241DA6A9" w:rsidR="00E3256E" w:rsidRP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  <w:b/>
          <w:bCs/>
        </w:rPr>
        <w:t>Président</w:t>
      </w:r>
      <w:r w:rsidRPr="00E3256E">
        <w:rPr>
          <w:rFonts w:ascii="Marianne" w:hAnsi="Marianne" w:cstheme="minorHAnsi"/>
        </w:rPr>
        <w:t xml:space="preserve"> : </w:t>
      </w:r>
      <w:r w:rsidRPr="00E3256E">
        <w:rPr>
          <w:rFonts w:ascii="Marianne" w:hAnsi="Marianne" w:cstheme="minorHAnsi"/>
          <w:b/>
          <w:bCs/>
        </w:rPr>
        <w:t>Jérémy Léonard</w:t>
      </w:r>
      <w:r w:rsidRPr="00E3256E">
        <w:rPr>
          <w:rFonts w:ascii="Marianne" w:hAnsi="Marianne" w:cstheme="minorHAnsi"/>
        </w:rPr>
        <w:t>, responsable de région association AIDES Bourgogne Franche-Comté</w:t>
      </w:r>
    </w:p>
    <w:p w14:paraId="4A8705CD" w14:textId="211BD116" w:rsid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  <w:b/>
          <w:bCs/>
        </w:rPr>
        <w:t>Vice-présidente</w:t>
      </w:r>
      <w:r w:rsidRPr="00E3256E">
        <w:rPr>
          <w:rFonts w:ascii="Marianne" w:hAnsi="Marianne" w:cstheme="minorHAnsi"/>
        </w:rPr>
        <w:t xml:space="preserve"> : </w:t>
      </w:r>
      <w:r w:rsidRPr="00E3256E">
        <w:rPr>
          <w:rFonts w:ascii="Marianne" w:hAnsi="Marianne" w:cstheme="minorHAnsi"/>
          <w:b/>
          <w:bCs/>
        </w:rPr>
        <w:t xml:space="preserve">Corinne </w:t>
      </w:r>
      <w:proofErr w:type="spellStart"/>
      <w:r w:rsidRPr="00E3256E">
        <w:rPr>
          <w:rFonts w:ascii="Marianne" w:hAnsi="Marianne" w:cstheme="minorHAnsi"/>
          <w:b/>
          <w:bCs/>
        </w:rPr>
        <w:t>Lhorset</w:t>
      </w:r>
      <w:proofErr w:type="spellEnd"/>
      <w:r w:rsidRPr="00E3256E">
        <w:rPr>
          <w:rFonts w:ascii="Marianne" w:hAnsi="Marianne" w:cstheme="minorHAnsi"/>
          <w:b/>
          <w:bCs/>
        </w:rPr>
        <w:t>,</w:t>
      </w:r>
      <w:r w:rsidRPr="00E3256E">
        <w:rPr>
          <w:rFonts w:ascii="Marianne" w:hAnsi="Marianne" w:cstheme="minorHAnsi"/>
        </w:rPr>
        <w:t xml:space="preserve"> responsable formation à Promotion Santé Bourgogne Franche-Comté. </w:t>
      </w:r>
    </w:p>
    <w:p w14:paraId="07C5F594" w14:textId="77777777" w:rsidR="00E3256E" w:rsidRPr="00E3256E" w:rsidRDefault="00E3256E" w:rsidP="00873E96">
      <w:pPr>
        <w:pStyle w:val="Paragraphedeliste"/>
        <w:adjustRightInd w:val="0"/>
        <w:ind w:left="720" w:firstLine="0"/>
        <w:rPr>
          <w:rFonts w:ascii="Marianne" w:hAnsi="Marianne" w:cstheme="minorHAnsi"/>
        </w:rPr>
      </w:pPr>
    </w:p>
    <w:p w14:paraId="38F678BE" w14:textId="77777777" w:rsidR="00E3256E" w:rsidRPr="00E3256E" w:rsidRDefault="00E3256E" w:rsidP="00E3256E">
      <w:p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>Le bureau est également composé de :</w:t>
      </w:r>
    </w:p>
    <w:p w14:paraId="026AC869" w14:textId="77777777" w:rsidR="00E3256E" w:rsidRPr="00E3256E" w:rsidRDefault="00E3256E" w:rsidP="00E3256E">
      <w:pPr>
        <w:adjustRightInd w:val="0"/>
        <w:rPr>
          <w:rFonts w:ascii="Marianne" w:hAnsi="Marianne" w:cstheme="minorHAnsi"/>
        </w:rPr>
      </w:pPr>
    </w:p>
    <w:p w14:paraId="6282E0BF" w14:textId="2149A094" w:rsidR="00E3256E" w:rsidRP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>Dr Aurélie Fillion (Centre hospitalier de Chalon</w:t>
      </w:r>
      <w:r w:rsidR="00F10E10">
        <w:rPr>
          <w:rFonts w:ascii="Marianne" w:hAnsi="Marianne" w:cstheme="minorHAnsi"/>
        </w:rPr>
        <w:t>-sur-</w:t>
      </w:r>
      <w:r w:rsidRPr="00E3256E">
        <w:rPr>
          <w:rFonts w:ascii="Marianne" w:hAnsi="Marianne" w:cstheme="minorHAnsi"/>
        </w:rPr>
        <w:t>Saône)</w:t>
      </w:r>
    </w:p>
    <w:p w14:paraId="51F4E36A" w14:textId="31C11A25" w:rsidR="00E3256E" w:rsidRP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 xml:space="preserve">Dr Clémentine </w:t>
      </w:r>
      <w:proofErr w:type="spellStart"/>
      <w:r w:rsidRPr="00E3256E">
        <w:rPr>
          <w:rFonts w:ascii="Marianne" w:hAnsi="Marianne" w:cstheme="minorHAnsi"/>
        </w:rPr>
        <w:t>Esteve</w:t>
      </w:r>
      <w:proofErr w:type="spellEnd"/>
      <w:r w:rsidRPr="00E3256E">
        <w:rPr>
          <w:rFonts w:ascii="Marianne" w:hAnsi="Marianne" w:cstheme="minorHAnsi"/>
        </w:rPr>
        <w:t xml:space="preserve"> (</w:t>
      </w:r>
      <w:r w:rsidR="00F10E10">
        <w:rPr>
          <w:rFonts w:ascii="Marianne" w:hAnsi="Marianne" w:cstheme="minorHAnsi"/>
        </w:rPr>
        <w:t>CHU de</w:t>
      </w:r>
      <w:r w:rsidRPr="00E3256E">
        <w:rPr>
          <w:rFonts w:ascii="Marianne" w:hAnsi="Marianne" w:cstheme="minorHAnsi"/>
        </w:rPr>
        <w:t xml:space="preserve"> Dijon)</w:t>
      </w:r>
    </w:p>
    <w:p w14:paraId="3AC54628" w14:textId="4115E961" w:rsidR="00E3256E" w:rsidRP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 xml:space="preserve">Maryline </w:t>
      </w:r>
      <w:proofErr w:type="spellStart"/>
      <w:r w:rsidRPr="00E3256E">
        <w:rPr>
          <w:rFonts w:ascii="Marianne" w:hAnsi="Marianne" w:cstheme="minorHAnsi"/>
        </w:rPr>
        <w:t>Damotte</w:t>
      </w:r>
      <w:proofErr w:type="spellEnd"/>
      <w:r w:rsidRPr="00E3256E">
        <w:rPr>
          <w:rFonts w:ascii="Marianne" w:hAnsi="Marianne" w:cstheme="minorHAnsi"/>
        </w:rPr>
        <w:t xml:space="preserve"> (Université Bourgogne Europe)</w:t>
      </w:r>
    </w:p>
    <w:p w14:paraId="3D212E8B" w14:textId="75225636" w:rsidR="00E3256E" w:rsidRP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 xml:space="preserve">André </w:t>
      </w:r>
      <w:proofErr w:type="spellStart"/>
      <w:r w:rsidRPr="00E3256E">
        <w:rPr>
          <w:rFonts w:ascii="Marianne" w:hAnsi="Marianne" w:cstheme="minorHAnsi"/>
        </w:rPr>
        <w:t>Lebastard</w:t>
      </w:r>
      <w:proofErr w:type="spellEnd"/>
      <w:r w:rsidRPr="00E3256E">
        <w:rPr>
          <w:rFonts w:ascii="Marianne" w:hAnsi="Marianne" w:cstheme="minorHAnsi"/>
        </w:rPr>
        <w:t xml:space="preserve"> (</w:t>
      </w:r>
      <w:proofErr w:type="spellStart"/>
      <w:r w:rsidRPr="00E3256E">
        <w:rPr>
          <w:rFonts w:ascii="Marianne" w:hAnsi="Marianne" w:cstheme="minorHAnsi"/>
        </w:rPr>
        <w:t>Intimagir</w:t>
      </w:r>
      <w:proofErr w:type="spellEnd"/>
      <w:r w:rsidRPr="00E3256E">
        <w:rPr>
          <w:rFonts w:ascii="Marianne" w:hAnsi="Marianne" w:cstheme="minorHAnsi"/>
        </w:rPr>
        <w:t xml:space="preserve"> Bourgogne Franche-Comté)</w:t>
      </w:r>
    </w:p>
    <w:p w14:paraId="3D03654F" w14:textId="673ABF78" w:rsidR="00E3256E" w:rsidRPr="00E3256E" w:rsidRDefault="00E3256E" w:rsidP="00E3256E">
      <w:pPr>
        <w:pStyle w:val="Paragraphedeliste"/>
        <w:numPr>
          <w:ilvl w:val="0"/>
          <w:numId w:val="3"/>
        </w:numPr>
        <w:adjustRightInd w:val="0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 xml:space="preserve">Juliette Pont (SOS Hépatites </w:t>
      </w:r>
      <w:r w:rsidR="00153590" w:rsidRPr="00E3256E">
        <w:rPr>
          <w:rFonts w:ascii="Marianne" w:hAnsi="Marianne" w:cstheme="minorHAnsi"/>
        </w:rPr>
        <w:t>Bourgogne</w:t>
      </w:r>
      <w:r w:rsidR="00153590">
        <w:rPr>
          <w:rFonts w:ascii="Marianne" w:hAnsi="Marianne" w:cstheme="minorHAnsi"/>
        </w:rPr>
        <w:t>-</w:t>
      </w:r>
      <w:r w:rsidRPr="00E3256E">
        <w:rPr>
          <w:rFonts w:ascii="Marianne" w:hAnsi="Marianne" w:cstheme="minorHAnsi"/>
        </w:rPr>
        <w:t>Franche-Comté).</w:t>
      </w:r>
    </w:p>
    <w:p w14:paraId="74E89743" w14:textId="77777777" w:rsidR="00E3256E" w:rsidRPr="00E3256E" w:rsidRDefault="00E3256E" w:rsidP="00E3256E">
      <w:pPr>
        <w:adjustRightInd w:val="0"/>
        <w:rPr>
          <w:rFonts w:ascii="Marianne" w:hAnsi="Marianne" w:cstheme="minorHAnsi"/>
        </w:rPr>
      </w:pPr>
    </w:p>
    <w:p w14:paraId="00DFA894" w14:textId="77777777" w:rsidR="00E3256E" w:rsidRPr="00E3256E" w:rsidRDefault="00E3256E" w:rsidP="00E3256E">
      <w:pPr>
        <w:pStyle w:val="Paragraphedeliste"/>
        <w:adjustRightInd w:val="0"/>
        <w:ind w:left="720" w:firstLine="0"/>
        <w:rPr>
          <w:rFonts w:ascii="Marianne" w:hAnsi="Marianne" w:cstheme="minorHAnsi"/>
          <w:sz w:val="18"/>
          <w:szCs w:val="18"/>
        </w:rPr>
      </w:pPr>
    </w:p>
    <w:p w14:paraId="081B3EB3" w14:textId="77777777" w:rsidR="00283E69" w:rsidRDefault="00E3256E" w:rsidP="00E3256E">
      <w:pPr>
        <w:adjustRightInd w:val="0"/>
        <w:jc w:val="both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 xml:space="preserve">Le </w:t>
      </w:r>
      <w:proofErr w:type="spellStart"/>
      <w:r w:rsidRPr="00E3256E">
        <w:rPr>
          <w:rFonts w:ascii="Marianne" w:hAnsi="Marianne" w:cstheme="minorHAnsi"/>
        </w:rPr>
        <w:t>CoReSS</w:t>
      </w:r>
      <w:proofErr w:type="spellEnd"/>
      <w:r w:rsidRPr="00E3256E">
        <w:rPr>
          <w:rFonts w:ascii="Marianne" w:hAnsi="Marianne" w:cstheme="minorHAnsi"/>
        </w:rPr>
        <w:t xml:space="preserve"> est financé par le Fonds d’intervention régional </w:t>
      </w:r>
      <w:r w:rsidRPr="00564115">
        <w:rPr>
          <w:rFonts w:ascii="Marianne" w:hAnsi="Marianne" w:cstheme="minorHAnsi"/>
        </w:rPr>
        <w:t>(FIR)</w:t>
      </w:r>
      <w:r w:rsidR="00283E69" w:rsidRPr="00564115">
        <w:rPr>
          <w:rFonts w:ascii="Marianne" w:hAnsi="Marianne" w:cstheme="minorHAnsi"/>
        </w:rPr>
        <w:t xml:space="preserve"> de l’ARS,</w:t>
      </w:r>
      <w:r w:rsidRPr="00564115">
        <w:rPr>
          <w:rFonts w:ascii="Marianne" w:hAnsi="Marianne" w:cstheme="minorHAnsi"/>
        </w:rPr>
        <w:t xml:space="preserve"> </w:t>
      </w:r>
      <w:r w:rsidRPr="00E3256E">
        <w:rPr>
          <w:rFonts w:ascii="Marianne" w:hAnsi="Marianne" w:cstheme="minorHAnsi"/>
        </w:rPr>
        <w:t xml:space="preserve">via une convention avec l’organisme porteur désigné, en l’occurrence le </w:t>
      </w:r>
      <w:r w:rsidR="00153590">
        <w:rPr>
          <w:rFonts w:ascii="Marianne" w:hAnsi="Marianne" w:cstheme="minorHAnsi"/>
        </w:rPr>
        <w:t>CHU</w:t>
      </w:r>
      <w:r w:rsidRPr="00E3256E">
        <w:rPr>
          <w:rFonts w:ascii="Marianne" w:hAnsi="Marianne" w:cstheme="minorHAnsi"/>
        </w:rPr>
        <w:t xml:space="preserve"> de Besançon</w:t>
      </w:r>
      <w:r>
        <w:rPr>
          <w:rFonts w:ascii="Marianne" w:hAnsi="Marianne" w:cstheme="minorHAnsi"/>
        </w:rPr>
        <w:t>,</w:t>
      </w:r>
      <w:r w:rsidRPr="00E3256E">
        <w:rPr>
          <w:rFonts w:ascii="Marianne" w:hAnsi="Marianne" w:cstheme="minorHAnsi"/>
        </w:rPr>
        <w:t xml:space="preserve"> en partenariat avec celui de Dijon et l'Hôpital Nord Franche-Comté. </w:t>
      </w:r>
    </w:p>
    <w:p w14:paraId="1044DCAA" w14:textId="77777777" w:rsidR="00283E69" w:rsidRDefault="00283E69" w:rsidP="00E3256E">
      <w:pPr>
        <w:adjustRightInd w:val="0"/>
        <w:jc w:val="both"/>
        <w:rPr>
          <w:rFonts w:ascii="Marianne" w:hAnsi="Marianne" w:cstheme="minorHAnsi"/>
        </w:rPr>
      </w:pPr>
    </w:p>
    <w:p w14:paraId="624F32F9" w14:textId="1840FD5F" w:rsidR="00E3256E" w:rsidRPr="00E3256E" w:rsidRDefault="00E3256E" w:rsidP="00E3256E">
      <w:pPr>
        <w:adjustRightInd w:val="0"/>
        <w:jc w:val="both"/>
        <w:rPr>
          <w:rFonts w:ascii="Marianne" w:hAnsi="Marianne" w:cstheme="minorHAnsi"/>
        </w:rPr>
      </w:pPr>
      <w:r w:rsidRPr="00E3256E">
        <w:rPr>
          <w:rFonts w:ascii="Marianne" w:hAnsi="Marianne" w:cstheme="minorHAnsi"/>
        </w:rPr>
        <w:t>Il tiendra au minimum trois réunions plénières annuelles, incluant une validation partagée du programme de travail et du rapport d’activité.</w:t>
      </w:r>
    </w:p>
    <w:p w14:paraId="51D534A8" w14:textId="77777777" w:rsidR="00E3256E" w:rsidRPr="00E3256E" w:rsidRDefault="00E3256E" w:rsidP="00E3256E">
      <w:pPr>
        <w:adjustRightInd w:val="0"/>
        <w:jc w:val="both"/>
        <w:rPr>
          <w:rFonts w:ascii="Marianne" w:hAnsi="Marianne" w:cstheme="minorHAnsi"/>
        </w:rPr>
      </w:pPr>
    </w:p>
    <w:p w14:paraId="136373EB" w14:textId="0F270C9F" w:rsidR="00E3256E" w:rsidRPr="00E3256E" w:rsidRDefault="00E3256E" w:rsidP="00E3256E">
      <w:pPr>
        <w:adjustRightInd w:val="0"/>
        <w:jc w:val="both"/>
        <w:rPr>
          <w:rFonts w:ascii="Marianne" w:hAnsi="Marianne" w:cstheme="minorHAnsi"/>
          <w:b/>
          <w:bCs/>
        </w:rPr>
      </w:pPr>
      <w:r w:rsidRPr="00E3256E">
        <w:rPr>
          <w:rFonts w:ascii="Marianne" w:hAnsi="Marianne" w:cstheme="minorHAnsi"/>
          <w:b/>
          <w:bCs/>
        </w:rPr>
        <w:t xml:space="preserve">Cette installation concrétise l’ambition de l’ARS </w:t>
      </w:r>
      <w:r w:rsidR="00564115">
        <w:rPr>
          <w:rFonts w:ascii="Marianne" w:hAnsi="Marianne" w:cstheme="minorHAnsi"/>
          <w:b/>
          <w:bCs/>
        </w:rPr>
        <w:t>Bourgogne-Franche-Comté</w:t>
      </w:r>
      <w:r w:rsidRPr="00E3256E">
        <w:rPr>
          <w:rFonts w:ascii="Marianne" w:hAnsi="Marianne" w:cstheme="minorHAnsi"/>
          <w:b/>
          <w:bCs/>
        </w:rPr>
        <w:t xml:space="preserve"> de structurer un réseau régional de santé sexuelle plus solidaire, accessible et équitable.</w:t>
      </w:r>
    </w:p>
    <w:p w14:paraId="64C30CA7" w14:textId="5919E297" w:rsidR="0051322E" w:rsidRPr="00E3256E" w:rsidRDefault="0051322E" w:rsidP="00E3256E">
      <w:pPr>
        <w:pStyle w:val="Paragraphedeliste"/>
        <w:adjustRightInd w:val="0"/>
        <w:ind w:left="720" w:firstLine="0"/>
        <w:jc w:val="both"/>
        <w:rPr>
          <w:rFonts w:ascii="Marianne" w:hAnsi="Marianne" w:cstheme="minorHAnsi"/>
          <w:b/>
          <w:bCs/>
        </w:rPr>
      </w:pPr>
    </w:p>
    <w:sectPr w:rsidR="0051322E" w:rsidRPr="00E3256E" w:rsidSect="002039EF">
      <w:headerReference w:type="default" r:id="rId13"/>
      <w:footerReference w:type="even" r:id="rId14"/>
      <w:footerReference w:type="default" r:id="rId15"/>
      <w:type w:val="continuous"/>
      <w:pgSz w:w="11910" w:h="16840"/>
      <w:pgMar w:top="0" w:right="964" w:bottom="426" w:left="964" w:header="73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EE7B" w14:textId="77777777" w:rsidR="00F2725C" w:rsidRDefault="00F2725C" w:rsidP="0079276E">
      <w:r>
        <w:separator/>
      </w:r>
    </w:p>
  </w:endnote>
  <w:endnote w:type="continuationSeparator" w:id="0">
    <w:p w14:paraId="549A85D0" w14:textId="77777777" w:rsidR="00F2725C" w:rsidRDefault="00F2725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DD15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70227B1" w14:textId="77777777" w:rsidTr="00EF0FB5">
      <w:trPr>
        <w:trHeight w:val="1474"/>
      </w:trPr>
      <w:tc>
        <w:tcPr>
          <w:tcW w:w="5073" w:type="dxa"/>
          <w:vAlign w:val="bottom"/>
        </w:tcPr>
        <w:p w14:paraId="364758CE" w14:textId="77777777" w:rsidR="00EF0FB5" w:rsidRPr="009C2BD4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9C2BD4">
            <w:rPr>
              <w:color w:val="auto"/>
              <w:sz w:val="16"/>
              <w:szCs w:val="16"/>
            </w:rPr>
            <w:t>Contact presse</w:t>
          </w:r>
        </w:p>
        <w:p w14:paraId="6A269925" w14:textId="77777777" w:rsidR="00EF0FB5" w:rsidRPr="009C2BD4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9C2BD4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65CE1720" w14:textId="40B22D45"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 xml:space="preserve">Tél : </w:t>
          </w:r>
          <w:r w:rsidR="0005533E">
            <w:rPr>
              <w:color w:val="auto"/>
            </w:rPr>
            <w:t>06 43 64 20 24</w:t>
          </w:r>
        </w:p>
        <w:p w14:paraId="2E5A1C0A" w14:textId="77777777"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Mél : lauranne.cournault@ars.sante.fr</w:t>
          </w:r>
        </w:p>
        <w:p w14:paraId="51F2774F" w14:textId="77777777" w:rsidR="00EF0FB5" w:rsidRPr="009C2BD4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5DD7FD12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4214808B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79428A4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9E7F4BD" w14:textId="77777777" w:rsidR="00EF0FB5" w:rsidRPr="009C2BD4" w:rsidRDefault="00EF0FB5" w:rsidP="00EF0FB5">
          <w:pPr>
            <w:spacing w:line="161" w:lineRule="exact"/>
            <w:rPr>
              <w:sz w:val="14"/>
            </w:rPr>
          </w:pPr>
        </w:p>
        <w:p w14:paraId="52A4FCB5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E7F83F2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CF5ACBD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7F08FA0" w14:textId="77777777"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ARS Bourgogne-Franche-Comté</w:t>
          </w:r>
        </w:p>
        <w:p w14:paraId="02C2B31D" w14:textId="77777777"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Le Diapason 2 place des Savoirs</w:t>
          </w:r>
        </w:p>
        <w:p w14:paraId="025E05AE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C0C82C8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8B97901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CBCA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3962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4473BF9" w14:textId="011549DD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6A05D7">
          <w:rPr>
            <w:rStyle w:val="Numrodepage"/>
            <w:noProof/>
            <w:sz w:val="14"/>
            <w:szCs w:val="14"/>
          </w:rPr>
          <w:t>4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4726643A" w14:textId="77777777" w:rsidTr="00EF0FB5">
      <w:trPr>
        <w:trHeight w:val="1474"/>
      </w:trPr>
      <w:tc>
        <w:tcPr>
          <w:tcW w:w="5073" w:type="dxa"/>
          <w:vAlign w:val="bottom"/>
        </w:tcPr>
        <w:p w14:paraId="0BD46AFE" w14:textId="77777777" w:rsidR="00EF0FB5" w:rsidRPr="009C2BD4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9C2BD4">
            <w:rPr>
              <w:color w:val="auto"/>
              <w:sz w:val="16"/>
              <w:szCs w:val="16"/>
            </w:rPr>
            <w:t>Contact presse</w:t>
          </w:r>
        </w:p>
        <w:p w14:paraId="6F195A34" w14:textId="77777777" w:rsidR="00EF0FB5" w:rsidRPr="009C2BD4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9C2BD4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3AA6651E" w14:textId="647D2719"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Tél</w:t>
          </w:r>
          <w:r w:rsidR="00A32889">
            <w:rPr>
              <w:color w:val="auto"/>
            </w:rPr>
            <w:t> : 06 43 64 20 24</w:t>
          </w:r>
        </w:p>
        <w:p w14:paraId="1C81FCDA" w14:textId="77777777"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Mél : lauranne.cournault@ars.sante.fr</w:t>
          </w:r>
        </w:p>
        <w:p w14:paraId="41CDFF94" w14:textId="77777777" w:rsidR="00EF0FB5" w:rsidRPr="009C2BD4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16D29614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7D4316B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2789989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7A6D112" w14:textId="77777777" w:rsidR="00EF0FB5" w:rsidRPr="009C2BD4" w:rsidRDefault="00EF0FB5" w:rsidP="00EF0FB5">
          <w:pPr>
            <w:spacing w:line="161" w:lineRule="exact"/>
            <w:rPr>
              <w:sz w:val="14"/>
            </w:rPr>
          </w:pPr>
        </w:p>
        <w:p w14:paraId="15AF7124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6941E24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B54F70F" w14:textId="77777777"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596EC32" w14:textId="77777777"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ARS Bourgogne-Franche-Comté</w:t>
          </w:r>
        </w:p>
        <w:p w14:paraId="09EFE374" w14:textId="77777777"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Le Diapason 2 place des Savoirs</w:t>
          </w:r>
        </w:p>
        <w:p w14:paraId="52F58FD6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19BF583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26DFE368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1DEF" w14:textId="77777777" w:rsidR="00F2725C" w:rsidRDefault="00F2725C" w:rsidP="0079276E">
      <w:r>
        <w:separator/>
      </w:r>
    </w:p>
  </w:footnote>
  <w:footnote w:type="continuationSeparator" w:id="0">
    <w:p w14:paraId="22C369E6" w14:textId="77777777" w:rsidR="00F2725C" w:rsidRDefault="00F2725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443D" w14:textId="77777777" w:rsidR="00992DBA" w:rsidRDefault="00992DBA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7372C0AF" w14:textId="77777777" w:rsidR="00992DBA" w:rsidRDefault="0002155D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AA06A64" wp14:editId="271E63EF">
          <wp:simplePos x="0" y="0"/>
          <wp:positionH relativeFrom="column">
            <wp:posOffset>-129540</wp:posOffset>
          </wp:positionH>
          <wp:positionV relativeFrom="paragraph">
            <wp:posOffset>146050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773261995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6E254" w14:textId="77777777" w:rsidR="0079276E" w:rsidRDefault="0002155D">
    <w:pPr>
      <w:pStyle w:val="En-tte"/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3EC86FD" wp14:editId="34037679">
          <wp:simplePos x="0" y="0"/>
          <wp:positionH relativeFrom="margin">
            <wp:align>right</wp:align>
          </wp:positionH>
          <wp:positionV relativeFrom="paragraph">
            <wp:posOffset>118110</wp:posOffset>
          </wp:positionV>
          <wp:extent cx="1515110" cy="899160"/>
          <wp:effectExtent l="0" t="0" r="8890" b="0"/>
          <wp:wrapNone/>
          <wp:docPr id="1494490873" name="Image 149449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4699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271B"/>
    <w:multiLevelType w:val="multilevel"/>
    <w:tmpl w:val="FA0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A3C35"/>
    <w:multiLevelType w:val="multilevel"/>
    <w:tmpl w:val="0D1E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F576C"/>
    <w:multiLevelType w:val="multilevel"/>
    <w:tmpl w:val="2C0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73F95"/>
    <w:multiLevelType w:val="hybridMultilevel"/>
    <w:tmpl w:val="FF4C8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294A"/>
    <w:multiLevelType w:val="multilevel"/>
    <w:tmpl w:val="753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A1E62"/>
    <w:multiLevelType w:val="multilevel"/>
    <w:tmpl w:val="8ED4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084342">
    <w:abstractNumId w:val="0"/>
  </w:num>
  <w:num w:numId="2" w16cid:durableId="1717730297">
    <w:abstractNumId w:val="5"/>
  </w:num>
  <w:num w:numId="3" w16cid:durableId="1963730444">
    <w:abstractNumId w:val="3"/>
  </w:num>
  <w:num w:numId="4" w16cid:durableId="860558133">
    <w:abstractNumId w:val="4"/>
  </w:num>
  <w:num w:numId="5" w16cid:durableId="1692025569">
    <w:abstractNumId w:val="2"/>
  </w:num>
  <w:num w:numId="6" w16cid:durableId="59409235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39C5"/>
    <w:rsid w:val="000039DB"/>
    <w:rsid w:val="00004212"/>
    <w:rsid w:val="00005706"/>
    <w:rsid w:val="00005E32"/>
    <w:rsid w:val="00007FEA"/>
    <w:rsid w:val="00011CC4"/>
    <w:rsid w:val="00011D4C"/>
    <w:rsid w:val="000126CB"/>
    <w:rsid w:val="000157BF"/>
    <w:rsid w:val="0001731E"/>
    <w:rsid w:val="00017E21"/>
    <w:rsid w:val="0002155D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1BD4"/>
    <w:rsid w:val="000529EA"/>
    <w:rsid w:val="00052DAE"/>
    <w:rsid w:val="0005315B"/>
    <w:rsid w:val="0005533E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2A16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034D"/>
    <w:rsid w:val="000C26DB"/>
    <w:rsid w:val="000C3432"/>
    <w:rsid w:val="000C4B0D"/>
    <w:rsid w:val="000C629A"/>
    <w:rsid w:val="000C7E91"/>
    <w:rsid w:val="000D0736"/>
    <w:rsid w:val="000D27B0"/>
    <w:rsid w:val="000D395F"/>
    <w:rsid w:val="000D4F55"/>
    <w:rsid w:val="000E2F9B"/>
    <w:rsid w:val="000E3CA1"/>
    <w:rsid w:val="000E4CF5"/>
    <w:rsid w:val="000E57CB"/>
    <w:rsid w:val="000E63AA"/>
    <w:rsid w:val="000E64B8"/>
    <w:rsid w:val="000F09BB"/>
    <w:rsid w:val="000F31BC"/>
    <w:rsid w:val="000F4BF6"/>
    <w:rsid w:val="000F5581"/>
    <w:rsid w:val="00103193"/>
    <w:rsid w:val="001078B3"/>
    <w:rsid w:val="00110401"/>
    <w:rsid w:val="0011424F"/>
    <w:rsid w:val="00114644"/>
    <w:rsid w:val="00114BC0"/>
    <w:rsid w:val="0011697D"/>
    <w:rsid w:val="0011771B"/>
    <w:rsid w:val="00121AF8"/>
    <w:rsid w:val="001258B7"/>
    <w:rsid w:val="00125A9F"/>
    <w:rsid w:val="00126529"/>
    <w:rsid w:val="00130452"/>
    <w:rsid w:val="00130AFA"/>
    <w:rsid w:val="00134A82"/>
    <w:rsid w:val="001369B5"/>
    <w:rsid w:val="00136DD9"/>
    <w:rsid w:val="00137A35"/>
    <w:rsid w:val="00143070"/>
    <w:rsid w:val="00147EDE"/>
    <w:rsid w:val="00153590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0236"/>
    <w:rsid w:val="00171D19"/>
    <w:rsid w:val="001727B4"/>
    <w:rsid w:val="0017362A"/>
    <w:rsid w:val="0017737A"/>
    <w:rsid w:val="00180CE7"/>
    <w:rsid w:val="001816DF"/>
    <w:rsid w:val="00181A1C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5C40"/>
    <w:rsid w:val="001E63FE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39EF"/>
    <w:rsid w:val="00204246"/>
    <w:rsid w:val="00204D98"/>
    <w:rsid w:val="00210596"/>
    <w:rsid w:val="00210E97"/>
    <w:rsid w:val="00214AA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11F"/>
    <w:rsid w:val="002547E2"/>
    <w:rsid w:val="0026055B"/>
    <w:rsid w:val="002622F6"/>
    <w:rsid w:val="0026388C"/>
    <w:rsid w:val="002676A5"/>
    <w:rsid w:val="00267D2F"/>
    <w:rsid w:val="00274720"/>
    <w:rsid w:val="00275325"/>
    <w:rsid w:val="00275421"/>
    <w:rsid w:val="002805D6"/>
    <w:rsid w:val="00280AB5"/>
    <w:rsid w:val="00280F3B"/>
    <w:rsid w:val="00283E69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0CE7"/>
    <w:rsid w:val="002A1584"/>
    <w:rsid w:val="002A18B5"/>
    <w:rsid w:val="002A2ED1"/>
    <w:rsid w:val="002A30D6"/>
    <w:rsid w:val="002A483F"/>
    <w:rsid w:val="002A4B9E"/>
    <w:rsid w:val="002A5873"/>
    <w:rsid w:val="002B17B0"/>
    <w:rsid w:val="002B2080"/>
    <w:rsid w:val="002B2A73"/>
    <w:rsid w:val="002B483E"/>
    <w:rsid w:val="002B52E0"/>
    <w:rsid w:val="002B7D50"/>
    <w:rsid w:val="002C0262"/>
    <w:rsid w:val="002C37E9"/>
    <w:rsid w:val="002C421F"/>
    <w:rsid w:val="002D02F8"/>
    <w:rsid w:val="002D5F78"/>
    <w:rsid w:val="002D67B1"/>
    <w:rsid w:val="002E0B45"/>
    <w:rsid w:val="002E13D6"/>
    <w:rsid w:val="002E62EB"/>
    <w:rsid w:val="002E7C17"/>
    <w:rsid w:val="002F505F"/>
    <w:rsid w:val="002F7CE7"/>
    <w:rsid w:val="00301837"/>
    <w:rsid w:val="003023F8"/>
    <w:rsid w:val="00302D24"/>
    <w:rsid w:val="00304A2E"/>
    <w:rsid w:val="00305FD9"/>
    <w:rsid w:val="0030693B"/>
    <w:rsid w:val="0031092E"/>
    <w:rsid w:val="00313857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5CB8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05AD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2819"/>
    <w:rsid w:val="003D3769"/>
    <w:rsid w:val="003D493F"/>
    <w:rsid w:val="003D576E"/>
    <w:rsid w:val="003E0C5C"/>
    <w:rsid w:val="003F0534"/>
    <w:rsid w:val="003F1C15"/>
    <w:rsid w:val="003F1C6D"/>
    <w:rsid w:val="003F3C6F"/>
    <w:rsid w:val="003F3F6E"/>
    <w:rsid w:val="003F41C9"/>
    <w:rsid w:val="003F46C3"/>
    <w:rsid w:val="003F4A06"/>
    <w:rsid w:val="003F76AD"/>
    <w:rsid w:val="003F77D5"/>
    <w:rsid w:val="003F78D4"/>
    <w:rsid w:val="003F7D3C"/>
    <w:rsid w:val="00403017"/>
    <w:rsid w:val="00404966"/>
    <w:rsid w:val="00404DC9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04B0"/>
    <w:rsid w:val="004707E9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8714F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312"/>
    <w:rsid w:val="004D3BF9"/>
    <w:rsid w:val="004D542D"/>
    <w:rsid w:val="004D71B8"/>
    <w:rsid w:val="004E0967"/>
    <w:rsid w:val="004E3527"/>
    <w:rsid w:val="004E5B49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03D81"/>
    <w:rsid w:val="00506995"/>
    <w:rsid w:val="00511275"/>
    <w:rsid w:val="0051200B"/>
    <w:rsid w:val="0051322E"/>
    <w:rsid w:val="00523110"/>
    <w:rsid w:val="0052321A"/>
    <w:rsid w:val="00524F58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772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115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5E14"/>
    <w:rsid w:val="005A65FC"/>
    <w:rsid w:val="005A6A6E"/>
    <w:rsid w:val="005A7FC7"/>
    <w:rsid w:val="005B0283"/>
    <w:rsid w:val="005B351F"/>
    <w:rsid w:val="005B39C8"/>
    <w:rsid w:val="005B3DCC"/>
    <w:rsid w:val="005C0123"/>
    <w:rsid w:val="005C203E"/>
    <w:rsid w:val="005C242A"/>
    <w:rsid w:val="005C325E"/>
    <w:rsid w:val="005D1E6C"/>
    <w:rsid w:val="005D43BC"/>
    <w:rsid w:val="005D54C4"/>
    <w:rsid w:val="005D5F45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167"/>
    <w:rsid w:val="006272C7"/>
    <w:rsid w:val="0063084B"/>
    <w:rsid w:val="00630C40"/>
    <w:rsid w:val="006328CE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3044"/>
    <w:rsid w:val="00654A7E"/>
    <w:rsid w:val="00655684"/>
    <w:rsid w:val="00656945"/>
    <w:rsid w:val="00656CE7"/>
    <w:rsid w:val="00657418"/>
    <w:rsid w:val="0066014E"/>
    <w:rsid w:val="00662EC7"/>
    <w:rsid w:val="00664C21"/>
    <w:rsid w:val="00671FF0"/>
    <w:rsid w:val="00672FDC"/>
    <w:rsid w:val="00677B77"/>
    <w:rsid w:val="00681D72"/>
    <w:rsid w:val="006869BC"/>
    <w:rsid w:val="00686C4C"/>
    <w:rsid w:val="00687C21"/>
    <w:rsid w:val="00687E29"/>
    <w:rsid w:val="00690761"/>
    <w:rsid w:val="00690D94"/>
    <w:rsid w:val="00691F5D"/>
    <w:rsid w:val="0069251B"/>
    <w:rsid w:val="00693807"/>
    <w:rsid w:val="00695502"/>
    <w:rsid w:val="00696C20"/>
    <w:rsid w:val="00697875"/>
    <w:rsid w:val="006A05D7"/>
    <w:rsid w:val="006A28A0"/>
    <w:rsid w:val="006A2ABA"/>
    <w:rsid w:val="006A310B"/>
    <w:rsid w:val="006A389B"/>
    <w:rsid w:val="006A3BBF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6F7580"/>
    <w:rsid w:val="00701ABB"/>
    <w:rsid w:val="007022CB"/>
    <w:rsid w:val="0070274D"/>
    <w:rsid w:val="00704B0B"/>
    <w:rsid w:val="00704E37"/>
    <w:rsid w:val="0070590D"/>
    <w:rsid w:val="00705AE6"/>
    <w:rsid w:val="00710533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083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237"/>
    <w:rsid w:val="007707BE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CBB"/>
    <w:rsid w:val="007B0FD4"/>
    <w:rsid w:val="007B35DD"/>
    <w:rsid w:val="007B7C2F"/>
    <w:rsid w:val="007C06E9"/>
    <w:rsid w:val="007C2A73"/>
    <w:rsid w:val="007C3C46"/>
    <w:rsid w:val="007C3C59"/>
    <w:rsid w:val="007D0B24"/>
    <w:rsid w:val="007D121E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7C7C"/>
    <w:rsid w:val="00830F38"/>
    <w:rsid w:val="008324BE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5F5A"/>
    <w:rsid w:val="00856361"/>
    <w:rsid w:val="008576D9"/>
    <w:rsid w:val="00860784"/>
    <w:rsid w:val="0086101F"/>
    <w:rsid w:val="00861437"/>
    <w:rsid w:val="008618AE"/>
    <w:rsid w:val="008671CB"/>
    <w:rsid w:val="00867721"/>
    <w:rsid w:val="00867937"/>
    <w:rsid w:val="00867C19"/>
    <w:rsid w:val="008703A6"/>
    <w:rsid w:val="0087058E"/>
    <w:rsid w:val="00872BEF"/>
    <w:rsid w:val="00872E89"/>
    <w:rsid w:val="008737C5"/>
    <w:rsid w:val="00873E96"/>
    <w:rsid w:val="00874AA0"/>
    <w:rsid w:val="0087515E"/>
    <w:rsid w:val="0087636D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00F9"/>
    <w:rsid w:val="008F3F23"/>
    <w:rsid w:val="008F4F11"/>
    <w:rsid w:val="008F7193"/>
    <w:rsid w:val="00900EE1"/>
    <w:rsid w:val="0090174D"/>
    <w:rsid w:val="00901FFC"/>
    <w:rsid w:val="0090213B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623"/>
    <w:rsid w:val="00924761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0C23"/>
    <w:rsid w:val="0095425C"/>
    <w:rsid w:val="0095464E"/>
    <w:rsid w:val="00954807"/>
    <w:rsid w:val="00961DEE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750C5"/>
    <w:rsid w:val="00982FCF"/>
    <w:rsid w:val="0098325D"/>
    <w:rsid w:val="00985008"/>
    <w:rsid w:val="0098534B"/>
    <w:rsid w:val="00985D2F"/>
    <w:rsid w:val="00990EE1"/>
    <w:rsid w:val="00992DBA"/>
    <w:rsid w:val="00993582"/>
    <w:rsid w:val="0099537B"/>
    <w:rsid w:val="009968A8"/>
    <w:rsid w:val="00997E09"/>
    <w:rsid w:val="009A08EC"/>
    <w:rsid w:val="009A11EB"/>
    <w:rsid w:val="009A1548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2BD4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E7E82"/>
    <w:rsid w:val="009F024B"/>
    <w:rsid w:val="009F2DFA"/>
    <w:rsid w:val="009F2F24"/>
    <w:rsid w:val="009F75C4"/>
    <w:rsid w:val="00A013EC"/>
    <w:rsid w:val="00A024F7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2889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CA1"/>
    <w:rsid w:val="00A76F9C"/>
    <w:rsid w:val="00A840F2"/>
    <w:rsid w:val="00A84B33"/>
    <w:rsid w:val="00A85557"/>
    <w:rsid w:val="00A97581"/>
    <w:rsid w:val="00A977EF"/>
    <w:rsid w:val="00A97A38"/>
    <w:rsid w:val="00AA049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433D"/>
    <w:rsid w:val="00AF6969"/>
    <w:rsid w:val="00AF73A0"/>
    <w:rsid w:val="00B00C70"/>
    <w:rsid w:val="00B01231"/>
    <w:rsid w:val="00B02EBA"/>
    <w:rsid w:val="00B037FB"/>
    <w:rsid w:val="00B05FE7"/>
    <w:rsid w:val="00B10927"/>
    <w:rsid w:val="00B14B0C"/>
    <w:rsid w:val="00B1640D"/>
    <w:rsid w:val="00B17E0B"/>
    <w:rsid w:val="00B21E69"/>
    <w:rsid w:val="00B23600"/>
    <w:rsid w:val="00B25651"/>
    <w:rsid w:val="00B260FA"/>
    <w:rsid w:val="00B3362A"/>
    <w:rsid w:val="00B35EDA"/>
    <w:rsid w:val="00B35F99"/>
    <w:rsid w:val="00B36992"/>
    <w:rsid w:val="00B379FF"/>
    <w:rsid w:val="00B37CB1"/>
    <w:rsid w:val="00B433DC"/>
    <w:rsid w:val="00B439EE"/>
    <w:rsid w:val="00B4541A"/>
    <w:rsid w:val="00B46866"/>
    <w:rsid w:val="00B51496"/>
    <w:rsid w:val="00B51E29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0A15"/>
    <w:rsid w:val="00BA37CC"/>
    <w:rsid w:val="00BA6B08"/>
    <w:rsid w:val="00BB076D"/>
    <w:rsid w:val="00BB0D37"/>
    <w:rsid w:val="00BB3076"/>
    <w:rsid w:val="00BB3913"/>
    <w:rsid w:val="00BB4016"/>
    <w:rsid w:val="00BB71E7"/>
    <w:rsid w:val="00BB76F5"/>
    <w:rsid w:val="00BC02F3"/>
    <w:rsid w:val="00BC0A24"/>
    <w:rsid w:val="00BC104B"/>
    <w:rsid w:val="00BC2F5A"/>
    <w:rsid w:val="00BC3575"/>
    <w:rsid w:val="00BC3CF5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0A68"/>
    <w:rsid w:val="00C01BCF"/>
    <w:rsid w:val="00C02907"/>
    <w:rsid w:val="00C02CF3"/>
    <w:rsid w:val="00C05B6D"/>
    <w:rsid w:val="00C068C6"/>
    <w:rsid w:val="00C07C09"/>
    <w:rsid w:val="00C133B7"/>
    <w:rsid w:val="00C1578D"/>
    <w:rsid w:val="00C15DB6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5A8C"/>
    <w:rsid w:val="00C27E6A"/>
    <w:rsid w:val="00C31D78"/>
    <w:rsid w:val="00C322B1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47BB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3E40"/>
    <w:rsid w:val="00C97A89"/>
    <w:rsid w:val="00CA3DD2"/>
    <w:rsid w:val="00CA5DD1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0C0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0599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645F"/>
    <w:rsid w:val="00D172D6"/>
    <w:rsid w:val="00D20381"/>
    <w:rsid w:val="00D22A38"/>
    <w:rsid w:val="00D23D70"/>
    <w:rsid w:val="00D24EB2"/>
    <w:rsid w:val="00D2656E"/>
    <w:rsid w:val="00D27A6F"/>
    <w:rsid w:val="00D30A8A"/>
    <w:rsid w:val="00D31289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659F3"/>
    <w:rsid w:val="00D67D6F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3C5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575B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23B9"/>
    <w:rsid w:val="00E239F6"/>
    <w:rsid w:val="00E251E3"/>
    <w:rsid w:val="00E31F24"/>
    <w:rsid w:val="00E32068"/>
    <w:rsid w:val="00E3256E"/>
    <w:rsid w:val="00E33DE1"/>
    <w:rsid w:val="00E36457"/>
    <w:rsid w:val="00E41149"/>
    <w:rsid w:val="00E41C1E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36F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13BF"/>
    <w:rsid w:val="00EA2623"/>
    <w:rsid w:val="00EA571B"/>
    <w:rsid w:val="00EA61A5"/>
    <w:rsid w:val="00EA6390"/>
    <w:rsid w:val="00EA6BEB"/>
    <w:rsid w:val="00EA7909"/>
    <w:rsid w:val="00EB19D6"/>
    <w:rsid w:val="00EB2433"/>
    <w:rsid w:val="00EB244E"/>
    <w:rsid w:val="00EB270E"/>
    <w:rsid w:val="00EB4086"/>
    <w:rsid w:val="00EB632C"/>
    <w:rsid w:val="00EC040F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0E10"/>
    <w:rsid w:val="00F13891"/>
    <w:rsid w:val="00F16EBA"/>
    <w:rsid w:val="00F21795"/>
    <w:rsid w:val="00F2258F"/>
    <w:rsid w:val="00F2725C"/>
    <w:rsid w:val="00F30180"/>
    <w:rsid w:val="00F31A51"/>
    <w:rsid w:val="00F31BB5"/>
    <w:rsid w:val="00F33235"/>
    <w:rsid w:val="00F338DD"/>
    <w:rsid w:val="00F360A9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4FC3"/>
    <w:rsid w:val="00F97D19"/>
    <w:rsid w:val="00FA15B4"/>
    <w:rsid w:val="00FA4AF0"/>
    <w:rsid w:val="00FB46B6"/>
    <w:rsid w:val="00FB4937"/>
    <w:rsid w:val="00FB53EF"/>
    <w:rsid w:val="00FB6A61"/>
    <w:rsid w:val="00FB717C"/>
    <w:rsid w:val="00FC00B9"/>
    <w:rsid w:val="00FC00BE"/>
    <w:rsid w:val="00FC1ADE"/>
    <w:rsid w:val="00FC4C0F"/>
    <w:rsid w:val="00FC5B5A"/>
    <w:rsid w:val="00FC6242"/>
    <w:rsid w:val="00FC6761"/>
    <w:rsid w:val="00FD2684"/>
    <w:rsid w:val="00FD7BAC"/>
    <w:rsid w:val="00FE0A20"/>
    <w:rsid w:val="00FE1EBB"/>
    <w:rsid w:val="00FE3BC8"/>
    <w:rsid w:val="00FE41D6"/>
    <w:rsid w:val="00FE4D8A"/>
    <w:rsid w:val="00FE6A49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17ABBC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41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List Paragraph,Puce"/>
    <w:basedOn w:val="Normal"/>
    <w:link w:val="ParagraphedelisteCar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016"/>
    <w:pPr>
      <w:widowControl/>
      <w:autoSpaceDE/>
      <w:autoSpaceDN/>
    </w:pPr>
    <w:rPr>
      <w:rFonts w:ascii="Calibri" w:hAnsi="Calibri" w:cs="Calibr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016"/>
    <w:rPr>
      <w:rFonts w:ascii="Calibri" w:hAnsi="Calibri" w:cs="Calibri"/>
      <w:lang w:val="fr-FR"/>
    </w:rPr>
  </w:style>
  <w:style w:type="paragraph" w:styleId="Sansinterligne">
    <w:name w:val="No Spacing"/>
    <w:basedOn w:val="Normal"/>
    <w:uiPriority w:val="1"/>
    <w:qFormat/>
    <w:rsid w:val="00BB4016"/>
    <w:pPr>
      <w:widowControl/>
      <w:autoSpaceDE/>
      <w:autoSpaceDN/>
    </w:pPr>
    <w:rPr>
      <w:rFonts w:ascii="Calibri" w:hAnsi="Calibri" w:cs="Calibri"/>
      <w:sz w:val="22"/>
      <w:szCs w:val="22"/>
    </w:r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locked/>
    <w:rsid w:val="00BB4016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BB4016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3F41C9"/>
    <w:rPr>
      <w:rFonts w:asciiTheme="majorHAnsi" w:eastAsiaTheme="majorEastAsia" w:hAnsiTheme="majorHAnsi" w:cstheme="majorBidi"/>
      <w:i/>
      <w:iCs/>
      <w:color w:val="344E4A" w:themeColor="accent1" w:themeShade="BF"/>
      <w:lang w:val="fr-FR"/>
    </w:rPr>
  </w:style>
  <w:style w:type="paragraph" w:styleId="Rvision">
    <w:name w:val="Revision"/>
    <w:hidden/>
    <w:uiPriority w:val="99"/>
    <w:semiHidden/>
    <w:rsid w:val="000039DB"/>
    <w:pPr>
      <w:widowControl/>
      <w:autoSpaceDE/>
      <w:autoSpaceDN/>
    </w:pPr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E4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5791590DDF949B29E6BAB566DA6B6" ma:contentTypeVersion="19" ma:contentTypeDescription="Crée un document." ma:contentTypeScope="" ma:versionID="cd88f9a96c793baba3d474fdd2e083fb">
  <xsd:schema xmlns:xsd="http://www.w3.org/2001/XMLSchema" xmlns:xs="http://www.w3.org/2001/XMLSchema" xmlns:p="http://schemas.microsoft.com/office/2006/metadata/properties" xmlns:ns2="8837b984-bfcd-4146-b464-310aa63586c7" xmlns:ns3="8396b508-9bdf-4aa7-ae17-af5c058c6cad" targetNamespace="http://schemas.microsoft.com/office/2006/metadata/properties" ma:root="true" ma:fieldsID="b67db4c6390432ac289d89ea407d5ded" ns2:_="" ns3:_="">
    <xsd:import namespace="8837b984-bfcd-4146-b464-310aa63586c7"/>
    <xsd:import namespace="8396b508-9bdf-4aa7-ae17-af5c058c6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b984-bfcd-4146-b464-310aa6358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621a33-30ba-4e10-8048-3b28b442b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6b508-9bdf-4aa7-ae17-af5c058c6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94654b-dde6-43e5-80a6-39f1fd5a09c3}" ma:internalName="TaxCatchAll" ma:showField="CatchAllData" ma:web="8396b508-9bdf-4aa7-ae17-af5c058c6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6b508-9bdf-4aa7-ae17-af5c058c6cad" xsi:nil="true"/>
    <lcf76f155ced4ddcb4097134ff3c332f xmlns="8837b984-bfcd-4146-b464-310aa63586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7AB37-C6E8-4936-B5DB-AF5A815D4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78946-305F-4FE3-9477-0F91AAF97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7b984-bfcd-4146-b464-310aa63586c7"/>
    <ds:schemaRef ds:uri="8396b508-9bdf-4aa7-ae17-af5c058c6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2E04B-E1D7-45D5-95D2-81A547CB1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FDD4A-AFFF-4157-92E6-178A5CD18D77}">
  <ds:schemaRefs>
    <ds:schemaRef ds:uri="http://schemas.microsoft.com/office/2006/metadata/properties"/>
    <ds:schemaRef ds:uri="http://schemas.microsoft.com/office/infopath/2007/PartnerControls"/>
    <ds:schemaRef ds:uri="8396b508-9bdf-4aa7-ae17-af5c058c6cad"/>
    <ds:schemaRef ds:uri="8837b984-bfcd-4146-b464-310aa6358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2</TotalTime>
  <Pages>2</Pages>
  <Words>496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(ARS-BFC/DCPT)</cp:lastModifiedBy>
  <cp:revision>2</cp:revision>
  <cp:lastPrinted>2024-05-02T09:28:00Z</cp:lastPrinted>
  <dcterms:created xsi:type="dcterms:W3CDTF">2025-05-27T14:17:00Z</dcterms:created>
  <dcterms:modified xsi:type="dcterms:W3CDTF">2025-05-27T14:17:00Z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0x0101008415791590DDF949B29E6BAB566DA6B6</vt:lpwstr>
  </property>
</Properties>
</file>