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0D3B" w14:textId="59D274B3" w:rsidR="004549F2" w:rsidRDefault="00193B90" w:rsidP="00264909">
      <w:pPr>
        <w:pStyle w:val="Sansinterligne"/>
        <w:rPr>
          <w:rFonts w:ascii="Arial" w:hAnsi="Arial" w:cs="Arial"/>
          <w:b/>
          <w:color w:val="2F5496" w:themeColor="accent5" w:themeShade="BF"/>
          <w:sz w:val="20"/>
          <w:szCs w:val="24"/>
        </w:rPr>
      </w:pPr>
      <w:r>
        <w:rPr>
          <w:rFonts w:cstheme="minorHAnsi"/>
          <w:b/>
          <w:noProof/>
          <w:color w:val="E1694B"/>
          <w:sz w:val="28"/>
          <w:szCs w:val="28"/>
        </w:rPr>
        <w:drawing>
          <wp:anchor distT="0" distB="0" distL="114300" distR="114300" simplePos="0" relativeHeight="251674624" behindDoc="0" locked="0" layoutInCell="1" allowOverlap="1" wp14:anchorId="662DBC5C" wp14:editId="79D3D210">
            <wp:simplePos x="0" y="0"/>
            <wp:positionH relativeFrom="margin">
              <wp:align>left</wp:align>
            </wp:positionH>
            <wp:positionV relativeFrom="paragraph">
              <wp:posOffset>-532765</wp:posOffset>
            </wp:positionV>
            <wp:extent cx="2007608" cy="876300"/>
            <wp:effectExtent l="0" t="0" r="0" b="0"/>
            <wp:wrapNone/>
            <wp:docPr id="1629983263" name="Image 5"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83263" name="Image 5" descr="Une image contenant texte, Police, logo, capture d’écra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7608" cy="876300"/>
                    </a:xfrm>
                    <a:prstGeom prst="rect">
                      <a:avLst/>
                    </a:prstGeom>
                  </pic:spPr>
                </pic:pic>
              </a:graphicData>
            </a:graphic>
            <wp14:sizeRelH relativeFrom="page">
              <wp14:pctWidth>0</wp14:pctWidth>
            </wp14:sizeRelH>
            <wp14:sizeRelV relativeFrom="page">
              <wp14:pctHeight>0</wp14:pctHeight>
            </wp14:sizeRelV>
          </wp:anchor>
        </w:drawing>
      </w:r>
      <w:r w:rsidR="00DF24AF">
        <w:rPr>
          <w:rFonts w:ascii="Arial" w:hAnsi="Arial" w:cs="Arial"/>
          <w:b/>
          <w:noProof/>
          <w:color w:val="2F5496" w:themeColor="accent5" w:themeShade="BF"/>
          <w:sz w:val="20"/>
          <w:szCs w:val="24"/>
          <w:lang w:eastAsia="fr-FR"/>
        </w:rPr>
        <w:drawing>
          <wp:anchor distT="0" distB="0" distL="114300" distR="114300" simplePos="0" relativeHeight="251665408" behindDoc="0" locked="0" layoutInCell="1" allowOverlap="1" wp14:anchorId="0463D8A3" wp14:editId="0EF4A0E9">
            <wp:simplePos x="0" y="0"/>
            <wp:positionH relativeFrom="column">
              <wp:posOffset>2009775</wp:posOffset>
            </wp:positionH>
            <wp:positionV relativeFrom="paragraph">
              <wp:posOffset>-525145</wp:posOffset>
            </wp:positionV>
            <wp:extent cx="2055849" cy="906145"/>
            <wp:effectExtent l="0" t="0" r="1905"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ameli20-im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671" cy="906948"/>
                    </a:xfrm>
                    <a:prstGeom prst="rect">
                      <a:avLst/>
                    </a:prstGeom>
                  </pic:spPr>
                </pic:pic>
              </a:graphicData>
            </a:graphic>
            <wp14:sizeRelH relativeFrom="margin">
              <wp14:pctWidth>0</wp14:pctWidth>
            </wp14:sizeRelH>
            <wp14:sizeRelV relativeFrom="margin">
              <wp14:pctHeight>0</wp14:pctHeight>
            </wp14:sizeRelV>
          </wp:anchor>
        </w:drawing>
      </w:r>
      <w:r w:rsidR="00FF4057" w:rsidRPr="00507984">
        <w:rPr>
          <w:noProof/>
          <w:lang w:eastAsia="fr-FR"/>
        </w:rPr>
        <w:drawing>
          <wp:anchor distT="0" distB="0" distL="114300" distR="114300" simplePos="0" relativeHeight="251663360" behindDoc="1" locked="0" layoutInCell="1" allowOverlap="1" wp14:anchorId="4DCD129D" wp14:editId="4F500207">
            <wp:simplePos x="0" y="0"/>
            <wp:positionH relativeFrom="column">
              <wp:posOffset>4635500</wp:posOffset>
            </wp:positionH>
            <wp:positionV relativeFrom="paragraph">
              <wp:posOffset>-525145</wp:posOffset>
            </wp:positionV>
            <wp:extent cx="1605280" cy="906145"/>
            <wp:effectExtent l="0" t="0" r="0" b="825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e-publique-franc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906145"/>
                    </a:xfrm>
                    <a:prstGeom prst="rect">
                      <a:avLst/>
                    </a:prstGeom>
                  </pic:spPr>
                </pic:pic>
              </a:graphicData>
            </a:graphic>
            <wp14:sizeRelH relativeFrom="margin">
              <wp14:pctWidth>0</wp14:pctWidth>
            </wp14:sizeRelH>
            <wp14:sizeRelV relativeFrom="margin">
              <wp14:pctHeight>0</wp14:pctHeight>
            </wp14:sizeRelV>
          </wp:anchor>
        </w:drawing>
      </w:r>
    </w:p>
    <w:p w14:paraId="58C08C97" w14:textId="44A3C53C" w:rsidR="004549F2" w:rsidRDefault="004549F2" w:rsidP="00264909">
      <w:pPr>
        <w:pStyle w:val="Sansinterligne"/>
        <w:jc w:val="right"/>
        <w:rPr>
          <w:rFonts w:ascii="Arial" w:hAnsi="Arial" w:cs="Arial"/>
          <w:b/>
          <w:color w:val="2F5496" w:themeColor="accent5" w:themeShade="BF"/>
          <w:sz w:val="20"/>
          <w:szCs w:val="24"/>
        </w:rPr>
      </w:pPr>
    </w:p>
    <w:p w14:paraId="6DDE55F1" w14:textId="155F3D2C" w:rsidR="004549F2" w:rsidRDefault="00264909" w:rsidP="00264909">
      <w:pPr>
        <w:pStyle w:val="Sansinterligne"/>
        <w:tabs>
          <w:tab w:val="left" w:pos="7440"/>
        </w:tabs>
        <w:rPr>
          <w:rFonts w:ascii="Arial" w:hAnsi="Arial" w:cs="Arial"/>
          <w:b/>
          <w:color w:val="2F5496" w:themeColor="accent5" w:themeShade="BF"/>
          <w:sz w:val="20"/>
          <w:szCs w:val="24"/>
        </w:rPr>
      </w:pPr>
      <w:r>
        <w:rPr>
          <w:rFonts w:ascii="Arial" w:hAnsi="Arial" w:cs="Arial"/>
          <w:b/>
          <w:color w:val="2F5496" w:themeColor="accent5" w:themeShade="BF"/>
          <w:sz w:val="20"/>
          <w:szCs w:val="24"/>
        </w:rPr>
        <w:tab/>
      </w:r>
    </w:p>
    <w:p w14:paraId="0593FDA2" w14:textId="12650C42" w:rsidR="00FF4057" w:rsidRDefault="00FF4057" w:rsidP="0032043C">
      <w:pPr>
        <w:pStyle w:val="Sansinterligne"/>
        <w:rPr>
          <w:rFonts w:ascii="Arial" w:hAnsi="Arial" w:cs="Arial"/>
          <w:b/>
          <w:color w:val="2F5496" w:themeColor="accent5" w:themeShade="BF"/>
          <w:sz w:val="20"/>
          <w:szCs w:val="24"/>
        </w:rPr>
      </w:pPr>
    </w:p>
    <w:p w14:paraId="1975E5BA" w14:textId="7D8377DD" w:rsidR="00800E30" w:rsidRDefault="00193B90" w:rsidP="00264909">
      <w:pPr>
        <w:pStyle w:val="Sansinterligne"/>
        <w:jc w:val="right"/>
        <w:rPr>
          <w:rFonts w:ascii="Arial" w:hAnsi="Arial" w:cs="Arial"/>
          <w:b/>
          <w:color w:val="2F5496" w:themeColor="accent5" w:themeShade="BF"/>
          <w:sz w:val="20"/>
          <w:szCs w:val="24"/>
        </w:rPr>
      </w:pPr>
      <w:r>
        <w:rPr>
          <w:rFonts w:ascii="Arial" w:hAnsi="Arial" w:cs="Arial"/>
          <w:b/>
          <w:noProof/>
          <w:color w:val="2F5496" w:themeColor="accent5" w:themeShade="BF"/>
          <w:sz w:val="20"/>
          <w:szCs w:val="24"/>
        </w:rPr>
        <w:drawing>
          <wp:anchor distT="0" distB="0" distL="114300" distR="114300" simplePos="0" relativeHeight="251675648" behindDoc="0" locked="0" layoutInCell="1" allowOverlap="1" wp14:anchorId="2477FBAE" wp14:editId="45F9911B">
            <wp:simplePos x="0" y="0"/>
            <wp:positionH relativeFrom="column">
              <wp:posOffset>38100</wp:posOffset>
            </wp:positionH>
            <wp:positionV relativeFrom="paragraph">
              <wp:posOffset>99060</wp:posOffset>
            </wp:positionV>
            <wp:extent cx="1694815" cy="752475"/>
            <wp:effectExtent l="0" t="0" r="635" b="9525"/>
            <wp:wrapNone/>
            <wp:docPr id="826876685"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76685" name="Image 2" descr="Une image contenant texte, Police, Graphique,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4815" cy="752475"/>
                    </a:xfrm>
                    <a:prstGeom prst="rect">
                      <a:avLst/>
                    </a:prstGeom>
                  </pic:spPr>
                </pic:pic>
              </a:graphicData>
            </a:graphic>
            <wp14:sizeRelH relativeFrom="page">
              <wp14:pctWidth>0</wp14:pctWidth>
            </wp14:sizeRelH>
            <wp14:sizeRelV relativeFrom="page">
              <wp14:pctHeight>0</wp14:pctHeight>
            </wp14:sizeRelV>
          </wp:anchor>
        </w:drawing>
      </w:r>
    </w:p>
    <w:p w14:paraId="6E600F94" w14:textId="3CEECC5E" w:rsidR="00193B90" w:rsidRDefault="00193B90" w:rsidP="00264909">
      <w:pPr>
        <w:pStyle w:val="Sansinterligne"/>
        <w:jc w:val="right"/>
        <w:rPr>
          <w:rFonts w:ascii="Arial" w:hAnsi="Arial" w:cs="Arial"/>
          <w:b/>
          <w:color w:val="2F5496" w:themeColor="accent5" w:themeShade="BF"/>
          <w:sz w:val="20"/>
          <w:szCs w:val="24"/>
        </w:rPr>
      </w:pPr>
      <w:r>
        <w:rPr>
          <w:rFonts w:cstheme="minorHAnsi"/>
          <w:b/>
          <w:noProof/>
          <w:color w:val="E1694B"/>
          <w:sz w:val="28"/>
          <w:szCs w:val="28"/>
        </w:rPr>
        <w:drawing>
          <wp:anchor distT="0" distB="0" distL="114300" distR="114300" simplePos="0" relativeHeight="251677696" behindDoc="0" locked="0" layoutInCell="1" allowOverlap="1" wp14:anchorId="44DB1CA5" wp14:editId="70AE24B9">
            <wp:simplePos x="0" y="0"/>
            <wp:positionH relativeFrom="column">
              <wp:posOffset>1798320</wp:posOffset>
            </wp:positionH>
            <wp:positionV relativeFrom="paragraph">
              <wp:posOffset>56515</wp:posOffset>
            </wp:positionV>
            <wp:extent cx="1481455" cy="655320"/>
            <wp:effectExtent l="0" t="0" r="4445" b="0"/>
            <wp:wrapNone/>
            <wp:docPr id="450993078" name="Image 1"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93078" name="Image 1" descr="Une image contenant Police, Graphique, logo,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1455" cy="655320"/>
                    </a:xfrm>
                    <a:prstGeom prst="rect">
                      <a:avLst/>
                    </a:prstGeom>
                  </pic:spPr>
                </pic:pic>
              </a:graphicData>
            </a:graphic>
            <wp14:sizeRelH relativeFrom="page">
              <wp14:pctWidth>0</wp14:pctWidth>
            </wp14:sizeRelH>
            <wp14:sizeRelV relativeFrom="page">
              <wp14:pctHeight>0</wp14:pctHeight>
            </wp14:sizeRelV>
          </wp:anchor>
        </w:drawing>
      </w:r>
    </w:p>
    <w:p w14:paraId="3E76B5F3" w14:textId="265CADD5" w:rsidR="00193B90" w:rsidRDefault="00193B90" w:rsidP="00193B90">
      <w:pPr>
        <w:pStyle w:val="Sansinterligne"/>
        <w:tabs>
          <w:tab w:val="left" w:pos="504"/>
        </w:tabs>
        <w:rPr>
          <w:rFonts w:ascii="Arial" w:hAnsi="Arial" w:cs="Arial"/>
          <w:b/>
          <w:color w:val="2F5496" w:themeColor="accent5" w:themeShade="BF"/>
          <w:sz w:val="20"/>
          <w:szCs w:val="24"/>
        </w:rPr>
      </w:pPr>
      <w:r>
        <w:rPr>
          <w:rFonts w:ascii="Arial" w:hAnsi="Arial" w:cs="Arial"/>
          <w:b/>
          <w:color w:val="2F5496" w:themeColor="accent5" w:themeShade="BF"/>
          <w:sz w:val="20"/>
          <w:szCs w:val="24"/>
        </w:rPr>
        <w:tab/>
      </w:r>
    </w:p>
    <w:p w14:paraId="5AFADB0C" w14:textId="77777777" w:rsidR="00507984" w:rsidRPr="00652A70" w:rsidRDefault="00507984" w:rsidP="00264909">
      <w:pPr>
        <w:pStyle w:val="Sansinterligne"/>
        <w:jc w:val="right"/>
        <w:rPr>
          <w:rFonts w:ascii="Arial" w:hAnsi="Arial" w:cs="Arial"/>
          <w:b/>
          <w:color w:val="2F5496" w:themeColor="accent5" w:themeShade="BF"/>
          <w:sz w:val="20"/>
          <w:szCs w:val="24"/>
        </w:rPr>
      </w:pPr>
      <w:r w:rsidRPr="00652A70">
        <w:rPr>
          <w:rFonts w:ascii="Arial" w:hAnsi="Arial" w:cs="Arial"/>
          <w:b/>
          <w:color w:val="2F5496" w:themeColor="accent5" w:themeShade="BF"/>
          <w:sz w:val="20"/>
          <w:szCs w:val="24"/>
        </w:rPr>
        <w:t>Communiqué de presse</w:t>
      </w:r>
    </w:p>
    <w:p w14:paraId="64B24A54" w14:textId="06AD7523" w:rsidR="00507984" w:rsidRPr="00652A70" w:rsidRDefault="00667A69" w:rsidP="00264909">
      <w:pPr>
        <w:pStyle w:val="Sansinterligne"/>
        <w:jc w:val="right"/>
        <w:rPr>
          <w:rFonts w:ascii="Arial" w:hAnsi="Arial" w:cs="Arial"/>
          <w:sz w:val="20"/>
          <w:szCs w:val="24"/>
        </w:rPr>
      </w:pPr>
      <w:r>
        <w:rPr>
          <w:rFonts w:ascii="Arial" w:hAnsi="Arial" w:cs="Arial"/>
          <w:sz w:val="20"/>
          <w:szCs w:val="24"/>
        </w:rPr>
        <w:t>Dijon</w:t>
      </w:r>
      <w:r w:rsidR="00507984" w:rsidRPr="00652A70">
        <w:rPr>
          <w:rFonts w:ascii="Arial" w:hAnsi="Arial" w:cs="Arial"/>
          <w:sz w:val="20"/>
          <w:szCs w:val="24"/>
        </w:rPr>
        <w:t xml:space="preserve">, le </w:t>
      </w:r>
      <w:r w:rsidR="00F96D8E">
        <w:rPr>
          <w:rFonts w:ascii="Arial" w:hAnsi="Arial" w:cs="Arial"/>
          <w:sz w:val="20"/>
          <w:szCs w:val="24"/>
        </w:rPr>
        <w:t xml:space="preserve">30 </w:t>
      </w:r>
      <w:r w:rsidR="00FF4057">
        <w:rPr>
          <w:rFonts w:ascii="Arial" w:hAnsi="Arial" w:cs="Arial"/>
          <w:sz w:val="20"/>
          <w:szCs w:val="24"/>
        </w:rPr>
        <w:t>octobre</w:t>
      </w:r>
      <w:r w:rsidR="00507984" w:rsidRPr="00652A70">
        <w:rPr>
          <w:rFonts w:ascii="Arial" w:hAnsi="Arial" w:cs="Arial"/>
          <w:sz w:val="20"/>
          <w:szCs w:val="24"/>
        </w:rPr>
        <w:t xml:space="preserve"> 202</w:t>
      </w:r>
      <w:r w:rsidR="00B6190C">
        <w:rPr>
          <w:rFonts w:ascii="Arial" w:hAnsi="Arial" w:cs="Arial"/>
          <w:sz w:val="20"/>
          <w:szCs w:val="24"/>
        </w:rPr>
        <w:t>4</w:t>
      </w:r>
    </w:p>
    <w:p w14:paraId="26DA52BB" w14:textId="554F07AB" w:rsidR="00BD4E00" w:rsidRDefault="00193B90" w:rsidP="00264909">
      <w:pPr>
        <w:spacing w:line="240" w:lineRule="auto"/>
        <w:jc w:val="both"/>
        <w:rPr>
          <w:rFonts w:ascii="Arial" w:hAnsi="Arial" w:cs="Arial"/>
          <w:b/>
          <w:color w:val="2F5496" w:themeColor="accent5" w:themeShade="BF"/>
          <w:sz w:val="28"/>
          <w:szCs w:val="24"/>
        </w:rPr>
      </w:pPr>
      <w:r>
        <w:rPr>
          <w:rFonts w:cstheme="minorHAnsi"/>
          <w:b/>
          <w:noProof/>
          <w:color w:val="E1694B"/>
          <w:sz w:val="28"/>
          <w:szCs w:val="28"/>
        </w:rPr>
        <w:drawing>
          <wp:anchor distT="0" distB="0" distL="114300" distR="114300" simplePos="0" relativeHeight="251679744" behindDoc="0" locked="0" layoutInCell="1" allowOverlap="1" wp14:anchorId="36DB4748" wp14:editId="32773639">
            <wp:simplePos x="0" y="0"/>
            <wp:positionH relativeFrom="column">
              <wp:posOffset>5219700</wp:posOffset>
            </wp:positionH>
            <wp:positionV relativeFrom="paragraph">
              <wp:posOffset>222250</wp:posOffset>
            </wp:positionV>
            <wp:extent cx="1047531" cy="960120"/>
            <wp:effectExtent l="0" t="0" r="635" b="0"/>
            <wp:wrapThrough wrapText="bothSides">
              <wp:wrapPolygon edited="0">
                <wp:start x="0" y="0"/>
                <wp:lineTo x="0" y="21000"/>
                <wp:lineTo x="21220" y="21000"/>
                <wp:lineTo x="21220" y="0"/>
                <wp:lineTo x="0" y="0"/>
              </wp:wrapPolygon>
            </wp:wrapThrough>
            <wp:docPr id="1043521424" name="Image 3" descr="Une image contenant logo,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21424" name="Image 3" descr="Une image contenant logo, clipart&#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531" cy="960120"/>
                    </a:xfrm>
                    <a:prstGeom prst="rect">
                      <a:avLst/>
                    </a:prstGeom>
                    <a:noFill/>
                  </pic:spPr>
                </pic:pic>
              </a:graphicData>
            </a:graphic>
            <wp14:sizeRelH relativeFrom="page">
              <wp14:pctWidth>0</wp14:pctWidth>
            </wp14:sizeRelH>
            <wp14:sizeRelV relativeFrom="page">
              <wp14:pctHeight>0</wp14:pctHeight>
            </wp14:sizeRelV>
          </wp:anchor>
        </w:drawing>
      </w:r>
    </w:p>
    <w:p w14:paraId="2BC5B361" w14:textId="77777777" w:rsidR="00193B90" w:rsidRDefault="00193B90" w:rsidP="00264909">
      <w:pPr>
        <w:spacing w:line="240" w:lineRule="auto"/>
        <w:jc w:val="both"/>
        <w:rPr>
          <w:rFonts w:ascii="Arial" w:hAnsi="Arial" w:cs="Arial"/>
          <w:b/>
          <w:color w:val="2F5496" w:themeColor="accent5" w:themeShade="BF"/>
          <w:sz w:val="28"/>
          <w:szCs w:val="24"/>
        </w:rPr>
      </w:pPr>
    </w:p>
    <w:p w14:paraId="20A49E16" w14:textId="3D856274" w:rsidR="00DF24AF" w:rsidRPr="00B5749A" w:rsidRDefault="0042594E" w:rsidP="00193B90">
      <w:pPr>
        <w:spacing w:line="240" w:lineRule="auto"/>
        <w:ind w:left="1560"/>
        <w:jc w:val="center"/>
        <w:rPr>
          <w:rFonts w:ascii="Arial" w:hAnsi="Arial" w:cs="Arial"/>
          <w:b/>
          <w:color w:val="2F5496" w:themeColor="accent5" w:themeShade="BF"/>
          <w:sz w:val="28"/>
          <w:szCs w:val="24"/>
        </w:rPr>
      </w:pPr>
      <w:r>
        <w:rPr>
          <w:rFonts w:ascii="Arial" w:hAnsi="Arial" w:cs="Arial"/>
          <w:b/>
          <w:color w:val="2F5496" w:themeColor="accent5" w:themeShade="BF"/>
          <w:sz w:val="28"/>
          <w:szCs w:val="24"/>
        </w:rPr>
        <w:t>9</w:t>
      </w:r>
      <w:r w:rsidR="00FF4057" w:rsidRPr="00FF4057">
        <w:rPr>
          <w:rFonts w:ascii="Arial" w:hAnsi="Arial" w:cs="Arial"/>
          <w:b/>
          <w:color w:val="2F5496" w:themeColor="accent5" w:themeShade="BF"/>
          <w:sz w:val="28"/>
          <w:szCs w:val="24"/>
          <w:vertAlign w:val="superscript"/>
        </w:rPr>
        <w:t>ème</w:t>
      </w:r>
      <w:r w:rsidR="006172CB">
        <w:rPr>
          <w:rFonts w:ascii="Arial" w:hAnsi="Arial" w:cs="Arial"/>
          <w:b/>
          <w:color w:val="2F5496" w:themeColor="accent5" w:themeShade="BF"/>
          <w:sz w:val="28"/>
          <w:szCs w:val="24"/>
        </w:rPr>
        <w:t xml:space="preserve"> édition de Mois sans t</w:t>
      </w:r>
      <w:r w:rsidR="00FF4057">
        <w:rPr>
          <w:rFonts w:ascii="Arial" w:hAnsi="Arial" w:cs="Arial"/>
          <w:b/>
          <w:color w:val="2F5496" w:themeColor="accent5" w:themeShade="BF"/>
          <w:sz w:val="28"/>
          <w:szCs w:val="24"/>
        </w:rPr>
        <w:t xml:space="preserve">abac : </w:t>
      </w:r>
      <w:r w:rsidR="003A78E1" w:rsidRPr="003A78E1">
        <w:rPr>
          <w:rFonts w:ascii="Arial" w:hAnsi="Arial" w:cs="Arial"/>
          <w:b/>
          <w:color w:val="2F5496" w:themeColor="accent5" w:themeShade="BF"/>
          <w:sz w:val="28"/>
          <w:szCs w:val="24"/>
        </w:rPr>
        <w:t>une nouvelle opportunité pour relever le défi !</w:t>
      </w:r>
    </w:p>
    <w:p w14:paraId="126FD2D9" w14:textId="77777777" w:rsidR="003A78E1" w:rsidRPr="003A78E1" w:rsidRDefault="003A78E1" w:rsidP="003A78E1">
      <w:pPr>
        <w:pStyle w:val="Sansinterligne"/>
        <w:jc w:val="both"/>
        <w:rPr>
          <w:rFonts w:ascii="Arial" w:hAnsi="Arial" w:cs="Arial"/>
          <w:b/>
          <w:sz w:val="21"/>
          <w:szCs w:val="21"/>
        </w:rPr>
      </w:pPr>
    </w:p>
    <w:p w14:paraId="2FEE5FBF" w14:textId="0A2096A2" w:rsidR="003A78E1" w:rsidRDefault="003A78E1" w:rsidP="003A78E1">
      <w:pPr>
        <w:pStyle w:val="Sansinterligne"/>
        <w:jc w:val="both"/>
        <w:rPr>
          <w:rFonts w:ascii="Arial" w:hAnsi="Arial" w:cs="Arial"/>
          <w:b/>
          <w:sz w:val="21"/>
          <w:szCs w:val="21"/>
        </w:rPr>
      </w:pPr>
      <w:r w:rsidRPr="003A78E1">
        <w:rPr>
          <w:rFonts w:ascii="Arial" w:hAnsi="Arial" w:cs="Arial"/>
          <w:b/>
          <w:sz w:val="21"/>
          <w:szCs w:val="21"/>
        </w:rPr>
        <w:t>Comme chaque année, à partir du vendredi 1</w:t>
      </w:r>
      <w:r w:rsidRPr="003A78E1">
        <w:rPr>
          <w:rFonts w:ascii="Arial" w:hAnsi="Arial" w:cs="Arial"/>
          <w:b/>
          <w:sz w:val="21"/>
          <w:szCs w:val="21"/>
          <w:vertAlign w:val="superscript"/>
        </w:rPr>
        <w:t>er</w:t>
      </w:r>
      <w:r w:rsidRPr="003A78E1">
        <w:rPr>
          <w:rFonts w:ascii="Arial" w:hAnsi="Arial" w:cs="Arial"/>
          <w:b/>
          <w:sz w:val="21"/>
          <w:szCs w:val="21"/>
        </w:rPr>
        <w:t xml:space="preserve"> novembre 2024, Santé </w:t>
      </w:r>
      <w:r w:rsidR="00A134EF">
        <w:rPr>
          <w:rFonts w:ascii="Arial" w:hAnsi="Arial" w:cs="Arial"/>
          <w:b/>
          <w:sz w:val="21"/>
          <w:szCs w:val="21"/>
        </w:rPr>
        <w:t>p</w:t>
      </w:r>
      <w:r w:rsidRPr="003A78E1">
        <w:rPr>
          <w:rFonts w:ascii="Arial" w:hAnsi="Arial" w:cs="Arial"/>
          <w:b/>
          <w:sz w:val="21"/>
          <w:szCs w:val="21"/>
        </w:rPr>
        <w:t xml:space="preserve">ublique France et le </w:t>
      </w:r>
      <w:proofErr w:type="gramStart"/>
      <w:r w:rsidRPr="003A78E1">
        <w:rPr>
          <w:rFonts w:ascii="Arial" w:hAnsi="Arial" w:cs="Arial"/>
          <w:b/>
          <w:sz w:val="21"/>
          <w:szCs w:val="21"/>
        </w:rPr>
        <w:t>Ministère</w:t>
      </w:r>
      <w:proofErr w:type="gramEnd"/>
      <w:r w:rsidR="00CD35AC">
        <w:rPr>
          <w:rFonts w:ascii="Arial" w:hAnsi="Arial" w:cs="Arial"/>
          <w:b/>
          <w:sz w:val="21"/>
          <w:szCs w:val="21"/>
        </w:rPr>
        <w:t xml:space="preserve"> de la Santé et de l’accès aux soins</w:t>
      </w:r>
      <w:r w:rsidRPr="003A78E1">
        <w:rPr>
          <w:rFonts w:ascii="Arial" w:hAnsi="Arial" w:cs="Arial"/>
          <w:b/>
          <w:sz w:val="21"/>
          <w:szCs w:val="21"/>
        </w:rPr>
        <w:t xml:space="preserve">, en collaboration avec l'Assurance Maladie, lancent la nouvelle édition du défi Mois sans tabac. </w:t>
      </w:r>
      <w:r w:rsidR="00A655BB" w:rsidRPr="00A655BB">
        <w:rPr>
          <w:rFonts w:ascii="Arial" w:hAnsi="Arial" w:cs="Arial"/>
          <w:b/>
          <w:sz w:val="21"/>
          <w:szCs w:val="21"/>
        </w:rPr>
        <w:t>Cette opération, désormais incontournable en novembre, encourage les fumeurs à arrêter de fumer pendant 30 jours et compte déjà</w:t>
      </w:r>
      <w:r w:rsidR="00A655BB">
        <w:rPr>
          <w:rFonts w:ascii="Arial" w:hAnsi="Arial" w:cs="Arial"/>
          <w:b/>
          <w:sz w:val="21"/>
          <w:szCs w:val="21"/>
        </w:rPr>
        <w:t xml:space="preserve"> plus de </w:t>
      </w:r>
      <w:r w:rsidR="00193B90" w:rsidRPr="00F96D8E">
        <w:rPr>
          <w:rFonts w:ascii="Arial" w:hAnsi="Arial" w:cs="Arial"/>
          <w:b/>
          <w:sz w:val="21"/>
          <w:szCs w:val="21"/>
        </w:rPr>
        <w:t>2700</w:t>
      </w:r>
      <w:r w:rsidR="00A655BB" w:rsidRPr="00F96D8E">
        <w:rPr>
          <w:rFonts w:ascii="Arial" w:hAnsi="Arial" w:cs="Arial"/>
          <w:b/>
          <w:sz w:val="21"/>
          <w:szCs w:val="21"/>
        </w:rPr>
        <w:t xml:space="preserve"> inscrits </w:t>
      </w:r>
      <w:r w:rsidR="00193B90" w:rsidRPr="00F96D8E">
        <w:rPr>
          <w:rFonts w:ascii="Arial" w:eastAsia="Calibri" w:hAnsi="Arial" w:cs="Arial"/>
          <w:b/>
          <w:bCs/>
          <w:sz w:val="21"/>
          <w:szCs w:val="21"/>
        </w:rPr>
        <w:t>en Bourgogne-Franche-Comté</w:t>
      </w:r>
      <w:r w:rsidR="00F33016" w:rsidRPr="00F96D8E">
        <w:rPr>
          <w:rFonts w:ascii="Arial" w:eastAsia="Calibri" w:hAnsi="Arial" w:cs="Arial"/>
          <w:b/>
          <w:bCs/>
          <w:sz w:val="21"/>
          <w:szCs w:val="21"/>
        </w:rPr>
        <w:t xml:space="preserve"> et plus de 50 000 participants depuis la 1</w:t>
      </w:r>
      <w:r w:rsidR="00F33016" w:rsidRPr="00F96D8E">
        <w:rPr>
          <w:rFonts w:ascii="Arial" w:eastAsia="Calibri" w:hAnsi="Arial" w:cs="Arial"/>
          <w:b/>
          <w:bCs/>
          <w:sz w:val="21"/>
          <w:szCs w:val="21"/>
          <w:vertAlign w:val="superscript"/>
        </w:rPr>
        <w:t>ère</w:t>
      </w:r>
      <w:r w:rsidR="00F33016" w:rsidRPr="00F96D8E">
        <w:rPr>
          <w:rFonts w:ascii="Arial" w:eastAsia="Calibri" w:hAnsi="Arial" w:cs="Arial"/>
          <w:b/>
          <w:bCs/>
          <w:sz w:val="21"/>
          <w:szCs w:val="21"/>
        </w:rPr>
        <w:t xml:space="preserve"> édition en 2016</w:t>
      </w:r>
      <w:r w:rsidRPr="00F96D8E">
        <w:rPr>
          <w:rFonts w:ascii="Arial" w:hAnsi="Arial" w:cs="Arial"/>
          <w:b/>
          <w:sz w:val="21"/>
          <w:szCs w:val="21"/>
        </w:rPr>
        <w:t xml:space="preserve">. Pour soutenir les participants, </w:t>
      </w:r>
      <w:r w:rsidR="00A655BB" w:rsidRPr="00F96D8E">
        <w:rPr>
          <w:rFonts w:ascii="Arial" w:hAnsi="Arial" w:cs="Arial"/>
          <w:b/>
          <w:sz w:val="21"/>
          <w:szCs w:val="21"/>
        </w:rPr>
        <w:t>plusieurs</w:t>
      </w:r>
      <w:r w:rsidRPr="00F96D8E">
        <w:rPr>
          <w:rFonts w:ascii="Arial" w:hAnsi="Arial" w:cs="Arial"/>
          <w:b/>
          <w:sz w:val="21"/>
          <w:szCs w:val="21"/>
        </w:rPr>
        <w:t xml:space="preserve"> outils d'aide à l'arrêt sont disponibles</w:t>
      </w:r>
      <w:r w:rsidRPr="00667A69">
        <w:rPr>
          <w:rFonts w:ascii="Arial" w:hAnsi="Arial" w:cs="Arial"/>
          <w:b/>
          <w:sz w:val="21"/>
          <w:szCs w:val="21"/>
        </w:rPr>
        <w:t xml:space="preserve">, notamment sur </w:t>
      </w:r>
      <w:hyperlink r:id="rId14" w:history="1">
        <w:r w:rsidRPr="00667A69">
          <w:rPr>
            <w:rStyle w:val="Lienhypertexte"/>
            <w:rFonts w:ascii="Arial" w:hAnsi="Arial" w:cs="Arial"/>
            <w:b/>
            <w:sz w:val="21"/>
            <w:szCs w:val="21"/>
          </w:rPr>
          <w:t xml:space="preserve">le site </w:t>
        </w:r>
        <w:r w:rsidR="004A5095" w:rsidRPr="00667A69">
          <w:rPr>
            <w:rStyle w:val="Lienhypertexte"/>
            <w:rFonts w:ascii="Arial" w:hAnsi="Arial" w:cs="Arial"/>
            <w:b/>
            <w:sz w:val="21"/>
            <w:szCs w:val="21"/>
          </w:rPr>
          <w:t xml:space="preserve">internet </w:t>
        </w:r>
        <w:r w:rsidRPr="00667A69">
          <w:rPr>
            <w:rStyle w:val="Lienhypertexte"/>
            <w:rFonts w:ascii="Arial" w:hAnsi="Arial" w:cs="Arial"/>
            <w:b/>
            <w:sz w:val="21"/>
            <w:szCs w:val="21"/>
          </w:rPr>
          <w:t>dédié</w:t>
        </w:r>
      </w:hyperlink>
      <w:r w:rsidRPr="003A78E1">
        <w:rPr>
          <w:rFonts w:ascii="Arial" w:hAnsi="Arial" w:cs="Arial"/>
          <w:b/>
          <w:sz w:val="21"/>
          <w:szCs w:val="21"/>
        </w:rPr>
        <w:t xml:space="preserve"> et via l'application Tabac info service.  </w:t>
      </w:r>
    </w:p>
    <w:p w14:paraId="725C3951" w14:textId="77777777" w:rsidR="003A78E1" w:rsidRPr="003A78E1" w:rsidRDefault="003A78E1" w:rsidP="003A78E1">
      <w:pPr>
        <w:pStyle w:val="Sansinterligne"/>
        <w:jc w:val="both"/>
        <w:rPr>
          <w:rFonts w:ascii="Arial" w:hAnsi="Arial" w:cs="Arial"/>
          <w:b/>
          <w:sz w:val="21"/>
          <w:szCs w:val="21"/>
        </w:rPr>
      </w:pPr>
    </w:p>
    <w:p w14:paraId="51B85CD6" w14:textId="54BEB111" w:rsidR="0056201F" w:rsidRDefault="003A78E1" w:rsidP="003A78E1">
      <w:pPr>
        <w:pStyle w:val="Sansinterligne"/>
        <w:jc w:val="both"/>
        <w:rPr>
          <w:rFonts w:ascii="Arial" w:hAnsi="Arial" w:cs="Arial"/>
          <w:b/>
          <w:sz w:val="21"/>
          <w:szCs w:val="21"/>
        </w:rPr>
      </w:pPr>
      <w:r w:rsidRPr="003A78E1">
        <w:rPr>
          <w:rFonts w:ascii="Arial" w:hAnsi="Arial" w:cs="Arial"/>
          <w:b/>
          <w:sz w:val="21"/>
          <w:szCs w:val="21"/>
        </w:rPr>
        <w:t xml:space="preserve">Cette année encore, le magicien et </w:t>
      </w:r>
      <w:r w:rsidR="001375D9">
        <w:rPr>
          <w:rFonts w:ascii="Arial" w:hAnsi="Arial" w:cs="Arial"/>
          <w:b/>
          <w:sz w:val="21"/>
          <w:szCs w:val="21"/>
        </w:rPr>
        <w:t>animateur</w:t>
      </w:r>
      <w:r w:rsidR="001375D9" w:rsidRPr="003A78E1">
        <w:rPr>
          <w:rFonts w:ascii="Arial" w:hAnsi="Arial" w:cs="Arial"/>
          <w:b/>
          <w:sz w:val="21"/>
          <w:szCs w:val="21"/>
        </w:rPr>
        <w:t xml:space="preserve"> </w:t>
      </w:r>
      <w:r w:rsidRPr="003A78E1">
        <w:rPr>
          <w:rFonts w:ascii="Arial" w:hAnsi="Arial" w:cs="Arial"/>
          <w:b/>
          <w:sz w:val="21"/>
          <w:szCs w:val="21"/>
        </w:rPr>
        <w:t xml:space="preserve">Éric Antoine </w:t>
      </w:r>
      <w:r w:rsidR="00897E61">
        <w:rPr>
          <w:rFonts w:ascii="Arial" w:hAnsi="Arial" w:cs="Arial"/>
          <w:b/>
          <w:sz w:val="21"/>
          <w:szCs w:val="21"/>
        </w:rPr>
        <w:t>est</w:t>
      </w:r>
      <w:r w:rsidRPr="003A78E1">
        <w:rPr>
          <w:rFonts w:ascii="Arial" w:hAnsi="Arial" w:cs="Arial"/>
          <w:b/>
          <w:sz w:val="21"/>
          <w:szCs w:val="21"/>
        </w:rPr>
        <w:t xml:space="preserve"> l'ambassadeur de ce défi, </w:t>
      </w:r>
      <w:r w:rsidR="001E47CC">
        <w:rPr>
          <w:rFonts w:ascii="Arial" w:hAnsi="Arial" w:cs="Arial"/>
          <w:b/>
          <w:sz w:val="21"/>
          <w:szCs w:val="21"/>
        </w:rPr>
        <w:t>à travers</w:t>
      </w:r>
      <w:r w:rsidR="001375D9">
        <w:rPr>
          <w:rFonts w:ascii="Arial" w:hAnsi="Arial" w:cs="Arial"/>
          <w:b/>
          <w:sz w:val="21"/>
          <w:szCs w:val="21"/>
        </w:rPr>
        <w:t xml:space="preserve"> </w:t>
      </w:r>
      <w:proofErr w:type="gramStart"/>
      <w:r w:rsidRPr="003A78E1">
        <w:rPr>
          <w:rFonts w:ascii="Arial" w:hAnsi="Arial" w:cs="Arial"/>
          <w:b/>
          <w:sz w:val="21"/>
          <w:szCs w:val="21"/>
        </w:rPr>
        <w:t>l'émission</w:t>
      </w:r>
      <w:proofErr w:type="gramEnd"/>
      <w:r w:rsidRPr="003A78E1">
        <w:rPr>
          <w:rFonts w:ascii="Arial" w:hAnsi="Arial" w:cs="Arial"/>
          <w:b/>
          <w:sz w:val="21"/>
          <w:szCs w:val="21"/>
        </w:rPr>
        <w:t xml:space="preserve"> « La France a un incr</w:t>
      </w:r>
      <w:r w:rsidR="00A655BB">
        <w:rPr>
          <w:rFonts w:ascii="Arial" w:hAnsi="Arial" w:cs="Arial"/>
          <w:b/>
          <w:sz w:val="21"/>
          <w:szCs w:val="21"/>
        </w:rPr>
        <w:t>oyable talent » diffusée sur M6</w:t>
      </w:r>
      <w:r w:rsidR="000F208C">
        <w:rPr>
          <w:rFonts w:ascii="Arial" w:hAnsi="Arial" w:cs="Arial"/>
          <w:b/>
          <w:sz w:val="21"/>
          <w:szCs w:val="21"/>
        </w:rPr>
        <w:t>.</w:t>
      </w:r>
    </w:p>
    <w:p w14:paraId="0AD8BD73" w14:textId="2AD4D154" w:rsidR="003A78E1" w:rsidRDefault="003A78E1" w:rsidP="003A78E1">
      <w:pPr>
        <w:pStyle w:val="Sansinterligne"/>
        <w:jc w:val="both"/>
        <w:rPr>
          <w:rFonts w:ascii="Arial" w:hAnsi="Arial" w:cs="Arial"/>
          <w:b/>
          <w:color w:val="2F5496" w:themeColor="accent5" w:themeShade="BF"/>
          <w:sz w:val="21"/>
          <w:szCs w:val="21"/>
        </w:rPr>
      </w:pPr>
    </w:p>
    <w:p w14:paraId="0EBDC3E8" w14:textId="334BB818" w:rsidR="00B31862" w:rsidRDefault="008B532D" w:rsidP="00DB1C82">
      <w:pPr>
        <w:pStyle w:val="Sansinterligne"/>
        <w:rPr>
          <w:rFonts w:ascii="Arial" w:hAnsi="Arial" w:cs="Arial"/>
          <w:b/>
          <w:color w:val="2F5496" w:themeColor="accent5" w:themeShade="BF"/>
          <w:sz w:val="21"/>
          <w:szCs w:val="21"/>
        </w:rPr>
      </w:pPr>
      <w:r w:rsidRPr="008B532D">
        <w:rPr>
          <w:rFonts w:ascii="Arial" w:hAnsi="Arial" w:cs="Arial"/>
          <w:b/>
          <w:color w:val="2F5496" w:themeColor="accent5" w:themeShade="BF"/>
          <w:sz w:val="21"/>
          <w:szCs w:val="21"/>
        </w:rPr>
        <w:t>Mois sans tabac : un défi national</w:t>
      </w:r>
      <w:r>
        <w:rPr>
          <w:rFonts w:ascii="Arial" w:hAnsi="Arial" w:cs="Arial"/>
          <w:b/>
          <w:color w:val="2F5496" w:themeColor="accent5" w:themeShade="BF"/>
          <w:sz w:val="21"/>
          <w:szCs w:val="21"/>
        </w:rPr>
        <w:t xml:space="preserve"> et collectif</w:t>
      </w:r>
      <w:r w:rsidRPr="008B532D">
        <w:rPr>
          <w:rFonts w:ascii="Arial" w:hAnsi="Arial" w:cs="Arial"/>
          <w:b/>
          <w:color w:val="2F5496" w:themeColor="accent5" w:themeShade="BF"/>
          <w:sz w:val="21"/>
          <w:szCs w:val="21"/>
        </w:rPr>
        <w:t xml:space="preserve"> pour protéger la santé de tous</w:t>
      </w:r>
    </w:p>
    <w:p w14:paraId="470C06B7" w14:textId="77777777" w:rsidR="008B532D" w:rsidRDefault="008B532D" w:rsidP="00DB1C82">
      <w:pPr>
        <w:pStyle w:val="Sansinterligne"/>
        <w:rPr>
          <w:rFonts w:ascii="Arial" w:hAnsi="Arial" w:cs="Arial"/>
          <w:b/>
          <w:color w:val="2F5496" w:themeColor="accent5" w:themeShade="BF"/>
          <w:sz w:val="21"/>
          <w:szCs w:val="21"/>
        </w:rPr>
      </w:pPr>
    </w:p>
    <w:p w14:paraId="2111647D" w14:textId="0C51D5EB" w:rsidR="0058465E" w:rsidRPr="0056201F" w:rsidRDefault="00CC3EB8" w:rsidP="006270BB">
      <w:pPr>
        <w:pStyle w:val="Sansinterligne"/>
        <w:jc w:val="both"/>
        <w:rPr>
          <w:rFonts w:ascii="Arial" w:hAnsi="Arial" w:cs="Arial"/>
          <w:b/>
          <w:bCs/>
          <w:sz w:val="21"/>
          <w:szCs w:val="21"/>
        </w:rPr>
      </w:pPr>
      <w:r>
        <w:rPr>
          <w:noProof/>
          <w:lang w:eastAsia="fr-FR"/>
        </w:rPr>
        <w:drawing>
          <wp:anchor distT="0" distB="0" distL="114300" distR="114300" simplePos="0" relativeHeight="251672576" behindDoc="1" locked="0" layoutInCell="1" allowOverlap="1" wp14:anchorId="4B1857D5" wp14:editId="7FEE6B9A">
            <wp:simplePos x="0" y="0"/>
            <wp:positionH relativeFrom="margin">
              <wp:posOffset>0</wp:posOffset>
            </wp:positionH>
            <wp:positionV relativeFrom="paragraph">
              <wp:posOffset>152400</wp:posOffset>
            </wp:positionV>
            <wp:extent cx="2969260" cy="2146300"/>
            <wp:effectExtent l="0" t="0" r="2540" b="6350"/>
            <wp:wrapTight wrapText="bothSides">
              <wp:wrapPolygon edited="0">
                <wp:start x="0" y="0"/>
                <wp:lineTo x="0" y="21472"/>
                <wp:lineTo x="21480" y="21472"/>
                <wp:lineTo x="21480" y="0"/>
                <wp:lineTo x="0" y="0"/>
              </wp:wrapPolygon>
            </wp:wrapTight>
            <wp:docPr id="1" name="Image 1" descr="C:\Users\C.coulaud\AppData\Local\Microsoft\Windows\INetCache\Content.Word\capture MST lan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ulaud\AppData\Local\Microsoft\Windows\INetCache\Content.Word\capture MST lancemen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9260" cy="214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529">
        <w:rPr>
          <w:rFonts w:ascii="Arial" w:hAnsi="Arial" w:cs="Arial"/>
          <w:b/>
          <w:bCs/>
          <w:noProof/>
          <w:sz w:val="21"/>
          <w:szCs w:val="21"/>
          <w:lang w:eastAsia="fr-FR"/>
        </w:rPr>
        <w:t>A la date du 28</w:t>
      </w:r>
      <w:r w:rsidR="00B8140F">
        <w:rPr>
          <w:rFonts w:ascii="Arial" w:hAnsi="Arial" w:cs="Arial"/>
          <w:b/>
          <w:bCs/>
          <w:sz w:val="21"/>
          <w:szCs w:val="21"/>
        </w:rPr>
        <w:t xml:space="preserve"> octobre, </w:t>
      </w:r>
      <w:r w:rsidR="006172CB">
        <w:rPr>
          <w:rFonts w:ascii="Arial" w:hAnsi="Arial" w:cs="Arial"/>
          <w:b/>
          <w:bCs/>
          <w:sz w:val="21"/>
          <w:szCs w:val="21"/>
        </w:rPr>
        <w:t>Mois sans t</w:t>
      </w:r>
      <w:r w:rsidR="0056201F">
        <w:rPr>
          <w:rFonts w:ascii="Arial" w:hAnsi="Arial" w:cs="Arial"/>
          <w:b/>
          <w:bCs/>
          <w:sz w:val="21"/>
          <w:szCs w:val="21"/>
        </w:rPr>
        <w:t>abac, l’opération</w:t>
      </w:r>
      <w:r w:rsidR="0056201F" w:rsidRPr="0056201F">
        <w:rPr>
          <w:rFonts w:ascii="Arial" w:hAnsi="Arial" w:cs="Arial"/>
          <w:b/>
          <w:bCs/>
          <w:sz w:val="21"/>
          <w:szCs w:val="21"/>
        </w:rPr>
        <w:t xml:space="preserve"> nationale et locale d’aide à l’arrêt du tabac,</w:t>
      </w:r>
      <w:r w:rsidR="0056201F">
        <w:rPr>
          <w:rFonts w:ascii="Arial" w:hAnsi="Arial" w:cs="Arial"/>
          <w:b/>
          <w:bCs/>
          <w:sz w:val="21"/>
          <w:szCs w:val="21"/>
        </w:rPr>
        <w:t xml:space="preserve"> rassemble</w:t>
      </w:r>
      <w:r w:rsidR="00B8140F">
        <w:rPr>
          <w:rFonts w:ascii="Arial" w:hAnsi="Arial" w:cs="Arial"/>
          <w:b/>
          <w:bCs/>
          <w:sz w:val="21"/>
          <w:szCs w:val="21"/>
        </w:rPr>
        <w:t xml:space="preserve"> déjà</w:t>
      </w:r>
      <w:r w:rsidR="0056201F">
        <w:rPr>
          <w:rFonts w:ascii="Arial" w:hAnsi="Arial" w:cs="Arial"/>
          <w:b/>
          <w:bCs/>
          <w:sz w:val="21"/>
          <w:szCs w:val="21"/>
        </w:rPr>
        <w:t xml:space="preserve"> </w:t>
      </w:r>
      <w:r w:rsidR="002D628B">
        <w:rPr>
          <w:rFonts w:ascii="Arial" w:hAnsi="Arial" w:cs="Arial"/>
          <w:b/>
          <w:bCs/>
          <w:sz w:val="21"/>
          <w:szCs w:val="21"/>
        </w:rPr>
        <w:t>plus</w:t>
      </w:r>
      <w:r w:rsidR="0056201F">
        <w:rPr>
          <w:rFonts w:ascii="Arial" w:hAnsi="Arial" w:cs="Arial"/>
          <w:b/>
          <w:bCs/>
          <w:sz w:val="21"/>
          <w:szCs w:val="21"/>
        </w:rPr>
        <w:t xml:space="preserve"> de </w:t>
      </w:r>
      <w:r>
        <w:rPr>
          <w:rFonts w:ascii="Arial" w:hAnsi="Arial" w:cs="Arial"/>
          <w:b/>
          <w:bCs/>
          <w:sz w:val="21"/>
          <w:szCs w:val="21"/>
        </w:rPr>
        <w:t>85 863</w:t>
      </w:r>
      <w:r w:rsidR="00B6190C">
        <w:rPr>
          <w:rFonts w:ascii="Arial" w:hAnsi="Arial" w:cs="Arial"/>
          <w:b/>
          <w:bCs/>
          <w:sz w:val="21"/>
          <w:szCs w:val="21"/>
        </w:rPr>
        <w:t xml:space="preserve"> </w:t>
      </w:r>
      <w:r w:rsidR="00F501DC">
        <w:rPr>
          <w:rFonts w:ascii="Arial" w:hAnsi="Arial" w:cs="Arial"/>
          <w:b/>
          <w:bCs/>
          <w:sz w:val="21"/>
          <w:szCs w:val="21"/>
        </w:rPr>
        <w:t>inscrits</w:t>
      </w:r>
      <w:r w:rsidR="00EE70D4" w:rsidRPr="00EE70D4">
        <w:rPr>
          <w:rFonts w:ascii="Arial" w:hAnsi="Arial" w:cs="Arial"/>
          <w:b/>
          <w:sz w:val="21"/>
          <w:szCs w:val="21"/>
        </w:rPr>
        <w:t xml:space="preserve"> </w:t>
      </w:r>
      <w:r w:rsidR="00EE70D4">
        <w:rPr>
          <w:rFonts w:ascii="Arial" w:hAnsi="Arial" w:cs="Arial"/>
          <w:b/>
          <w:sz w:val="21"/>
          <w:szCs w:val="21"/>
        </w:rPr>
        <w:t xml:space="preserve">et </w:t>
      </w:r>
      <w:r>
        <w:rPr>
          <w:rFonts w:ascii="Arial" w:hAnsi="Arial" w:cs="Arial"/>
          <w:b/>
          <w:sz w:val="21"/>
          <w:szCs w:val="21"/>
        </w:rPr>
        <w:t xml:space="preserve">   4 757</w:t>
      </w:r>
      <w:r w:rsidR="00EE70D4">
        <w:rPr>
          <w:rFonts w:ascii="Arial" w:hAnsi="Arial" w:cs="Arial"/>
          <w:b/>
          <w:sz w:val="21"/>
          <w:szCs w:val="21"/>
        </w:rPr>
        <w:t xml:space="preserve"> partenaires en France</w:t>
      </w:r>
      <w:r w:rsidR="0056201F" w:rsidRPr="0056201F">
        <w:rPr>
          <w:rFonts w:ascii="Arial" w:hAnsi="Arial" w:cs="Arial"/>
          <w:b/>
          <w:bCs/>
          <w:sz w:val="21"/>
          <w:szCs w:val="21"/>
        </w:rPr>
        <w:t xml:space="preserve">. </w:t>
      </w:r>
      <w:r w:rsidR="00BB1ABB" w:rsidRPr="00B5749A">
        <w:rPr>
          <w:rFonts w:ascii="Arial" w:hAnsi="Arial" w:cs="Arial"/>
          <w:bCs/>
          <w:sz w:val="21"/>
          <w:szCs w:val="21"/>
        </w:rPr>
        <w:t>Depuis 2016,</w:t>
      </w:r>
      <w:r w:rsidR="008B532D">
        <w:rPr>
          <w:rFonts w:ascii="Arial" w:hAnsi="Arial" w:cs="Arial"/>
          <w:bCs/>
          <w:sz w:val="21"/>
          <w:szCs w:val="21"/>
        </w:rPr>
        <w:t xml:space="preserve"> </w:t>
      </w:r>
      <w:r w:rsidR="002D3041">
        <w:rPr>
          <w:rFonts w:ascii="Arial" w:hAnsi="Arial" w:cs="Arial"/>
          <w:bCs/>
          <w:sz w:val="21"/>
          <w:szCs w:val="21"/>
        </w:rPr>
        <w:t>plus</w:t>
      </w:r>
      <w:r w:rsidR="00BB1ABB" w:rsidRPr="00B5749A">
        <w:rPr>
          <w:rFonts w:ascii="Arial" w:hAnsi="Arial" w:cs="Arial"/>
          <w:bCs/>
          <w:sz w:val="21"/>
          <w:szCs w:val="21"/>
        </w:rPr>
        <w:t xml:space="preserve"> de </w:t>
      </w:r>
      <w:r w:rsidRPr="00CC3EB8">
        <w:rPr>
          <w:rFonts w:ascii="Arial" w:hAnsi="Arial" w:cs="Arial"/>
          <w:bCs/>
          <w:sz w:val="21"/>
          <w:szCs w:val="21"/>
        </w:rPr>
        <w:t>1,4 million</w:t>
      </w:r>
      <w:r w:rsidR="00BB1ABB" w:rsidRPr="00CC3EB8">
        <w:rPr>
          <w:rFonts w:ascii="Arial" w:hAnsi="Arial" w:cs="Arial"/>
          <w:bCs/>
          <w:sz w:val="21"/>
          <w:szCs w:val="21"/>
        </w:rPr>
        <w:t xml:space="preserve"> </w:t>
      </w:r>
      <w:r w:rsidR="00EA6800" w:rsidRPr="00CC3EB8">
        <w:rPr>
          <w:rFonts w:ascii="Arial" w:hAnsi="Arial" w:cs="Arial"/>
          <w:bCs/>
          <w:sz w:val="21"/>
          <w:szCs w:val="21"/>
        </w:rPr>
        <w:t>de personnes</w:t>
      </w:r>
      <w:r w:rsidR="00EA6800" w:rsidRPr="00B5749A">
        <w:rPr>
          <w:rFonts w:ascii="Arial" w:hAnsi="Arial" w:cs="Arial"/>
          <w:bCs/>
          <w:sz w:val="21"/>
          <w:szCs w:val="21"/>
        </w:rPr>
        <w:t xml:space="preserve"> ont </w:t>
      </w:r>
      <w:r w:rsidR="008B532D">
        <w:rPr>
          <w:rFonts w:ascii="Arial" w:hAnsi="Arial" w:cs="Arial"/>
          <w:bCs/>
          <w:sz w:val="21"/>
          <w:szCs w:val="21"/>
        </w:rPr>
        <w:t>relevé c</w:t>
      </w:r>
      <w:r w:rsidR="00EA6800" w:rsidRPr="00B5749A">
        <w:rPr>
          <w:rFonts w:ascii="Arial" w:hAnsi="Arial" w:cs="Arial"/>
          <w:bCs/>
          <w:sz w:val="21"/>
          <w:szCs w:val="21"/>
        </w:rPr>
        <w:t>e</w:t>
      </w:r>
      <w:r w:rsidR="00BB1ABB" w:rsidRPr="00B5749A">
        <w:rPr>
          <w:rFonts w:ascii="Arial" w:hAnsi="Arial" w:cs="Arial"/>
          <w:bCs/>
          <w:sz w:val="21"/>
          <w:szCs w:val="21"/>
        </w:rPr>
        <w:t xml:space="preserve"> défi.</w:t>
      </w:r>
      <w:r w:rsidR="00BB1ABB">
        <w:rPr>
          <w:rFonts w:ascii="Arial" w:hAnsi="Arial" w:cs="Arial"/>
          <w:bCs/>
          <w:sz w:val="21"/>
          <w:szCs w:val="21"/>
        </w:rPr>
        <w:t xml:space="preserve"> </w:t>
      </w:r>
      <w:r w:rsidR="00B1440A" w:rsidRPr="009511AC">
        <w:rPr>
          <w:rFonts w:ascii="Arial" w:hAnsi="Arial" w:cs="Arial"/>
          <w:bCs/>
          <w:sz w:val="21"/>
          <w:szCs w:val="21"/>
        </w:rPr>
        <w:t>Les données portant sur les inscriptions pour les années 2016 à 202</w:t>
      </w:r>
      <w:r w:rsidR="00A0060C">
        <w:rPr>
          <w:rFonts w:ascii="Arial" w:hAnsi="Arial" w:cs="Arial"/>
          <w:bCs/>
          <w:sz w:val="21"/>
          <w:szCs w:val="21"/>
        </w:rPr>
        <w:t>2</w:t>
      </w:r>
      <w:r w:rsidR="00B1440A" w:rsidRPr="009511AC">
        <w:rPr>
          <w:rFonts w:ascii="Arial" w:hAnsi="Arial" w:cs="Arial"/>
          <w:bCs/>
          <w:sz w:val="21"/>
          <w:szCs w:val="21"/>
        </w:rPr>
        <w:t xml:space="preserve"> sont disponibles sur </w:t>
      </w:r>
      <w:hyperlink r:id="rId16" w:anchor="c=indicator" w:history="1">
        <w:r w:rsidR="00B1440A" w:rsidRPr="009511AC">
          <w:rPr>
            <w:rStyle w:val="Lienhypertexte"/>
            <w:rFonts w:ascii="Arial" w:hAnsi="Arial" w:cs="Arial"/>
            <w:bCs/>
            <w:sz w:val="21"/>
            <w:szCs w:val="21"/>
          </w:rPr>
          <w:t>Géodes</w:t>
        </w:r>
      </w:hyperlink>
      <w:r w:rsidR="008F313F" w:rsidRPr="009511AC">
        <w:rPr>
          <w:rStyle w:val="Lienhypertexte"/>
          <w:rFonts w:ascii="Arial" w:hAnsi="Arial" w:cs="Arial"/>
          <w:bCs/>
          <w:sz w:val="21"/>
          <w:szCs w:val="21"/>
        </w:rPr>
        <w:t>.</w:t>
      </w:r>
      <w:r w:rsidR="00B1440A" w:rsidRPr="009511AC">
        <w:rPr>
          <w:rFonts w:ascii="Arial" w:hAnsi="Arial" w:cs="Arial"/>
          <w:bCs/>
          <w:sz w:val="21"/>
          <w:szCs w:val="21"/>
        </w:rPr>
        <w:t xml:space="preserve"> </w:t>
      </w:r>
    </w:p>
    <w:p w14:paraId="3348D4A5" w14:textId="681ED4F8" w:rsidR="00580E16" w:rsidRPr="00580E16" w:rsidRDefault="00580E16" w:rsidP="00264909">
      <w:pPr>
        <w:pStyle w:val="Sansinterligne"/>
        <w:jc w:val="both"/>
        <w:rPr>
          <w:rFonts w:ascii="Arial" w:hAnsi="Arial" w:cs="Arial"/>
          <w:sz w:val="21"/>
          <w:szCs w:val="21"/>
        </w:rPr>
      </w:pPr>
    </w:p>
    <w:p w14:paraId="0C12917D" w14:textId="3FBDB47E" w:rsidR="0027037D" w:rsidRPr="008F4438" w:rsidRDefault="00B6036F" w:rsidP="00264909">
      <w:pPr>
        <w:pStyle w:val="Sansinterligne"/>
        <w:jc w:val="both"/>
        <w:rPr>
          <w:rFonts w:ascii="Arial" w:hAnsi="Arial" w:cs="Arial"/>
          <w:sz w:val="21"/>
          <w:szCs w:val="21"/>
        </w:rPr>
      </w:pPr>
      <w:r w:rsidRPr="00B6036F">
        <w:rPr>
          <w:rFonts w:ascii="Arial" w:hAnsi="Arial" w:cs="Arial"/>
          <w:sz w:val="21"/>
          <w:szCs w:val="21"/>
        </w:rPr>
        <w:t xml:space="preserve">En 2023, l’OCDE a réalisé une évaluation économique des politiques de lutte contre le tabac. </w:t>
      </w:r>
      <w:r w:rsidRPr="008F4438">
        <w:rPr>
          <w:rFonts w:ascii="Arial" w:hAnsi="Arial" w:cs="Arial"/>
          <w:sz w:val="21"/>
          <w:szCs w:val="21"/>
        </w:rPr>
        <w:t>Leurs</w:t>
      </w:r>
      <w:r w:rsidR="0027037D" w:rsidRPr="008F4438">
        <w:rPr>
          <w:rFonts w:ascii="Arial" w:hAnsi="Arial" w:cs="Arial"/>
          <w:sz w:val="21"/>
          <w:szCs w:val="21"/>
        </w:rPr>
        <w:t xml:space="preserve"> modélisations</w:t>
      </w:r>
      <w:r w:rsidR="00BD4E00" w:rsidRPr="008F4438">
        <w:rPr>
          <w:rStyle w:val="Appelnotedebasdep"/>
          <w:rFonts w:ascii="Arial" w:hAnsi="Arial" w:cs="Arial"/>
          <w:sz w:val="21"/>
          <w:szCs w:val="21"/>
        </w:rPr>
        <w:footnoteReference w:id="1"/>
      </w:r>
      <w:r w:rsidR="00B8140F" w:rsidRPr="008F4438">
        <w:rPr>
          <w:rFonts w:ascii="Arial" w:hAnsi="Arial" w:cs="Arial"/>
          <w:sz w:val="21"/>
          <w:szCs w:val="21"/>
        </w:rPr>
        <w:t xml:space="preserve"> montrent que</w:t>
      </w:r>
      <w:r w:rsidR="00A134EF">
        <w:rPr>
          <w:rFonts w:ascii="Arial" w:hAnsi="Arial" w:cs="Arial"/>
          <w:sz w:val="21"/>
          <w:szCs w:val="21"/>
        </w:rPr>
        <w:t>,</w:t>
      </w:r>
      <w:r w:rsidR="000F208C">
        <w:rPr>
          <w:rFonts w:ascii="Arial" w:hAnsi="Arial" w:cs="Arial"/>
          <w:sz w:val="21"/>
          <w:szCs w:val="21"/>
        </w:rPr>
        <w:t xml:space="preserve"> reconduite chaque année,</w:t>
      </w:r>
      <w:r w:rsidR="00523721" w:rsidRPr="008F4438">
        <w:rPr>
          <w:rFonts w:ascii="Arial" w:hAnsi="Arial" w:cs="Arial"/>
          <w:sz w:val="21"/>
          <w:szCs w:val="21"/>
        </w:rPr>
        <w:t xml:space="preserve"> </w:t>
      </w:r>
      <w:r w:rsidR="00EA6800" w:rsidRPr="008F4438">
        <w:rPr>
          <w:rFonts w:ascii="Arial" w:hAnsi="Arial" w:cs="Arial"/>
          <w:b/>
          <w:sz w:val="21"/>
          <w:szCs w:val="21"/>
        </w:rPr>
        <w:t xml:space="preserve">l’opération </w:t>
      </w:r>
      <w:r w:rsidR="0027037D" w:rsidRPr="008F4438">
        <w:rPr>
          <w:rFonts w:ascii="Arial" w:hAnsi="Arial" w:cs="Arial"/>
          <w:b/>
          <w:sz w:val="21"/>
          <w:szCs w:val="21"/>
        </w:rPr>
        <w:t xml:space="preserve">permettrait de réduire les dépenses de santé de </w:t>
      </w:r>
      <w:r w:rsidR="00E3237A" w:rsidRPr="008F4438">
        <w:rPr>
          <w:rFonts w:ascii="Arial" w:hAnsi="Arial" w:cs="Arial"/>
          <w:b/>
          <w:sz w:val="21"/>
          <w:szCs w:val="21"/>
        </w:rPr>
        <w:t>94</w:t>
      </w:r>
      <w:r w:rsidR="0027037D" w:rsidRPr="008F4438">
        <w:rPr>
          <w:rFonts w:ascii="Arial" w:hAnsi="Arial" w:cs="Arial"/>
          <w:b/>
          <w:sz w:val="21"/>
          <w:szCs w:val="21"/>
        </w:rPr>
        <w:t xml:space="preserve"> millions d’euros par an en moyenne entre 2023 et 2050</w:t>
      </w:r>
      <w:r w:rsidR="0027037D" w:rsidRPr="008F4438">
        <w:rPr>
          <w:rFonts w:ascii="Arial" w:hAnsi="Arial" w:cs="Arial"/>
          <w:sz w:val="21"/>
          <w:szCs w:val="21"/>
        </w:rPr>
        <w:t xml:space="preserve"> (pour un coût par année d’environ </w:t>
      </w:r>
      <w:r w:rsidR="00E3237A" w:rsidRPr="008F4438">
        <w:rPr>
          <w:rFonts w:ascii="Arial" w:hAnsi="Arial" w:cs="Arial"/>
          <w:sz w:val="21"/>
          <w:szCs w:val="21"/>
        </w:rPr>
        <w:t>12</w:t>
      </w:r>
      <w:r w:rsidR="0027037D" w:rsidRPr="008F4438">
        <w:rPr>
          <w:rFonts w:ascii="Arial" w:hAnsi="Arial" w:cs="Arial"/>
          <w:sz w:val="21"/>
          <w:szCs w:val="21"/>
        </w:rPr>
        <w:t xml:space="preserve"> millions </w:t>
      </w:r>
      <w:r w:rsidR="005835F0" w:rsidRPr="008F4438">
        <w:rPr>
          <w:rFonts w:ascii="Arial" w:hAnsi="Arial" w:cs="Arial"/>
          <w:sz w:val="21"/>
          <w:szCs w:val="21"/>
        </w:rPr>
        <w:t>d’euros</w:t>
      </w:r>
      <w:r w:rsidR="0027037D" w:rsidRPr="008F4438">
        <w:rPr>
          <w:rFonts w:ascii="Arial" w:hAnsi="Arial" w:cs="Arial"/>
          <w:sz w:val="21"/>
          <w:szCs w:val="21"/>
        </w:rPr>
        <w:t xml:space="preserve">). Ainsi, </w:t>
      </w:r>
      <w:r w:rsidR="0027037D" w:rsidRPr="008F4438">
        <w:rPr>
          <w:rFonts w:ascii="Arial" w:hAnsi="Arial" w:cs="Arial"/>
          <w:b/>
          <w:sz w:val="21"/>
          <w:szCs w:val="21"/>
        </w:rPr>
        <w:t>pour</w:t>
      </w:r>
      <w:r w:rsidR="008D7F54" w:rsidRPr="008F4438">
        <w:rPr>
          <w:rFonts w:ascii="Arial" w:hAnsi="Arial" w:cs="Arial"/>
          <w:b/>
          <w:sz w:val="21"/>
          <w:szCs w:val="21"/>
        </w:rPr>
        <w:t xml:space="preserve"> chaque euro investi dans Mois sans t</w:t>
      </w:r>
      <w:r w:rsidR="007E4253">
        <w:rPr>
          <w:rFonts w:ascii="Arial" w:hAnsi="Arial" w:cs="Arial"/>
          <w:b/>
          <w:sz w:val="21"/>
          <w:szCs w:val="21"/>
        </w:rPr>
        <w:t>abac</w:t>
      </w:r>
      <w:r w:rsidR="007E4253" w:rsidRPr="007E4253">
        <w:rPr>
          <w:rFonts w:ascii="Arial" w:hAnsi="Arial" w:cs="Arial"/>
          <w:sz w:val="21"/>
          <w:szCs w:val="21"/>
          <w:vertAlign w:val="superscript"/>
        </w:rPr>
        <w:t>2</w:t>
      </w:r>
      <w:r w:rsidR="0027037D" w:rsidRPr="008F4438">
        <w:rPr>
          <w:rFonts w:ascii="Arial" w:hAnsi="Arial" w:cs="Arial"/>
          <w:b/>
          <w:sz w:val="21"/>
          <w:szCs w:val="21"/>
        </w:rPr>
        <w:t xml:space="preserve">, plus de </w:t>
      </w:r>
      <w:r w:rsidR="00E3237A" w:rsidRPr="008F4438">
        <w:rPr>
          <w:rFonts w:ascii="Arial" w:hAnsi="Arial" w:cs="Arial"/>
          <w:b/>
          <w:sz w:val="21"/>
          <w:szCs w:val="21"/>
        </w:rPr>
        <w:t>7</w:t>
      </w:r>
      <w:r w:rsidR="0027037D" w:rsidRPr="008F4438">
        <w:rPr>
          <w:rFonts w:ascii="Arial" w:hAnsi="Arial" w:cs="Arial"/>
          <w:b/>
          <w:sz w:val="21"/>
          <w:szCs w:val="21"/>
        </w:rPr>
        <w:t xml:space="preserve"> euros sont économisés sur les dépenses de santé du fait de l’arrêt du tabagisme.</w:t>
      </w:r>
      <w:r w:rsidR="00580E16" w:rsidRPr="008F4438">
        <w:rPr>
          <w:rFonts w:ascii="Arial" w:hAnsi="Arial" w:cs="Arial"/>
          <w:sz w:val="21"/>
          <w:szCs w:val="21"/>
        </w:rPr>
        <w:t xml:space="preserve"> </w:t>
      </w:r>
    </w:p>
    <w:p w14:paraId="3F643031" w14:textId="77777777" w:rsidR="006172CB" w:rsidRPr="008F4438" w:rsidRDefault="006172CB" w:rsidP="00264909">
      <w:pPr>
        <w:pStyle w:val="Sansinterligne"/>
        <w:jc w:val="both"/>
        <w:rPr>
          <w:rFonts w:ascii="Arial" w:hAnsi="Arial" w:cs="Arial"/>
          <w:sz w:val="21"/>
          <w:szCs w:val="21"/>
        </w:rPr>
      </w:pPr>
    </w:p>
    <w:p w14:paraId="0199A218" w14:textId="576B9FBF" w:rsidR="006172CB" w:rsidRPr="008F4438" w:rsidRDefault="00BC728C" w:rsidP="006172CB">
      <w:pPr>
        <w:pStyle w:val="Sansinterligne"/>
        <w:jc w:val="both"/>
        <w:rPr>
          <w:rFonts w:ascii="Arial" w:hAnsi="Arial" w:cs="Arial"/>
          <w:b/>
          <w:sz w:val="21"/>
          <w:szCs w:val="21"/>
        </w:rPr>
      </w:pPr>
      <w:r w:rsidRPr="008F4438">
        <w:rPr>
          <w:rFonts w:ascii="Arial" w:hAnsi="Arial" w:cs="Arial"/>
          <w:b/>
          <w:sz w:val="21"/>
          <w:szCs w:val="21"/>
        </w:rPr>
        <w:t>À</w:t>
      </w:r>
      <w:r w:rsidR="006172CB" w:rsidRPr="008F4438">
        <w:rPr>
          <w:rFonts w:ascii="Arial" w:hAnsi="Arial" w:cs="Arial"/>
          <w:b/>
          <w:sz w:val="21"/>
          <w:szCs w:val="21"/>
        </w:rPr>
        <w:t xml:space="preserve"> l’horizon 2050, Mois sans tabac permettrait d’éviter notamment : 241 000 cas d’infections respiratoires basses, 44 000 cas de bronchopneumopathies chroniques obstructives (BPCO) et 28 000 cas de cancers. </w:t>
      </w:r>
    </w:p>
    <w:p w14:paraId="7DEC2178" w14:textId="77777777" w:rsidR="006172CB" w:rsidRPr="008F4438" w:rsidRDefault="006172CB" w:rsidP="006172CB">
      <w:pPr>
        <w:pStyle w:val="Sansinterligne"/>
        <w:jc w:val="both"/>
        <w:rPr>
          <w:rFonts w:ascii="Arial" w:hAnsi="Arial" w:cs="Arial"/>
          <w:b/>
          <w:sz w:val="21"/>
          <w:szCs w:val="21"/>
        </w:rPr>
      </w:pPr>
    </w:p>
    <w:p w14:paraId="66CD05FC" w14:textId="1314FA9D" w:rsidR="006172CB" w:rsidRDefault="006172CB" w:rsidP="006172CB">
      <w:pPr>
        <w:pStyle w:val="Sansinterligne"/>
        <w:jc w:val="both"/>
        <w:rPr>
          <w:rFonts w:ascii="Arial" w:hAnsi="Arial" w:cs="Arial"/>
          <w:sz w:val="21"/>
          <w:szCs w:val="21"/>
        </w:rPr>
      </w:pPr>
      <w:r w:rsidRPr="008F4438">
        <w:rPr>
          <w:rFonts w:ascii="Arial" w:hAnsi="Arial" w:cs="Arial"/>
          <w:sz w:val="21"/>
          <w:szCs w:val="21"/>
        </w:rPr>
        <w:t xml:space="preserve">Par ailleurs, son effet augmenterait l’emploi et la productivité du travail, pour une valeur estimée à </w:t>
      </w:r>
      <w:r w:rsidR="00E3237A" w:rsidRPr="008F4438">
        <w:rPr>
          <w:rFonts w:ascii="Arial" w:hAnsi="Arial" w:cs="Arial"/>
          <w:sz w:val="21"/>
          <w:szCs w:val="21"/>
        </w:rPr>
        <w:t>85</w:t>
      </w:r>
      <w:r w:rsidRPr="008F4438">
        <w:rPr>
          <w:rFonts w:ascii="Arial" w:hAnsi="Arial" w:cs="Arial"/>
          <w:sz w:val="21"/>
          <w:szCs w:val="21"/>
        </w:rPr>
        <w:t xml:space="preserve"> millions d’euros par an.</w:t>
      </w:r>
    </w:p>
    <w:p w14:paraId="7077C162" w14:textId="3D42ADEF" w:rsidR="00226FF4" w:rsidRPr="00AB487B" w:rsidRDefault="00226FF4" w:rsidP="006172CB">
      <w:pPr>
        <w:pStyle w:val="Sansinterligne"/>
        <w:jc w:val="both"/>
        <w:rPr>
          <w:rFonts w:ascii="Arial" w:hAnsi="Arial" w:cs="Arial"/>
          <w:i/>
          <w:color w:val="2F5496" w:themeColor="accent5" w:themeShade="BF"/>
          <w:sz w:val="21"/>
          <w:szCs w:val="21"/>
        </w:rPr>
      </w:pPr>
    </w:p>
    <w:p w14:paraId="64A0CC7A" w14:textId="7B0AA587" w:rsidR="00AB487B" w:rsidRPr="00AB487B" w:rsidRDefault="00A668A9" w:rsidP="00A668A9">
      <w:pPr>
        <w:pStyle w:val="Commentaire"/>
        <w:jc w:val="both"/>
        <w:rPr>
          <w:rFonts w:ascii="Arial" w:hAnsi="Arial" w:cs="Arial"/>
          <w:b/>
          <w:sz w:val="21"/>
          <w:szCs w:val="21"/>
        </w:rPr>
      </w:pPr>
      <w:r w:rsidRPr="00A668A9">
        <w:rPr>
          <w:rFonts w:ascii="Arial" w:hAnsi="Arial" w:cs="Arial"/>
          <w:i/>
          <w:color w:val="2F5496" w:themeColor="accent5" w:themeShade="BF"/>
          <w:sz w:val="21"/>
          <w:szCs w:val="21"/>
        </w:rPr>
        <w:t>L</w:t>
      </w:r>
      <w:r w:rsidR="00496B33">
        <w:rPr>
          <w:rFonts w:ascii="Arial" w:hAnsi="Arial" w:cs="Arial"/>
          <w:i/>
          <w:color w:val="2F5496" w:themeColor="accent5" w:themeShade="BF"/>
          <w:sz w:val="21"/>
          <w:szCs w:val="21"/>
        </w:rPr>
        <w:t>’édition 2024 de</w:t>
      </w:r>
      <w:r w:rsidRPr="00A668A9">
        <w:rPr>
          <w:rFonts w:ascii="Arial" w:hAnsi="Arial" w:cs="Arial"/>
          <w:i/>
          <w:color w:val="2F5496" w:themeColor="accent5" w:themeShade="BF"/>
          <w:sz w:val="21"/>
          <w:szCs w:val="21"/>
        </w:rPr>
        <w:t xml:space="preserve"> Mois sans tabac offre aux fumeurs une </w:t>
      </w:r>
      <w:r w:rsidRPr="00CC3EB8">
        <w:rPr>
          <w:rFonts w:ascii="Arial" w:hAnsi="Arial" w:cs="Arial"/>
          <w:b/>
          <w:i/>
          <w:color w:val="2F5496" w:themeColor="accent5" w:themeShade="BF"/>
          <w:sz w:val="21"/>
          <w:szCs w:val="21"/>
        </w:rPr>
        <w:t>nouvelle opportunité</w:t>
      </w:r>
      <w:r w:rsidRPr="00A668A9">
        <w:rPr>
          <w:rFonts w:ascii="Arial" w:hAnsi="Arial" w:cs="Arial"/>
          <w:i/>
          <w:color w:val="2F5496" w:themeColor="accent5" w:themeShade="BF"/>
          <w:sz w:val="21"/>
          <w:szCs w:val="21"/>
        </w:rPr>
        <w:t xml:space="preserve"> de rejoindre un mouvement collectif pour arrêter le tabac. Cette initiative, qui a prouvé son efficacité au fil des ans, repose sur un </w:t>
      </w:r>
      <w:r w:rsidRPr="00CC3EB8">
        <w:rPr>
          <w:rFonts w:ascii="Arial" w:hAnsi="Arial" w:cs="Arial"/>
          <w:b/>
          <w:i/>
          <w:color w:val="2F5496" w:themeColor="accent5" w:themeShade="BF"/>
          <w:sz w:val="21"/>
          <w:szCs w:val="21"/>
        </w:rPr>
        <w:t>soutien personnalisé pour chaque participant</w:t>
      </w:r>
      <w:r w:rsidRPr="00A668A9">
        <w:rPr>
          <w:rFonts w:ascii="Arial" w:hAnsi="Arial" w:cs="Arial"/>
          <w:i/>
          <w:color w:val="2F5496" w:themeColor="accent5" w:themeShade="BF"/>
          <w:sz w:val="21"/>
          <w:szCs w:val="21"/>
        </w:rPr>
        <w:t>. De nombreux outils</w:t>
      </w:r>
      <w:r w:rsidR="00CD35AC">
        <w:rPr>
          <w:rFonts w:ascii="Arial" w:hAnsi="Arial" w:cs="Arial"/>
          <w:i/>
          <w:color w:val="2F5496" w:themeColor="accent5" w:themeShade="BF"/>
          <w:sz w:val="21"/>
          <w:szCs w:val="21"/>
        </w:rPr>
        <w:t xml:space="preserve"> comme le </w:t>
      </w:r>
      <w:r w:rsidR="00CD35AC" w:rsidRPr="00CC3EB8">
        <w:rPr>
          <w:rFonts w:ascii="Arial" w:hAnsi="Arial" w:cs="Arial"/>
          <w:b/>
          <w:i/>
          <w:color w:val="2F5496" w:themeColor="accent5" w:themeShade="BF"/>
          <w:sz w:val="21"/>
          <w:szCs w:val="21"/>
        </w:rPr>
        <w:t xml:space="preserve">39 89, le site et </w:t>
      </w:r>
      <w:r w:rsidR="00CD35AC" w:rsidRPr="00CC3EB8">
        <w:rPr>
          <w:rFonts w:ascii="Arial" w:hAnsi="Arial" w:cs="Arial"/>
          <w:b/>
          <w:i/>
          <w:color w:val="2F5496" w:themeColor="accent5" w:themeShade="BF"/>
          <w:sz w:val="21"/>
          <w:szCs w:val="21"/>
        </w:rPr>
        <w:lastRenderedPageBreak/>
        <w:t xml:space="preserve">l’application Tabac </w:t>
      </w:r>
      <w:r w:rsidR="00496B33" w:rsidRPr="00CC3EB8">
        <w:rPr>
          <w:rFonts w:ascii="Arial" w:hAnsi="Arial" w:cs="Arial"/>
          <w:b/>
          <w:i/>
          <w:color w:val="2F5496" w:themeColor="accent5" w:themeShade="BF"/>
          <w:sz w:val="21"/>
          <w:szCs w:val="21"/>
        </w:rPr>
        <w:t>i</w:t>
      </w:r>
      <w:r w:rsidR="00CD35AC" w:rsidRPr="00CC3EB8">
        <w:rPr>
          <w:rFonts w:ascii="Arial" w:hAnsi="Arial" w:cs="Arial"/>
          <w:b/>
          <w:i/>
          <w:color w:val="2F5496" w:themeColor="accent5" w:themeShade="BF"/>
          <w:sz w:val="21"/>
          <w:szCs w:val="21"/>
        </w:rPr>
        <w:t xml:space="preserve">nfo </w:t>
      </w:r>
      <w:r w:rsidR="00496B33" w:rsidRPr="00CC3EB8">
        <w:rPr>
          <w:rFonts w:ascii="Arial" w:hAnsi="Arial" w:cs="Arial"/>
          <w:b/>
          <w:i/>
          <w:color w:val="2F5496" w:themeColor="accent5" w:themeShade="BF"/>
          <w:sz w:val="21"/>
          <w:szCs w:val="21"/>
        </w:rPr>
        <w:t>s</w:t>
      </w:r>
      <w:r w:rsidR="00CD35AC" w:rsidRPr="00CC3EB8">
        <w:rPr>
          <w:rFonts w:ascii="Arial" w:hAnsi="Arial" w:cs="Arial"/>
          <w:b/>
          <w:i/>
          <w:color w:val="2F5496" w:themeColor="accent5" w:themeShade="BF"/>
          <w:sz w:val="21"/>
          <w:szCs w:val="21"/>
        </w:rPr>
        <w:t>ervice</w:t>
      </w:r>
      <w:r w:rsidR="00CD35AC">
        <w:rPr>
          <w:rFonts w:ascii="Arial" w:hAnsi="Arial" w:cs="Arial"/>
          <w:i/>
          <w:color w:val="2F5496" w:themeColor="accent5" w:themeShade="BF"/>
          <w:sz w:val="21"/>
          <w:szCs w:val="21"/>
        </w:rPr>
        <w:t xml:space="preserve"> </w:t>
      </w:r>
      <w:r w:rsidRPr="00A668A9">
        <w:rPr>
          <w:rFonts w:ascii="Arial" w:hAnsi="Arial" w:cs="Arial"/>
          <w:i/>
          <w:color w:val="2F5496" w:themeColor="accent5" w:themeShade="BF"/>
          <w:sz w:val="21"/>
          <w:szCs w:val="21"/>
        </w:rPr>
        <w:t>sont mis à disposition pour que chacun trouve l'aide qui lui convient. Stimuler la motivation des fumeurs est essentiel, et c’est pourquoi Santé publique France se mobilise pour les accompagner tout au long de ce défi, augmentant ainsi leurs chances de cesser définitivement le tabac. La lutte contre le tabagisme demeure une priorité de santé publique, et c’est ensemble que nous construirons une</w:t>
      </w:r>
      <w:r>
        <w:rPr>
          <w:rFonts w:ascii="Arial" w:hAnsi="Arial" w:cs="Arial"/>
          <w:i/>
          <w:color w:val="2F5496" w:themeColor="accent5" w:themeShade="BF"/>
          <w:sz w:val="21"/>
          <w:szCs w:val="21"/>
        </w:rPr>
        <w:t xml:space="preserve"> France sans tabac pour demain. » </w:t>
      </w:r>
      <w:r w:rsidR="00AB487B" w:rsidRPr="00AB487B">
        <w:rPr>
          <w:rFonts w:ascii="Arial" w:hAnsi="Arial" w:cs="Arial"/>
          <w:b/>
          <w:sz w:val="21"/>
          <w:szCs w:val="21"/>
        </w:rPr>
        <w:t>Dr Caroline Semaille, Directrice générale de Santé publique France</w:t>
      </w:r>
    </w:p>
    <w:p w14:paraId="626B70A2" w14:textId="77777777" w:rsidR="00800E30" w:rsidRDefault="00800E30" w:rsidP="00DB1C82">
      <w:pPr>
        <w:pStyle w:val="Pieddepage"/>
        <w:ind w:right="113"/>
        <w:rPr>
          <w:rFonts w:ascii="Arial" w:hAnsi="Arial" w:cs="Arial"/>
          <w:b/>
          <w:color w:val="2F5496" w:themeColor="accent5" w:themeShade="BF"/>
          <w:sz w:val="16"/>
          <w:szCs w:val="16"/>
        </w:rPr>
      </w:pPr>
    </w:p>
    <w:p w14:paraId="57C361B6" w14:textId="5FB948D7" w:rsidR="008B532D" w:rsidRDefault="008B532D" w:rsidP="00AB487B">
      <w:pPr>
        <w:pStyle w:val="Sansinterligne"/>
        <w:rPr>
          <w:rFonts w:ascii="Arial" w:hAnsi="Arial" w:cs="Arial"/>
          <w:b/>
          <w:color w:val="2F5496" w:themeColor="accent5" w:themeShade="BF"/>
          <w:sz w:val="21"/>
          <w:szCs w:val="21"/>
        </w:rPr>
      </w:pPr>
      <w:r w:rsidRPr="008B532D">
        <w:rPr>
          <w:rFonts w:ascii="Arial" w:hAnsi="Arial" w:cs="Arial"/>
          <w:b/>
          <w:color w:val="2F5496" w:themeColor="accent5" w:themeShade="BF"/>
          <w:sz w:val="21"/>
          <w:szCs w:val="21"/>
        </w:rPr>
        <w:t xml:space="preserve">Un mois pour en finir avec le tabac et </w:t>
      </w:r>
      <w:r>
        <w:rPr>
          <w:rFonts w:ascii="Arial" w:hAnsi="Arial" w:cs="Arial"/>
          <w:b/>
          <w:color w:val="2F5496" w:themeColor="accent5" w:themeShade="BF"/>
          <w:sz w:val="21"/>
          <w:szCs w:val="21"/>
        </w:rPr>
        <w:t>changer sa vie durablement</w:t>
      </w:r>
    </w:p>
    <w:p w14:paraId="330E219E" w14:textId="28E10F04" w:rsidR="00B5749A" w:rsidRDefault="008B532D" w:rsidP="002742B1">
      <w:pPr>
        <w:pStyle w:val="Sansinterligne"/>
        <w:jc w:val="both"/>
        <w:rPr>
          <w:rFonts w:ascii="Arial" w:hAnsi="Arial" w:cs="Arial"/>
          <w:bCs/>
          <w:sz w:val="21"/>
          <w:szCs w:val="21"/>
        </w:rPr>
      </w:pPr>
      <w:r w:rsidRPr="008B532D">
        <w:rPr>
          <w:rFonts w:ascii="Arial" w:hAnsi="Arial" w:cs="Arial"/>
          <w:b/>
          <w:sz w:val="21"/>
          <w:szCs w:val="21"/>
        </w:rPr>
        <w:t>P</w:t>
      </w:r>
      <w:r w:rsidR="00B5749A" w:rsidRPr="00580E16">
        <w:rPr>
          <w:rFonts w:ascii="Arial" w:hAnsi="Arial" w:cs="Arial"/>
          <w:b/>
          <w:bCs/>
          <w:sz w:val="21"/>
          <w:szCs w:val="21"/>
        </w:rPr>
        <w:t>rès de 6 fumeurs quotidien</w:t>
      </w:r>
      <w:r w:rsidR="00A0060C">
        <w:rPr>
          <w:rFonts w:ascii="Arial" w:hAnsi="Arial" w:cs="Arial"/>
          <w:b/>
          <w:bCs/>
          <w:sz w:val="21"/>
          <w:szCs w:val="21"/>
        </w:rPr>
        <w:t>s</w:t>
      </w:r>
      <w:r w:rsidR="00B5749A" w:rsidRPr="00580E16">
        <w:rPr>
          <w:rFonts w:ascii="Arial" w:hAnsi="Arial" w:cs="Arial"/>
          <w:b/>
          <w:bCs/>
          <w:sz w:val="21"/>
          <w:szCs w:val="21"/>
        </w:rPr>
        <w:t xml:space="preserve"> sur 10 souhaitent arrêter de fumer</w:t>
      </w:r>
      <w:r w:rsidR="00B5749A">
        <w:rPr>
          <w:rStyle w:val="Appelnotedebasdep"/>
          <w:rFonts w:ascii="Arial" w:hAnsi="Arial" w:cs="Arial"/>
          <w:bCs/>
          <w:sz w:val="21"/>
          <w:szCs w:val="21"/>
        </w:rPr>
        <w:footnoteReference w:id="2"/>
      </w:r>
      <w:r w:rsidR="008D7F54">
        <w:rPr>
          <w:rFonts w:ascii="Arial" w:hAnsi="Arial" w:cs="Arial"/>
          <w:bCs/>
          <w:sz w:val="21"/>
          <w:szCs w:val="21"/>
        </w:rPr>
        <w:t>, Mois sans t</w:t>
      </w:r>
      <w:r w:rsidR="00B5749A" w:rsidRPr="00580E16">
        <w:rPr>
          <w:rFonts w:ascii="Arial" w:hAnsi="Arial" w:cs="Arial"/>
          <w:bCs/>
          <w:sz w:val="21"/>
          <w:szCs w:val="21"/>
        </w:rPr>
        <w:t xml:space="preserve">abac est l’occasion </w:t>
      </w:r>
      <w:r>
        <w:rPr>
          <w:rFonts w:ascii="Arial" w:hAnsi="Arial" w:cs="Arial"/>
          <w:bCs/>
          <w:sz w:val="21"/>
          <w:szCs w:val="21"/>
        </w:rPr>
        <w:t xml:space="preserve">idéale pour </w:t>
      </w:r>
      <w:r w:rsidR="00B5749A" w:rsidRPr="00580E16">
        <w:rPr>
          <w:rFonts w:ascii="Arial" w:hAnsi="Arial" w:cs="Arial"/>
          <w:bCs/>
          <w:sz w:val="21"/>
          <w:szCs w:val="21"/>
        </w:rPr>
        <w:t xml:space="preserve">relever ce défi </w:t>
      </w:r>
      <w:r w:rsidR="004A5095">
        <w:rPr>
          <w:rFonts w:ascii="Arial" w:hAnsi="Arial" w:cs="Arial"/>
          <w:bCs/>
          <w:sz w:val="21"/>
          <w:szCs w:val="21"/>
        </w:rPr>
        <w:t>collectif</w:t>
      </w:r>
      <w:r w:rsidR="00B5749A">
        <w:rPr>
          <w:rFonts w:ascii="Arial" w:hAnsi="Arial" w:cs="Arial"/>
          <w:bCs/>
          <w:sz w:val="21"/>
          <w:szCs w:val="21"/>
        </w:rPr>
        <w:t xml:space="preserve"> </w:t>
      </w:r>
      <w:r>
        <w:rPr>
          <w:rFonts w:ascii="Arial" w:hAnsi="Arial" w:cs="Arial"/>
          <w:bCs/>
          <w:sz w:val="21"/>
          <w:szCs w:val="21"/>
        </w:rPr>
        <w:t>avec le</w:t>
      </w:r>
      <w:r w:rsidR="00B5749A" w:rsidRPr="00B5749A">
        <w:rPr>
          <w:rFonts w:ascii="Arial" w:hAnsi="Arial" w:cs="Arial"/>
          <w:bCs/>
          <w:sz w:val="21"/>
          <w:szCs w:val="21"/>
        </w:rPr>
        <w:t xml:space="preserve"> soutien de différents acteurs (professionnels de santé, </w:t>
      </w:r>
      <w:r w:rsidR="000F208C">
        <w:rPr>
          <w:rFonts w:ascii="Arial" w:hAnsi="Arial" w:cs="Arial"/>
          <w:bCs/>
          <w:sz w:val="21"/>
          <w:szCs w:val="21"/>
        </w:rPr>
        <w:t>employeurs</w:t>
      </w:r>
      <w:r w:rsidR="00B5749A" w:rsidRPr="00B5749A">
        <w:rPr>
          <w:rFonts w:ascii="Arial" w:hAnsi="Arial" w:cs="Arial"/>
          <w:bCs/>
          <w:sz w:val="21"/>
          <w:szCs w:val="21"/>
        </w:rPr>
        <w:t xml:space="preserve">, commerces de proximité, proches…) qui accompagnent les participants </w:t>
      </w:r>
      <w:r w:rsidR="00523721">
        <w:rPr>
          <w:rFonts w:ascii="Arial" w:hAnsi="Arial" w:cs="Arial"/>
          <w:bCs/>
          <w:sz w:val="21"/>
          <w:szCs w:val="21"/>
        </w:rPr>
        <w:t xml:space="preserve">dans leur </w:t>
      </w:r>
      <w:r w:rsidR="001162FF">
        <w:rPr>
          <w:rFonts w:ascii="Arial" w:hAnsi="Arial" w:cs="Arial"/>
          <w:bCs/>
          <w:sz w:val="21"/>
          <w:szCs w:val="21"/>
        </w:rPr>
        <w:t>démarche d’</w:t>
      </w:r>
      <w:r w:rsidR="00523721">
        <w:rPr>
          <w:rFonts w:ascii="Arial" w:hAnsi="Arial" w:cs="Arial"/>
          <w:bCs/>
          <w:sz w:val="21"/>
          <w:szCs w:val="21"/>
        </w:rPr>
        <w:t>arrêt du tabac</w:t>
      </w:r>
      <w:r w:rsidR="00B5749A" w:rsidRPr="00580E16">
        <w:rPr>
          <w:rFonts w:ascii="Arial" w:hAnsi="Arial" w:cs="Arial"/>
          <w:bCs/>
          <w:sz w:val="21"/>
          <w:szCs w:val="21"/>
        </w:rPr>
        <w:t xml:space="preserve">. En effet, </w:t>
      </w:r>
      <w:r w:rsidR="007245FE">
        <w:rPr>
          <w:rFonts w:ascii="Arial" w:hAnsi="Arial" w:cs="Arial"/>
          <w:bCs/>
          <w:sz w:val="21"/>
          <w:szCs w:val="21"/>
        </w:rPr>
        <w:t xml:space="preserve">passer </w:t>
      </w:r>
      <w:r w:rsidR="00B5749A" w:rsidRPr="00CC3EB8">
        <w:rPr>
          <w:rFonts w:ascii="Arial" w:hAnsi="Arial" w:cs="Arial"/>
          <w:b/>
          <w:bCs/>
          <w:sz w:val="21"/>
          <w:szCs w:val="21"/>
        </w:rPr>
        <w:t xml:space="preserve">un mois sans </w:t>
      </w:r>
      <w:r w:rsidR="007245FE" w:rsidRPr="00CC3EB8">
        <w:rPr>
          <w:rFonts w:ascii="Arial" w:hAnsi="Arial" w:cs="Arial"/>
          <w:b/>
          <w:bCs/>
          <w:sz w:val="21"/>
          <w:szCs w:val="21"/>
        </w:rPr>
        <w:t>fumer</w:t>
      </w:r>
      <w:r w:rsidR="00B5749A" w:rsidRPr="00CC3EB8">
        <w:rPr>
          <w:rFonts w:ascii="Arial" w:hAnsi="Arial" w:cs="Arial"/>
          <w:b/>
          <w:bCs/>
          <w:sz w:val="21"/>
          <w:szCs w:val="21"/>
        </w:rPr>
        <w:t xml:space="preserve"> multiplie par cinq</w:t>
      </w:r>
      <w:r w:rsidR="00B5749A" w:rsidRPr="00580E16">
        <w:rPr>
          <w:rFonts w:ascii="Arial" w:hAnsi="Arial" w:cs="Arial"/>
          <w:bCs/>
          <w:sz w:val="21"/>
          <w:szCs w:val="21"/>
        </w:rPr>
        <w:t xml:space="preserve"> les chances d’arrê</w:t>
      </w:r>
      <w:r w:rsidR="007245FE">
        <w:rPr>
          <w:rFonts w:ascii="Arial" w:hAnsi="Arial" w:cs="Arial"/>
          <w:bCs/>
          <w:sz w:val="21"/>
          <w:szCs w:val="21"/>
        </w:rPr>
        <w:t xml:space="preserve">ter </w:t>
      </w:r>
      <w:r w:rsidR="00B5749A" w:rsidRPr="00580E16">
        <w:rPr>
          <w:rFonts w:ascii="Arial" w:hAnsi="Arial" w:cs="Arial"/>
          <w:bCs/>
          <w:sz w:val="21"/>
          <w:szCs w:val="21"/>
        </w:rPr>
        <w:t>définitivement.</w:t>
      </w:r>
    </w:p>
    <w:p w14:paraId="3BDEC48C" w14:textId="60EB5ADD" w:rsidR="00250BBD" w:rsidRDefault="00250BBD" w:rsidP="00AB487B">
      <w:pPr>
        <w:ind w:right="118"/>
        <w:jc w:val="both"/>
        <w:rPr>
          <w:rFonts w:ascii="Arial" w:hAnsi="Arial" w:cs="Arial"/>
          <w:bCs/>
          <w:sz w:val="21"/>
          <w:szCs w:val="21"/>
        </w:rPr>
      </w:pPr>
    </w:p>
    <w:p w14:paraId="5B973A65" w14:textId="622C4243" w:rsidR="008B532D" w:rsidRPr="00BC728C" w:rsidRDefault="007245FE" w:rsidP="00141170">
      <w:pPr>
        <w:pStyle w:val="Pieddepage"/>
        <w:ind w:right="113"/>
        <w:jc w:val="both"/>
        <w:rPr>
          <w:rFonts w:ascii="Arial" w:hAnsi="Arial" w:cs="Arial"/>
          <w:b/>
          <w:color w:val="2F5496" w:themeColor="accent5" w:themeShade="BF"/>
          <w:sz w:val="21"/>
          <w:szCs w:val="21"/>
        </w:rPr>
      </w:pPr>
      <w:r>
        <w:rPr>
          <w:rFonts w:ascii="Arial" w:hAnsi="Arial" w:cs="Arial"/>
          <w:b/>
          <w:color w:val="2F5496" w:themeColor="accent5" w:themeShade="BF"/>
          <w:sz w:val="21"/>
          <w:szCs w:val="21"/>
        </w:rPr>
        <w:t>Une campagne média</w:t>
      </w:r>
      <w:r w:rsidR="008B532D" w:rsidRPr="008B532D">
        <w:rPr>
          <w:rFonts w:ascii="Arial" w:hAnsi="Arial" w:cs="Arial"/>
          <w:b/>
          <w:color w:val="2F5496" w:themeColor="accent5" w:themeShade="BF"/>
          <w:sz w:val="21"/>
          <w:szCs w:val="21"/>
        </w:rPr>
        <w:t xml:space="preserve"> d'envergure pour soutenir une initiative nationale</w:t>
      </w:r>
    </w:p>
    <w:p w14:paraId="1BBAD7CE" w14:textId="345D3D59" w:rsidR="00D230C9" w:rsidRDefault="00D230C9" w:rsidP="00141170">
      <w:pPr>
        <w:pStyle w:val="Pieddepage"/>
        <w:ind w:right="113"/>
        <w:jc w:val="both"/>
        <w:rPr>
          <w:rFonts w:ascii="Arial" w:hAnsi="Arial" w:cs="Arial"/>
          <w:bCs/>
          <w:sz w:val="21"/>
          <w:szCs w:val="21"/>
        </w:rPr>
      </w:pPr>
      <w:r w:rsidRPr="00D230C9">
        <w:rPr>
          <w:rFonts w:ascii="Arial" w:hAnsi="Arial" w:cs="Arial"/>
          <w:bCs/>
          <w:sz w:val="21"/>
          <w:szCs w:val="21"/>
        </w:rPr>
        <w:t>Après le suc</w:t>
      </w:r>
      <w:r>
        <w:rPr>
          <w:rFonts w:ascii="Arial" w:hAnsi="Arial" w:cs="Arial"/>
          <w:bCs/>
          <w:sz w:val="21"/>
          <w:szCs w:val="21"/>
        </w:rPr>
        <w:t xml:space="preserve">cès </w:t>
      </w:r>
      <w:r w:rsidR="00F5217E">
        <w:rPr>
          <w:rFonts w:ascii="Arial" w:hAnsi="Arial" w:cs="Arial"/>
          <w:bCs/>
          <w:sz w:val="21"/>
          <w:szCs w:val="21"/>
        </w:rPr>
        <w:t xml:space="preserve">rencontré en </w:t>
      </w:r>
      <w:r>
        <w:rPr>
          <w:rFonts w:ascii="Arial" w:hAnsi="Arial" w:cs="Arial"/>
          <w:bCs/>
          <w:sz w:val="21"/>
          <w:szCs w:val="21"/>
        </w:rPr>
        <w:t>2023, Mois sans tabac</w:t>
      </w:r>
      <w:r w:rsidRPr="00D230C9">
        <w:rPr>
          <w:rFonts w:ascii="Arial" w:hAnsi="Arial" w:cs="Arial"/>
          <w:bCs/>
          <w:sz w:val="21"/>
          <w:szCs w:val="21"/>
        </w:rPr>
        <w:t xml:space="preserve"> renouvelle son partenariat avec le groupe M6 et l’émission « La France a un incroyable talent ». L'animateur et magicien Éric Antoine encourage les fumeurs à </w:t>
      </w:r>
      <w:r w:rsidR="000E31DC">
        <w:rPr>
          <w:rFonts w:ascii="Arial" w:hAnsi="Arial" w:cs="Arial"/>
          <w:bCs/>
          <w:sz w:val="21"/>
          <w:szCs w:val="21"/>
        </w:rPr>
        <w:t>participer à</w:t>
      </w:r>
      <w:r w:rsidR="000E31DC" w:rsidRPr="00D230C9">
        <w:rPr>
          <w:rFonts w:ascii="Arial" w:hAnsi="Arial" w:cs="Arial"/>
          <w:bCs/>
          <w:sz w:val="21"/>
          <w:szCs w:val="21"/>
        </w:rPr>
        <w:t xml:space="preserve"> </w:t>
      </w:r>
      <w:r w:rsidRPr="00D230C9">
        <w:rPr>
          <w:rFonts w:ascii="Arial" w:hAnsi="Arial" w:cs="Arial"/>
          <w:bCs/>
          <w:sz w:val="21"/>
          <w:szCs w:val="21"/>
        </w:rPr>
        <w:t xml:space="preserve">cette initiative, en </w:t>
      </w:r>
      <w:r w:rsidR="008B532D">
        <w:rPr>
          <w:rFonts w:ascii="Arial" w:hAnsi="Arial" w:cs="Arial"/>
          <w:bCs/>
          <w:sz w:val="21"/>
          <w:szCs w:val="21"/>
        </w:rPr>
        <w:t>présentant l</w:t>
      </w:r>
      <w:r w:rsidRPr="00D230C9">
        <w:rPr>
          <w:rFonts w:ascii="Arial" w:hAnsi="Arial" w:cs="Arial"/>
          <w:bCs/>
          <w:sz w:val="21"/>
          <w:szCs w:val="21"/>
        </w:rPr>
        <w:t>es outils d'aide à l'arrêt d</w:t>
      </w:r>
      <w:r>
        <w:rPr>
          <w:rFonts w:ascii="Arial" w:hAnsi="Arial" w:cs="Arial"/>
          <w:bCs/>
          <w:sz w:val="21"/>
          <w:szCs w:val="21"/>
        </w:rPr>
        <w:t>u tabac. Deux nouveaux spots sont diffusés :</w:t>
      </w:r>
      <w:r w:rsidR="007245FE">
        <w:rPr>
          <w:rFonts w:ascii="Arial" w:hAnsi="Arial" w:cs="Arial"/>
          <w:bCs/>
          <w:sz w:val="21"/>
          <w:szCs w:val="21"/>
        </w:rPr>
        <w:t xml:space="preserve"> </w:t>
      </w:r>
      <w:r w:rsidRPr="00D230C9">
        <w:rPr>
          <w:rFonts w:ascii="Arial" w:hAnsi="Arial" w:cs="Arial"/>
          <w:bCs/>
          <w:sz w:val="21"/>
          <w:szCs w:val="21"/>
        </w:rPr>
        <w:t>un axé sur le service téléphonique 39 89</w:t>
      </w:r>
      <w:r w:rsidR="009D21CF">
        <w:rPr>
          <w:rFonts w:ascii="Arial" w:hAnsi="Arial" w:cs="Arial"/>
          <w:bCs/>
          <w:sz w:val="21"/>
          <w:szCs w:val="21"/>
        </w:rPr>
        <w:t xml:space="preserve">, </w:t>
      </w:r>
      <w:r w:rsidR="007245FE">
        <w:rPr>
          <w:rFonts w:ascii="Arial" w:hAnsi="Arial" w:cs="Arial"/>
          <w:bCs/>
          <w:sz w:val="21"/>
          <w:szCs w:val="21"/>
        </w:rPr>
        <w:t>et son</w:t>
      </w:r>
      <w:r w:rsidR="009D21CF">
        <w:rPr>
          <w:rFonts w:ascii="Arial" w:hAnsi="Arial" w:cs="Arial"/>
          <w:bCs/>
          <w:sz w:val="21"/>
          <w:szCs w:val="21"/>
        </w:rPr>
        <w:t xml:space="preserve"> accompagnement personnalisé à distance, et </w:t>
      </w:r>
      <w:r w:rsidR="007245FE">
        <w:rPr>
          <w:rFonts w:ascii="Arial" w:hAnsi="Arial" w:cs="Arial"/>
          <w:bCs/>
          <w:sz w:val="21"/>
          <w:szCs w:val="21"/>
        </w:rPr>
        <w:t>un second</w:t>
      </w:r>
      <w:r w:rsidR="009D21CF">
        <w:rPr>
          <w:rFonts w:ascii="Arial" w:hAnsi="Arial" w:cs="Arial"/>
          <w:bCs/>
          <w:sz w:val="21"/>
          <w:szCs w:val="21"/>
        </w:rPr>
        <w:t xml:space="preserve"> destiné </w:t>
      </w:r>
      <w:r w:rsidR="009D21CF" w:rsidRPr="009D21CF">
        <w:rPr>
          <w:rFonts w:ascii="Arial" w:hAnsi="Arial" w:cs="Arial"/>
          <w:bCs/>
          <w:sz w:val="21"/>
          <w:szCs w:val="21"/>
        </w:rPr>
        <w:t xml:space="preserve">à encourager l’entourage des fumeurs à </w:t>
      </w:r>
      <w:r w:rsidR="007245FE">
        <w:rPr>
          <w:rFonts w:ascii="Arial" w:hAnsi="Arial" w:cs="Arial"/>
          <w:bCs/>
          <w:sz w:val="21"/>
          <w:szCs w:val="21"/>
        </w:rPr>
        <w:t>les soutenir</w:t>
      </w:r>
      <w:r w:rsidRPr="00D230C9">
        <w:rPr>
          <w:rFonts w:ascii="Arial" w:hAnsi="Arial" w:cs="Arial"/>
          <w:bCs/>
          <w:sz w:val="21"/>
          <w:szCs w:val="21"/>
        </w:rPr>
        <w:t xml:space="preserve">. </w:t>
      </w:r>
    </w:p>
    <w:p w14:paraId="13178FF1" w14:textId="50ED6363" w:rsidR="00D230C9" w:rsidRDefault="00D230C9" w:rsidP="00141170">
      <w:pPr>
        <w:pStyle w:val="Pieddepage"/>
        <w:ind w:right="113"/>
        <w:jc w:val="both"/>
        <w:rPr>
          <w:rFonts w:ascii="Arial" w:hAnsi="Arial" w:cs="Arial"/>
          <w:bCs/>
          <w:sz w:val="21"/>
          <w:szCs w:val="21"/>
        </w:rPr>
      </w:pPr>
    </w:p>
    <w:p w14:paraId="3E09DA55" w14:textId="13EF1874" w:rsidR="00D230C9" w:rsidRDefault="00E3237A" w:rsidP="00141170">
      <w:pPr>
        <w:pStyle w:val="Pieddepage"/>
        <w:ind w:right="113"/>
        <w:jc w:val="both"/>
        <w:rPr>
          <w:rFonts w:ascii="Arial" w:hAnsi="Arial" w:cs="Arial"/>
          <w:bCs/>
          <w:sz w:val="21"/>
          <w:szCs w:val="21"/>
        </w:rPr>
      </w:pPr>
      <w:r w:rsidRPr="00E3237A">
        <w:rPr>
          <w:rFonts w:ascii="Arial" w:hAnsi="Arial" w:cs="Arial"/>
          <w:noProof/>
          <w:sz w:val="21"/>
          <w:szCs w:val="21"/>
          <w:lang w:eastAsia="fr-FR"/>
        </w:rPr>
        <w:drawing>
          <wp:anchor distT="0" distB="0" distL="114300" distR="114300" simplePos="0" relativeHeight="251670528" behindDoc="1" locked="0" layoutInCell="1" allowOverlap="1" wp14:anchorId="50A2EF5D" wp14:editId="1C193286">
            <wp:simplePos x="0" y="0"/>
            <wp:positionH relativeFrom="margin">
              <wp:posOffset>21728</wp:posOffset>
            </wp:positionH>
            <wp:positionV relativeFrom="paragraph">
              <wp:posOffset>26974</wp:posOffset>
            </wp:positionV>
            <wp:extent cx="2520315" cy="1415415"/>
            <wp:effectExtent l="0" t="0" r="0" b="0"/>
            <wp:wrapTight wrapText="bothSides">
              <wp:wrapPolygon edited="0">
                <wp:start x="0" y="0"/>
                <wp:lineTo x="0" y="21222"/>
                <wp:lineTo x="21388" y="21222"/>
                <wp:lineTo x="21388" y="0"/>
                <wp:lineTo x="0" y="0"/>
              </wp:wrapPolygon>
            </wp:wrapTight>
            <wp:docPr id="2" name="Image 2" descr="L:\DIRCOM\UVP\Relations-presse\02_Thèmes\TABAC\2024\Mois sans tabac\CP\Inscription\Capture 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IRCOM\UVP\Relations-presse\02_Thèmes\TABAC\2024\Mois sans tabac\CP\Inscription\Capture tut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315" cy="1415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0C9">
        <w:rPr>
          <w:rFonts w:ascii="Arial" w:hAnsi="Arial" w:cs="Arial"/>
          <w:bCs/>
          <w:sz w:val="21"/>
          <w:szCs w:val="21"/>
        </w:rPr>
        <w:t>Depuis le</w:t>
      </w:r>
      <w:r w:rsidR="00D230C9" w:rsidRPr="00D230C9">
        <w:rPr>
          <w:rFonts w:ascii="Arial" w:hAnsi="Arial" w:cs="Arial"/>
          <w:bCs/>
          <w:sz w:val="21"/>
          <w:szCs w:val="21"/>
        </w:rPr>
        <w:t xml:space="preserve"> 6 octobre et jusqu’au 3 novembre, un </w:t>
      </w:r>
      <w:r w:rsidR="00D230C9">
        <w:rPr>
          <w:rFonts w:ascii="Arial" w:hAnsi="Arial" w:cs="Arial"/>
          <w:bCs/>
          <w:sz w:val="21"/>
          <w:szCs w:val="21"/>
        </w:rPr>
        <w:t xml:space="preserve">important </w:t>
      </w:r>
      <w:r w:rsidR="00D230C9" w:rsidRPr="00D230C9">
        <w:rPr>
          <w:rFonts w:ascii="Arial" w:hAnsi="Arial" w:cs="Arial"/>
          <w:bCs/>
          <w:sz w:val="21"/>
          <w:szCs w:val="21"/>
        </w:rPr>
        <w:t xml:space="preserve">dispositif média </w:t>
      </w:r>
      <w:r w:rsidR="00D230C9">
        <w:rPr>
          <w:rFonts w:ascii="Arial" w:hAnsi="Arial" w:cs="Arial"/>
          <w:bCs/>
          <w:sz w:val="21"/>
          <w:szCs w:val="21"/>
        </w:rPr>
        <w:t>a été mis en place</w:t>
      </w:r>
      <w:r w:rsidR="00D230C9" w:rsidRPr="00D230C9">
        <w:rPr>
          <w:rFonts w:ascii="Arial" w:hAnsi="Arial" w:cs="Arial"/>
          <w:bCs/>
          <w:sz w:val="21"/>
          <w:szCs w:val="21"/>
        </w:rPr>
        <w:t xml:space="preserve">, incluant </w:t>
      </w:r>
      <w:r w:rsidR="001E47CC">
        <w:rPr>
          <w:rFonts w:ascii="Arial" w:hAnsi="Arial" w:cs="Arial"/>
          <w:bCs/>
          <w:sz w:val="21"/>
          <w:szCs w:val="21"/>
        </w:rPr>
        <w:t>deux</w:t>
      </w:r>
      <w:r w:rsidR="001E47CC" w:rsidRPr="00D230C9">
        <w:rPr>
          <w:rFonts w:ascii="Arial" w:hAnsi="Arial" w:cs="Arial"/>
          <w:bCs/>
          <w:sz w:val="21"/>
          <w:szCs w:val="21"/>
        </w:rPr>
        <w:t xml:space="preserve"> </w:t>
      </w:r>
      <w:r w:rsidR="00D230C9" w:rsidRPr="00D230C9">
        <w:rPr>
          <w:rFonts w:ascii="Arial" w:hAnsi="Arial" w:cs="Arial"/>
          <w:bCs/>
          <w:sz w:val="21"/>
          <w:szCs w:val="21"/>
        </w:rPr>
        <w:t>spot</w:t>
      </w:r>
      <w:r w:rsidR="001E47CC">
        <w:rPr>
          <w:rFonts w:ascii="Arial" w:hAnsi="Arial" w:cs="Arial"/>
          <w:bCs/>
          <w:sz w:val="21"/>
          <w:szCs w:val="21"/>
        </w:rPr>
        <w:t>s</w:t>
      </w:r>
      <w:r w:rsidR="00D230C9" w:rsidRPr="00D230C9">
        <w:rPr>
          <w:rFonts w:ascii="Arial" w:hAnsi="Arial" w:cs="Arial"/>
          <w:bCs/>
          <w:sz w:val="21"/>
          <w:szCs w:val="21"/>
        </w:rPr>
        <w:t xml:space="preserve"> TV « La Boum »</w:t>
      </w:r>
      <w:r w:rsidR="001E47CC">
        <w:rPr>
          <w:rFonts w:ascii="Arial" w:hAnsi="Arial" w:cs="Arial"/>
          <w:bCs/>
          <w:sz w:val="21"/>
          <w:szCs w:val="21"/>
        </w:rPr>
        <w:t xml:space="preserve"> et un tutoriel du </w:t>
      </w:r>
      <w:hyperlink r:id="rId18" w:history="1">
        <w:r w:rsidR="001E47CC" w:rsidRPr="00A668A9">
          <w:rPr>
            <w:rStyle w:val="Lienhypertexte"/>
            <w:rFonts w:ascii="Arial" w:hAnsi="Arial" w:cs="Arial"/>
            <w:bCs/>
            <w:sz w:val="21"/>
            <w:szCs w:val="21"/>
          </w:rPr>
          <w:t>39 89</w:t>
        </w:r>
      </w:hyperlink>
      <w:r w:rsidR="00D230C9" w:rsidRPr="00D230C9">
        <w:rPr>
          <w:rFonts w:ascii="Arial" w:hAnsi="Arial" w:cs="Arial"/>
          <w:bCs/>
          <w:sz w:val="21"/>
          <w:szCs w:val="21"/>
        </w:rPr>
        <w:t xml:space="preserve">, et plusieurs </w:t>
      </w:r>
      <w:r w:rsidR="001E47CC">
        <w:rPr>
          <w:rFonts w:ascii="Arial" w:hAnsi="Arial" w:cs="Arial"/>
          <w:bCs/>
          <w:sz w:val="21"/>
          <w:szCs w:val="21"/>
        </w:rPr>
        <w:t xml:space="preserve">autres </w:t>
      </w:r>
      <w:r w:rsidR="00D230C9" w:rsidRPr="00D230C9">
        <w:rPr>
          <w:rFonts w:ascii="Arial" w:hAnsi="Arial" w:cs="Arial"/>
          <w:bCs/>
          <w:sz w:val="21"/>
          <w:szCs w:val="21"/>
        </w:rPr>
        <w:t>tutoriels en ligne</w:t>
      </w:r>
      <w:r w:rsidR="00D230C9">
        <w:rPr>
          <w:rFonts w:ascii="Arial" w:hAnsi="Arial" w:cs="Arial"/>
          <w:bCs/>
          <w:sz w:val="21"/>
          <w:szCs w:val="21"/>
        </w:rPr>
        <w:t xml:space="preserve"> promouvant le site </w:t>
      </w:r>
      <w:r w:rsidR="00D230C9" w:rsidRPr="00D230C9">
        <w:rPr>
          <w:rFonts w:ascii="Arial" w:hAnsi="Arial" w:cs="Arial"/>
          <w:bCs/>
          <w:sz w:val="21"/>
          <w:szCs w:val="21"/>
        </w:rPr>
        <w:t>Moi</w:t>
      </w:r>
      <w:r w:rsidR="00D230C9">
        <w:rPr>
          <w:rFonts w:ascii="Arial" w:hAnsi="Arial" w:cs="Arial"/>
          <w:bCs/>
          <w:sz w:val="21"/>
          <w:szCs w:val="21"/>
        </w:rPr>
        <w:t>s sans tabac, l’application Tabac info service</w:t>
      </w:r>
      <w:r w:rsidR="00D230C9" w:rsidRPr="00D230C9">
        <w:rPr>
          <w:rFonts w:ascii="Arial" w:hAnsi="Arial" w:cs="Arial"/>
          <w:bCs/>
          <w:sz w:val="21"/>
          <w:szCs w:val="21"/>
        </w:rPr>
        <w:t xml:space="preserve"> et le kit d’aid</w:t>
      </w:r>
      <w:r w:rsidR="00D230C9">
        <w:rPr>
          <w:rFonts w:ascii="Arial" w:hAnsi="Arial" w:cs="Arial"/>
          <w:bCs/>
          <w:sz w:val="21"/>
          <w:szCs w:val="21"/>
        </w:rPr>
        <w:t xml:space="preserve">e à l’arrêt. </w:t>
      </w:r>
    </w:p>
    <w:p w14:paraId="616EAC20" w14:textId="77777777" w:rsidR="00D230C9" w:rsidRDefault="00D230C9" w:rsidP="00141170">
      <w:pPr>
        <w:pStyle w:val="Pieddepage"/>
        <w:ind w:right="113"/>
        <w:jc w:val="both"/>
        <w:rPr>
          <w:rFonts w:ascii="Arial" w:hAnsi="Arial" w:cs="Arial"/>
          <w:bCs/>
          <w:sz w:val="21"/>
          <w:szCs w:val="21"/>
        </w:rPr>
      </w:pPr>
    </w:p>
    <w:p w14:paraId="372C814F" w14:textId="731ADC88" w:rsidR="008A1769" w:rsidRDefault="000F208C" w:rsidP="008A1769">
      <w:pPr>
        <w:pStyle w:val="Pieddepage"/>
        <w:ind w:right="113"/>
        <w:jc w:val="both"/>
        <w:rPr>
          <w:rFonts w:ascii="Arial" w:hAnsi="Arial" w:cs="Arial"/>
          <w:bCs/>
          <w:sz w:val="21"/>
          <w:szCs w:val="21"/>
        </w:rPr>
      </w:pPr>
      <w:r>
        <w:rPr>
          <w:rFonts w:ascii="Arial" w:hAnsi="Arial" w:cs="Arial"/>
          <w:bCs/>
          <w:sz w:val="21"/>
          <w:szCs w:val="21"/>
        </w:rPr>
        <w:t>Des spots radio s</w:t>
      </w:r>
      <w:r w:rsidRPr="00D230C9">
        <w:rPr>
          <w:rFonts w:ascii="Arial" w:hAnsi="Arial" w:cs="Arial"/>
          <w:bCs/>
          <w:sz w:val="21"/>
          <w:szCs w:val="21"/>
        </w:rPr>
        <w:t>ont également diffusés</w:t>
      </w:r>
      <w:r>
        <w:rPr>
          <w:rFonts w:ascii="Arial" w:hAnsi="Arial" w:cs="Arial"/>
          <w:bCs/>
          <w:sz w:val="21"/>
          <w:szCs w:val="21"/>
        </w:rPr>
        <w:t xml:space="preserve"> tout au long du mois de novembre pour continuer </w:t>
      </w:r>
      <w:r w:rsidR="00F5217E">
        <w:rPr>
          <w:rFonts w:ascii="Arial" w:hAnsi="Arial" w:cs="Arial"/>
          <w:bCs/>
          <w:sz w:val="21"/>
          <w:szCs w:val="21"/>
        </w:rPr>
        <w:t xml:space="preserve">à </w:t>
      </w:r>
      <w:r>
        <w:rPr>
          <w:rFonts w:ascii="Arial" w:hAnsi="Arial" w:cs="Arial"/>
          <w:bCs/>
          <w:sz w:val="21"/>
          <w:szCs w:val="21"/>
        </w:rPr>
        <w:t>inciter les participants à s’inscrire et à se faire aider par les professionnels de santé</w:t>
      </w:r>
      <w:r w:rsidR="003F2F46">
        <w:rPr>
          <w:rFonts w:ascii="Arial" w:hAnsi="Arial" w:cs="Arial"/>
          <w:bCs/>
          <w:sz w:val="21"/>
          <w:szCs w:val="21"/>
        </w:rPr>
        <w:t xml:space="preserve">. Il y a également </w:t>
      </w:r>
      <w:r w:rsidR="00D230C9" w:rsidRPr="00D230C9">
        <w:rPr>
          <w:rFonts w:ascii="Arial" w:hAnsi="Arial" w:cs="Arial"/>
          <w:bCs/>
          <w:sz w:val="21"/>
          <w:szCs w:val="21"/>
        </w:rPr>
        <w:t xml:space="preserve">une campagne d’affichage dans plus de 18 000 pharmacies, </w:t>
      </w:r>
      <w:r w:rsidR="001162FF">
        <w:rPr>
          <w:rFonts w:ascii="Arial" w:hAnsi="Arial" w:cs="Arial"/>
          <w:bCs/>
          <w:sz w:val="21"/>
          <w:szCs w:val="21"/>
        </w:rPr>
        <w:t xml:space="preserve">dans des </w:t>
      </w:r>
      <w:r w:rsidR="00D230C9" w:rsidRPr="00D230C9">
        <w:rPr>
          <w:rFonts w:ascii="Arial" w:hAnsi="Arial" w:cs="Arial"/>
          <w:bCs/>
          <w:sz w:val="21"/>
          <w:szCs w:val="21"/>
        </w:rPr>
        <w:t>centres commerciaux</w:t>
      </w:r>
      <w:r w:rsidR="001162FF">
        <w:rPr>
          <w:rFonts w:ascii="Arial" w:hAnsi="Arial" w:cs="Arial"/>
          <w:bCs/>
          <w:sz w:val="21"/>
          <w:szCs w:val="21"/>
        </w:rPr>
        <w:t xml:space="preserve"> et des </w:t>
      </w:r>
      <w:r w:rsidR="00D230C9" w:rsidRPr="00D230C9">
        <w:rPr>
          <w:rFonts w:ascii="Arial" w:hAnsi="Arial" w:cs="Arial"/>
          <w:bCs/>
          <w:sz w:val="21"/>
          <w:szCs w:val="21"/>
        </w:rPr>
        <w:t xml:space="preserve">gares et, pour la première fois, sur les écrans </w:t>
      </w:r>
      <w:r w:rsidR="00D230C9" w:rsidRPr="00667A69">
        <w:rPr>
          <w:rFonts w:ascii="Arial" w:hAnsi="Arial" w:cs="Arial"/>
          <w:bCs/>
          <w:sz w:val="21"/>
          <w:szCs w:val="21"/>
        </w:rPr>
        <w:t>des stations</w:t>
      </w:r>
      <w:r w:rsidR="00A134EF" w:rsidRPr="00667A69">
        <w:rPr>
          <w:rFonts w:ascii="Arial" w:hAnsi="Arial" w:cs="Arial"/>
          <w:bCs/>
          <w:sz w:val="21"/>
          <w:szCs w:val="21"/>
        </w:rPr>
        <w:t>-services</w:t>
      </w:r>
      <w:r w:rsidR="00D230C9" w:rsidRPr="00667A69">
        <w:rPr>
          <w:rFonts w:ascii="Arial" w:hAnsi="Arial" w:cs="Arial"/>
          <w:bCs/>
          <w:sz w:val="21"/>
          <w:szCs w:val="21"/>
        </w:rPr>
        <w:t>.</w:t>
      </w:r>
      <w:r w:rsidR="00D230C9" w:rsidRPr="00D230C9">
        <w:rPr>
          <w:rFonts w:ascii="Arial" w:hAnsi="Arial" w:cs="Arial"/>
          <w:bCs/>
          <w:sz w:val="21"/>
          <w:szCs w:val="21"/>
        </w:rPr>
        <w:t xml:space="preserve"> Ce dispositif sera renforcé par une présence sur </w:t>
      </w:r>
      <w:r w:rsidR="001E47CC">
        <w:rPr>
          <w:rFonts w:ascii="Arial" w:hAnsi="Arial" w:cs="Arial"/>
          <w:bCs/>
          <w:sz w:val="21"/>
          <w:szCs w:val="21"/>
        </w:rPr>
        <w:t xml:space="preserve">internet, notamment sur </w:t>
      </w:r>
      <w:r w:rsidR="00D230C9" w:rsidRPr="00D230C9">
        <w:rPr>
          <w:rFonts w:ascii="Arial" w:hAnsi="Arial" w:cs="Arial"/>
          <w:bCs/>
          <w:sz w:val="21"/>
          <w:szCs w:val="21"/>
        </w:rPr>
        <w:t xml:space="preserve">les réseaux sociaux </w:t>
      </w:r>
      <w:r w:rsidR="001E47CC">
        <w:rPr>
          <w:rFonts w:ascii="Arial" w:hAnsi="Arial" w:cs="Arial"/>
          <w:bCs/>
          <w:sz w:val="21"/>
          <w:szCs w:val="21"/>
        </w:rPr>
        <w:t>dont</w:t>
      </w:r>
      <w:r w:rsidR="001E47CC" w:rsidRPr="00D230C9">
        <w:rPr>
          <w:rFonts w:ascii="Arial" w:hAnsi="Arial" w:cs="Arial"/>
          <w:bCs/>
          <w:sz w:val="21"/>
          <w:szCs w:val="21"/>
        </w:rPr>
        <w:t xml:space="preserve"> </w:t>
      </w:r>
      <w:r w:rsidR="00D230C9" w:rsidRPr="00D230C9">
        <w:rPr>
          <w:rFonts w:ascii="Arial" w:hAnsi="Arial" w:cs="Arial"/>
          <w:bCs/>
          <w:sz w:val="21"/>
          <w:szCs w:val="21"/>
        </w:rPr>
        <w:t xml:space="preserve">une collaboration avec un influenceur sur </w:t>
      </w:r>
      <w:r w:rsidR="001E47CC">
        <w:rPr>
          <w:rFonts w:ascii="Arial" w:hAnsi="Arial" w:cs="Arial"/>
          <w:bCs/>
          <w:sz w:val="21"/>
          <w:szCs w:val="21"/>
        </w:rPr>
        <w:t xml:space="preserve">Instagram et </w:t>
      </w:r>
      <w:proofErr w:type="spellStart"/>
      <w:r w:rsidR="00D230C9" w:rsidRPr="00D230C9">
        <w:rPr>
          <w:rFonts w:ascii="Arial" w:hAnsi="Arial" w:cs="Arial"/>
          <w:bCs/>
          <w:sz w:val="21"/>
          <w:szCs w:val="21"/>
        </w:rPr>
        <w:t>TikTok</w:t>
      </w:r>
      <w:proofErr w:type="spellEnd"/>
      <w:r w:rsidR="008F6529">
        <w:rPr>
          <w:rFonts w:ascii="Arial" w:hAnsi="Arial" w:cs="Arial"/>
          <w:bCs/>
          <w:sz w:val="21"/>
          <w:szCs w:val="21"/>
        </w:rPr>
        <w:t>, @</w:t>
      </w:r>
      <w:hyperlink r:id="rId19" w:history="1">
        <w:r w:rsidR="008F6529" w:rsidRPr="008F6529">
          <w:rPr>
            <w:rStyle w:val="Lienhypertexte"/>
            <w:rFonts w:ascii="Arial" w:hAnsi="Arial" w:cs="Arial"/>
            <w:bCs/>
            <w:sz w:val="21"/>
            <w:szCs w:val="21"/>
          </w:rPr>
          <w:t>just1bisou</w:t>
        </w:r>
      </w:hyperlink>
    </w:p>
    <w:p w14:paraId="474BF08D" w14:textId="47583999" w:rsidR="008A1769" w:rsidRDefault="008A1769" w:rsidP="008A1769">
      <w:pPr>
        <w:pStyle w:val="Pieddepage"/>
        <w:ind w:right="113"/>
        <w:jc w:val="both"/>
        <w:rPr>
          <w:rFonts w:ascii="Arial" w:hAnsi="Arial" w:cs="Arial"/>
          <w:bCs/>
          <w:sz w:val="21"/>
          <w:szCs w:val="21"/>
        </w:rPr>
      </w:pPr>
    </w:p>
    <w:p w14:paraId="451EF4BE" w14:textId="3776070F" w:rsidR="00193B90" w:rsidRDefault="00193B90" w:rsidP="00193B90">
      <w:pPr>
        <w:pStyle w:val="Sansinterligne"/>
        <w:rPr>
          <w:rFonts w:ascii="Arial" w:hAnsi="Arial" w:cs="Arial"/>
          <w:b/>
          <w:color w:val="2F5496" w:themeColor="accent5" w:themeShade="BF"/>
          <w:sz w:val="21"/>
          <w:szCs w:val="21"/>
        </w:rPr>
      </w:pPr>
      <w:r>
        <w:rPr>
          <w:rFonts w:ascii="Arial" w:hAnsi="Arial" w:cs="Arial"/>
          <w:b/>
          <w:color w:val="2F5496" w:themeColor="accent5" w:themeShade="BF"/>
          <w:sz w:val="21"/>
          <w:szCs w:val="21"/>
        </w:rPr>
        <w:t>Le Mois sans tabac en Bourgogne-Franche-Comté</w:t>
      </w:r>
    </w:p>
    <w:p w14:paraId="4FA000AD" w14:textId="77777777" w:rsidR="00193B90" w:rsidRDefault="00193B90" w:rsidP="00193B90">
      <w:pPr>
        <w:pStyle w:val="Sansinterligne"/>
        <w:rPr>
          <w:rFonts w:ascii="Arial" w:hAnsi="Arial" w:cs="Arial"/>
          <w:b/>
          <w:color w:val="2F5496" w:themeColor="accent5" w:themeShade="BF"/>
          <w:sz w:val="21"/>
          <w:szCs w:val="21"/>
        </w:rPr>
      </w:pPr>
    </w:p>
    <w:p w14:paraId="61EF1B66" w14:textId="2AAA5517" w:rsidR="00F33B7D" w:rsidRPr="00BC728C" w:rsidRDefault="00F33B7D" w:rsidP="006C154A">
      <w:pPr>
        <w:spacing w:after="0" w:line="360" w:lineRule="auto"/>
        <w:ind w:right="107"/>
        <w:jc w:val="both"/>
        <w:rPr>
          <w:rFonts w:ascii="Arial" w:hAnsi="Arial" w:cs="Arial"/>
          <w:b/>
          <w:color w:val="1B877A"/>
          <w:sz w:val="21"/>
          <w:szCs w:val="21"/>
        </w:rPr>
      </w:pPr>
      <w:r w:rsidRPr="00BC728C">
        <w:rPr>
          <w:rFonts w:ascii="Arial" w:hAnsi="Arial" w:cs="Arial"/>
          <w:b/>
          <w:color w:val="1B877A"/>
          <w:sz w:val="21"/>
          <w:szCs w:val="21"/>
        </w:rPr>
        <w:t>Le fil rouge d’attractivité continu !</w:t>
      </w:r>
    </w:p>
    <w:p w14:paraId="1E3D0A31" w14:textId="4540A139" w:rsidR="00F33B7D" w:rsidRPr="008A5F86" w:rsidRDefault="00F33B7D" w:rsidP="00F7016E">
      <w:pPr>
        <w:tabs>
          <w:tab w:val="left" w:pos="0"/>
          <w:tab w:val="left" w:pos="426"/>
        </w:tabs>
        <w:spacing w:after="0" w:line="240" w:lineRule="auto"/>
        <w:ind w:right="-35"/>
        <w:jc w:val="both"/>
        <w:rPr>
          <w:rFonts w:ascii="Arial" w:hAnsi="Arial" w:cs="Arial"/>
          <w:bCs/>
        </w:rPr>
      </w:pPr>
      <w:r w:rsidRPr="00BC728C">
        <w:rPr>
          <w:rFonts w:ascii="Arial" w:hAnsi="Arial" w:cs="Arial"/>
          <w:bCs/>
        </w:rPr>
        <w:t>Cette année encore, Promotion Santé BFC (ex-Ireps BFC), structure ambassadrice depuis 201</w:t>
      </w:r>
      <w:r w:rsidR="00166CE2">
        <w:rPr>
          <w:rFonts w:ascii="Arial" w:hAnsi="Arial" w:cs="Arial"/>
          <w:bCs/>
        </w:rPr>
        <w:t>7</w:t>
      </w:r>
      <w:r w:rsidRPr="00667A69">
        <w:rPr>
          <w:rFonts w:ascii="Arial" w:hAnsi="Arial" w:cs="Arial"/>
          <w:bCs/>
        </w:rPr>
        <w:t>,</w:t>
      </w:r>
      <w:r w:rsidR="00F7016E" w:rsidRPr="00667A69">
        <w:rPr>
          <w:rFonts w:ascii="Arial" w:hAnsi="Arial" w:cs="Arial"/>
          <w:bCs/>
        </w:rPr>
        <w:t xml:space="preserve"> sous le pilotage de l’ARS et en collaboration étroite avec l’association </w:t>
      </w:r>
      <w:proofErr w:type="spellStart"/>
      <w:r w:rsidR="00F7016E" w:rsidRPr="00667A69">
        <w:rPr>
          <w:rFonts w:ascii="Arial" w:hAnsi="Arial" w:cs="Arial"/>
          <w:bCs/>
        </w:rPr>
        <w:t>Tab’agir</w:t>
      </w:r>
      <w:proofErr w:type="spellEnd"/>
      <w:r w:rsidR="00F7016E" w:rsidRPr="00667A69">
        <w:rPr>
          <w:rFonts w:ascii="Arial" w:hAnsi="Arial" w:cs="Arial"/>
          <w:bCs/>
        </w:rPr>
        <w:t>,</w:t>
      </w:r>
      <w:r w:rsidRPr="00667A69">
        <w:rPr>
          <w:rFonts w:ascii="Arial" w:hAnsi="Arial" w:cs="Arial"/>
          <w:bCs/>
        </w:rPr>
        <w:t xml:space="preserve"> déploie son fil rouge de</w:t>
      </w:r>
      <w:r w:rsidRPr="00BC728C">
        <w:rPr>
          <w:rFonts w:ascii="Arial" w:hAnsi="Arial" w:cs="Arial"/>
          <w:bCs/>
        </w:rPr>
        <w:t xml:space="preserve"> communication, valorisation et animation du dispositif en région à travers la diffusion hebdomadaire de </w:t>
      </w:r>
      <w:r w:rsidRPr="00BC728C">
        <w:rPr>
          <w:rFonts w:ascii="Arial" w:hAnsi="Arial" w:cs="Arial"/>
          <w:b/>
        </w:rPr>
        <w:t>fiches mémo tabac thématiques en octobre</w:t>
      </w:r>
      <w:r w:rsidR="00F7016E" w:rsidRPr="00F7016E">
        <w:rPr>
          <w:rFonts w:ascii="Arial" w:hAnsi="Arial" w:cs="Arial"/>
          <w:bCs/>
        </w:rPr>
        <w:t>,</w:t>
      </w:r>
      <w:r w:rsidR="008A5F86">
        <w:rPr>
          <w:rFonts w:ascii="Arial" w:hAnsi="Arial" w:cs="Arial"/>
          <w:b/>
        </w:rPr>
        <w:t xml:space="preserve"> </w:t>
      </w:r>
      <w:r w:rsidRPr="00BC728C">
        <w:rPr>
          <w:rFonts w:ascii="Arial" w:hAnsi="Arial" w:cs="Arial"/>
          <w:bCs/>
        </w:rPr>
        <w:t xml:space="preserve">suivi de </w:t>
      </w:r>
      <w:r w:rsidRPr="00BC728C">
        <w:rPr>
          <w:rFonts w:ascii="Arial" w:hAnsi="Arial" w:cs="Arial"/>
          <w:b/>
        </w:rPr>
        <w:t xml:space="preserve">podcasts témoignages en novembre. </w:t>
      </w:r>
      <w:r w:rsidRPr="00166CE2">
        <w:rPr>
          <w:rFonts w:ascii="Arial" w:hAnsi="Arial" w:cs="Arial"/>
          <w:bCs/>
        </w:rPr>
        <w:t>Ces supports</w:t>
      </w:r>
      <w:r w:rsidRPr="00BC728C">
        <w:rPr>
          <w:rFonts w:ascii="Arial" w:hAnsi="Arial" w:cs="Arial"/>
          <w:b/>
        </w:rPr>
        <w:t xml:space="preserve"> </w:t>
      </w:r>
      <w:r w:rsidRPr="00BC728C">
        <w:rPr>
          <w:rFonts w:ascii="Arial" w:eastAsiaTheme="minorEastAsia" w:hAnsi="Arial" w:cs="Arial"/>
          <w:color w:val="000000" w:themeColor="text1"/>
          <w:kern w:val="24"/>
        </w:rPr>
        <w:t xml:space="preserve">sont accessibles </w:t>
      </w:r>
      <w:r w:rsidR="00166CE2">
        <w:rPr>
          <w:rFonts w:ascii="Arial" w:eastAsiaTheme="minorEastAsia" w:hAnsi="Arial" w:cs="Arial"/>
          <w:color w:val="000000" w:themeColor="text1"/>
          <w:kern w:val="24"/>
        </w:rPr>
        <w:t>depuis</w:t>
      </w:r>
      <w:r w:rsidRPr="00BC728C">
        <w:rPr>
          <w:rFonts w:ascii="Arial" w:eastAsiaTheme="minorEastAsia" w:hAnsi="Arial" w:cs="Arial"/>
          <w:color w:val="000000" w:themeColor="text1"/>
          <w:kern w:val="24"/>
        </w:rPr>
        <w:t xml:space="preserve"> </w:t>
      </w:r>
      <w:hyperlink r:id="rId20" w:history="1">
        <w:r w:rsidRPr="00BC728C">
          <w:rPr>
            <w:rStyle w:val="Lienhypertexte"/>
            <w:rFonts w:ascii="Arial" w:eastAsia="Times New Roman" w:hAnsi="Arial" w:cs="Arial"/>
          </w:rPr>
          <w:t>l'espace Mois sans tabac</w:t>
        </w:r>
      </w:hyperlink>
      <w:r w:rsidRPr="00BC728C">
        <w:rPr>
          <w:rFonts w:ascii="Arial" w:eastAsia="Times New Roman" w:hAnsi="Arial" w:cs="Arial"/>
        </w:rPr>
        <w:t xml:space="preserve"> du site internet de Promotion Santé.</w:t>
      </w:r>
      <w:r w:rsidR="00BC728C" w:rsidRPr="00BC728C">
        <w:rPr>
          <w:rFonts w:ascii="Arial" w:eastAsia="Times New Roman" w:hAnsi="Arial" w:cs="Arial"/>
        </w:rPr>
        <w:t xml:space="preserve"> </w:t>
      </w:r>
      <w:r w:rsidRPr="00BC728C">
        <w:rPr>
          <w:rFonts w:ascii="Arial" w:eastAsiaTheme="minorEastAsia" w:hAnsi="Arial" w:cs="Arial"/>
          <w:color w:val="000000" w:themeColor="text1"/>
          <w:kern w:val="24"/>
        </w:rPr>
        <w:t xml:space="preserve">Dans cet espace, vous retrouverez également de nombreuses autres ressources tels qu’un </w:t>
      </w:r>
      <w:hyperlink r:id="rId21" w:history="1">
        <w:r w:rsidRPr="00BC728C">
          <w:rPr>
            <w:rStyle w:val="Lienhypertexte"/>
            <w:rFonts w:ascii="Arial" w:eastAsiaTheme="minorEastAsia" w:hAnsi="Arial" w:cs="Arial"/>
            <w:kern w:val="24"/>
          </w:rPr>
          <w:t>module d'auto-formation en e-learning</w:t>
        </w:r>
      </w:hyperlink>
      <w:r w:rsidRPr="00BC728C">
        <w:rPr>
          <w:rFonts w:ascii="Arial" w:eastAsiaTheme="minorEastAsia" w:hAnsi="Arial" w:cs="Arial"/>
          <w:color w:val="000000" w:themeColor="text1"/>
          <w:kern w:val="24"/>
        </w:rPr>
        <w:t xml:space="preserve"> sur les fondamentaux autour du Mois sans tabac, le tabagisme et la prévention des addictions ou encore</w:t>
      </w:r>
      <w:r w:rsidR="00166CE2">
        <w:rPr>
          <w:rFonts w:ascii="Arial" w:eastAsiaTheme="minorEastAsia" w:hAnsi="Arial" w:cs="Arial"/>
          <w:color w:val="000000" w:themeColor="text1"/>
          <w:kern w:val="24"/>
        </w:rPr>
        <w:t xml:space="preserve"> le</w:t>
      </w:r>
      <w:r w:rsidRPr="00BC728C">
        <w:rPr>
          <w:rFonts w:ascii="Arial" w:eastAsiaTheme="minorEastAsia" w:hAnsi="Arial" w:cs="Arial"/>
          <w:color w:val="000000" w:themeColor="text1"/>
          <w:kern w:val="24"/>
        </w:rPr>
        <w:t xml:space="preserve"> </w:t>
      </w:r>
      <w:hyperlink r:id="rId22" w:history="1">
        <w:r w:rsidR="00BC728C" w:rsidRPr="00BC728C">
          <w:rPr>
            <w:rStyle w:val="Lienhypertexte"/>
            <w:rFonts w:ascii="Arial" w:hAnsi="Arial" w:cs="Arial"/>
          </w:rPr>
          <w:t>Guide partenaires national Mois sans tabac</w:t>
        </w:r>
      </w:hyperlink>
      <w:r w:rsidR="00BC728C" w:rsidRPr="00BC728C">
        <w:rPr>
          <w:rFonts w:ascii="Arial" w:hAnsi="Arial" w:cs="Arial"/>
        </w:rPr>
        <w:t xml:space="preserve">  pour les acteurs</w:t>
      </w:r>
      <w:r w:rsidR="00166CE2">
        <w:rPr>
          <w:rFonts w:ascii="Arial" w:hAnsi="Arial" w:cs="Arial"/>
        </w:rPr>
        <w:t>.</w:t>
      </w:r>
    </w:p>
    <w:p w14:paraId="2B0BB99D" w14:textId="77777777" w:rsidR="006C154A" w:rsidRPr="00BC728C" w:rsidRDefault="006C154A" w:rsidP="00BC728C">
      <w:pPr>
        <w:spacing w:after="0" w:line="240" w:lineRule="auto"/>
        <w:ind w:right="107"/>
        <w:jc w:val="both"/>
        <w:rPr>
          <w:rFonts w:ascii="Arial" w:hAnsi="Arial" w:cs="Arial"/>
        </w:rPr>
      </w:pPr>
    </w:p>
    <w:p w14:paraId="7C3CC448" w14:textId="1CAB690F" w:rsidR="007956A7" w:rsidRDefault="006C154A" w:rsidP="00BC728C">
      <w:pPr>
        <w:tabs>
          <w:tab w:val="left" w:pos="0"/>
          <w:tab w:val="left" w:pos="284"/>
        </w:tabs>
        <w:spacing w:after="0" w:line="240" w:lineRule="auto"/>
        <w:ind w:right="107"/>
        <w:jc w:val="both"/>
        <w:rPr>
          <w:rFonts w:ascii="Arial" w:hAnsi="Arial" w:cs="Arial"/>
        </w:rPr>
      </w:pPr>
      <w:r w:rsidRPr="006C154A">
        <w:rPr>
          <w:rFonts w:ascii="Arial" w:hAnsi="Arial" w:cs="Arial"/>
        </w:rPr>
        <w:t xml:space="preserve">L’opération en région est également animée </w:t>
      </w:r>
      <w:r w:rsidRPr="00BC728C">
        <w:rPr>
          <w:rFonts w:ascii="Arial" w:hAnsi="Arial" w:cs="Arial"/>
        </w:rPr>
        <w:t>à</w:t>
      </w:r>
      <w:r w:rsidRPr="006C154A">
        <w:rPr>
          <w:rFonts w:ascii="Arial" w:hAnsi="Arial" w:cs="Arial"/>
        </w:rPr>
        <w:t xml:space="preserve"> travers un </w:t>
      </w:r>
      <w:hyperlink r:id="rId23" w:history="1">
        <w:r w:rsidRPr="00BC728C">
          <w:rPr>
            <w:rFonts w:ascii="Arial" w:hAnsi="Arial" w:cs="Arial"/>
            <w:color w:val="0563C1" w:themeColor="hyperlink"/>
            <w:u w:val="single"/>
          </w:rPr>
          <w:t>groupe régional Facebook Mois sans tabac « les Bourguignons et les Francs-Comtois »</w:t>
        </w:r>
      </w:hyperlink>
      <w:r w:rsidRPr="006C154A">
        <w:rPr>
          <w:rFonts w:ascii="Arial" w:hAnsi="Arial" w:cs="Arial"/>
        </w:rPr>
        <w:t>. Durant toute la durée de l’opération</w:t>
      </w:r>
      <w:r w:rsidRPr="00BC728C">
        <w:rPr>
          <w:rFonts w:ascii="Arial" w:hAnsi="Arial" w:cs="Arial"/>
        </w:rPr>
        <w:t>, des</w:t>
      </w:r>
      <w:r w:rsidRPr="006C154A">
        <w:rPr>
          <w:rFonts w:ascii="Arial" w:hAnsi="Arial" w:cs="Arial"/>
        </w:rPr>
        <w:t xml:space="preserve"> messages de soutien, de valorisation, d’encouragement et de félicitations mais également de partage d’idées et d’expériences sont régulièrement postés</w:t>
      </w:r>
      <w:r w:rsidRPr="00BC728C">
        <w:rPr>
          <w:rFonts w:ascii="Arial" w:hAnsi="Arial" w:cs="Arial"/>
        </w:rPr>
        <w:t xml:space="preserve"> </w:t>
      </w:r>
      <w:r w:rsidRPr="006C154A">
        <w:rPr>
          <w:rFonts w:ascii="Arial" w:hAnsi="Arial" w:cs="Arial"/>
        </w:rPr>
        <w:t xml:space="preserve">afin d’accompagner les fumeurs dans leur démarche d’arrêt du tabac. La communauté compte à ce jour </w:t>
      </w:r>
      <w:r w:rsidRPr="006C154A">
        <w:rPr>
          <w:rFonts w:ascii="Arial" w:hAnsi="Arial" w:cs="Arial"/>
          <w:b/>
          <w:bCs/>
        </w:rPr>
        <w:t>748 membres</w:t>
      </w:r>
      <w:r w:rsidRPr="006C154A">
        <w:rPr>
          <w:rFonts w:ascii="Arial" w:hAnsi="Arial" w:cs="Arial"/>
        </w:rPr>
        <w:t xml:space="preserve">. </w:t>
      </w:r>
    </w:p>
    <w:p w14:paraId="1E392BC7" w14:textId="25C2B8A0" w:rsidR="007956A7" w:rsidRPr="006C154A" w:rsidRDefault="007956A7" w:rsidP="00BC728C">
      <w:pPr>
        <w:tabs>
          <w:tab w:val="left" w:pos="0"/>
          <w:tab w:val="left" w:pos="284"/>
        </w:tabs>
        <w:spacing w:after="0" w:line="240" w:lineRule="auto"/>
        <w:ind w:right="107"/>
        <w:jc w:val="both"/>
        <w:rPr>
          <w:rFonts w:ascii="Arial" w:hAnsi="Arial" w:cs="Arial"/>
        </w:rPr>
      </w:pPr>
      <w:r w:rsidRPr="00166CE2">
        <w:rPr>
          <w:rFonts w:ascii="Arial" w:hAnsi="Arial" w:cs="Arial"/>
          <w:b/>
          <w:bCs/>
        </w:rPr>
        <w:lastRenderedPageBreak/>
        <w:t>Nouveauté cette année</w:t>
      </w:r>
      <w:r w:rsidRPr="00B02514">
        <w:rPr>
          <w:rFonts w:ascii="Arial" w:hAnsi="Arial" w:cs="Arial"/>
        </w:rPr>
        <w:t xml:space="preserve">, </w:t>
      </w:r>
      <w:r w:rsidR="00B02514" w:rsidRPr="00B02514">
        <w:rPr>
          <w:rFonts w:ascii="Arial" w:hAnsi="Arial" w:cs="Arial"/>
        </w:rPr>
        <w:t>à partir du 1</w:t>
      </w:r>
      <w:r w:rsidR="00B02514" w:rsidRPr="00B02514">
        <w:rPr>
          <w:rFonts w:ascii="Arial" w:hAnsi="Arial" w:cs="Arial"/>
          <w:vertAlign w:val="superscript"/>
        </w:rPr>
        <w:t>er</w:t>
      </w:r>
      <w:r w:rsidR="00B02514" w:rsidRPr="00B02514">
        <w:rPr>
          <w:rFonts w:ascii="Arial" w:hAnsi="Arial" w:cs="Arial"/>
        </w:rPr>
        <w:t xml:space="preserve"> novembre, </w:t>
      </w:r>
      <w:r w:rsidRPr="00B02514">
        <w:rPr>
          <w:rFonts w:ascii="Arial" w:hAnsi="Arial" w:cs="Arial"/>
        </w:rPr>
        <w:t xml:space="preserve">Promotion Santé propose un </w:t>
      </w:r>
      <w:r w:rsidRPr="00B02514">
        <w:rPr>
          <w:rFonts w:ascii="Arial" w:hAnsi="Arial" w:cs="Arial"/>
          <w:b/>
          <w:bCs/>
        </w:rPr>
        <w:t>cahier de</w:t>
      </w:r>
      <w:r w:rsidRPr="00B02514">
        <w:rPr>
          <w:rFonts w:ascii="Arial" w:hAnsi="Arial" w:cs="Arial"/>
        </w:rPr>
        <w:t xml:space="preserve"> </w:t>
      </w:r>
      <w:r w:rsidRPr="00B02514">
        <w:rPr>
          <w:rFonts w:ascii="Arial" w:hAnsi="Arial" w:cs="Arial"/>
          <w:b/>
          <w:bCs/>
        </w:rPr>
        <w:t>30 activités variées</w:t>
      </w:r>
      <w:r w:rsidRPr="00B02514">
        <w:rPr>
          <w:rFonts w:ascii="Arial" w:hAnsi="Arial" w:cs="Arial"/>
        </w:rPr>
        <w:t> (quiz, énigmes, mots-croisés, mots-mêlés, rébus…)</w:t>
      </w:r>
      <w:r w:rsidR="00B02514" w:rsidRPr="00B02514">
        <w:rPr>
          <w:rFonts w:ascii="Arial" w:hAnsi="Arial" w:cs="Arial"/>
        </w:rPr>
        <w:t xml:space="preserve"> s’inscrivant comme une ressource supplémentaire pour pallier l’envie de fumer et réussir son arrêt et/ou accompagner un fumeur dans cette démarche.</w:t>
      </w:r>
      <w:r w:rsidRPr="00B02514">
        <w:rPr>
          <w:rFonts w:ascii="Arial" w:hAnsi="Arial" w:cs="Arial"/>
        </w:rPr>
        <w:t xml:space="preserve"> </w:t>
      </w:r>
      <w:r w:rsidR="00B02514">
        <w:rPr>
          <w:rFonts w:ascii="Arial" w:hAnsi="Arial" w:cs="Arial"/>
        </w:rPr>
        <w:t xml:space="preserve">Ce cahier sera disponible en téléchargement </w:t>
      </w:r>
      <w:r w:rsidR="00B02514" w:rsidRPr="00B02514">
        <w:rPr>
          <w:rFonts w:ascii="Arial" w:hAnsi="Arial" w:cs="Arial"/>
        </w:rPr>
        <w:t xml:space="preserve"> </w:t>
      </w:r>
      <w:hyperlink r:id="rId24" w:history="1">
        <w:r w:rsidR="00B02514">
          <w:rPr>
            <w:rStyle w:val="Lienhypertexte"/>
            <w:rFonts w:ascii="Arial" w:hAnsi="Arial" w:cs="Arial"/>
          </w:rPr>
          <w:t>rubrique "Ressources" de l'espace Mois sans tabac</w:t>
        </w:r>
      </w:hyperlink>
      <w:r w:rsidR="00B02514">
        <w:rPr>
          <w:rFonts w:ascii="Arial" w:hAnsi="Arial" w:cs="Arial"/>
        </w:rPr>
        <w:t xml:space="preserve"> du site de Promotion Santé. </w:t>
      </w:r>
    </w:p>
    <w:p w14:paraId="649F9A1E" w14:textId="77777777" w:rsidR="006C154A" w:rsidRPr="006C154A" w:rsidRDefault="006C154A" w:rsidP="006C154A">
      <w:pPr>
        <w:tabs>
          <w:tab w:val="left" w:pos="0"/>
          <w:tab w:val="left" w:pos="426"/>
        </w:tabs>
        <w:spacing w:after="0" w:line="240" w:lineRule="auto"/>
        <w:ind w:right="566"/>
        <w:jc w:val="both"/>
        <w:rPr>
          <w:rFonts w:cs="Calibri"/>
          <w:b/>
          <w:u w:val="single"/>
        </w:rPr>
      </w:pPr>
    </w:p>
    <w:p w14:paraId="59E855E7" w14:textId="77777777" w:rsidR="006C154A" w:rsidRPr="006C154A" w:rsidRDefault="006C154A" w:rsidP="00BC728C">
      <w:pPr>
        <w:tabs>
          <w:tab w:val="left" w:pos="0"/>
          <w:tab w:val="left" w:pos="426"/>
        </w:tabs>
        <w:spacing w:after="0" w:line="240" w:lineRule="auto"/>
        <w:ind w:right="107"/>
        <w:jc w:val="both"/>
        <w:rPr>
          <w:rFonts w:ascii="Arial" w:hAnsi="Arial" w:cs="Arial"/>
          <w:b/>
          <w:bCs/>
          <w:color w:val="1B877A"/>
          <w:lang w:eastAsia="fr-FR"/>
        </w:rPr>
      </w:pPr>
      <w:r w:rsidRPr="006C154A">
        <w:rPr>
          <w:rFonts w:ascii="Arial" w:hAnsi="Arial" w:cs="Arial"/>
          <w:b/>
          <w:bCs/>
          <w:color w:val="1B877A"/>
          <w:lang w:eastAsia="fr-FR"/>
        </w:rPr>
        <w:t>Les dispositifs et structures d’accompagnement</w:t>
      </w:r>
    </w:p>
    <w:p w14:paraId="41345310" w14:textId="77777777" w:rsidR="006C154A" w:rsidRPr="006C154A" w:rsidRDefault="006C154A" w:rsidP="00BC728C">
      <w:pPr>
        <w:spacing w:after="0" w:line="240" w:lineRule="auto"/>
        <w:ind w:right="107"/>
        <w:jc w:val="both"/>
        <w:rPr>
          <w:rFonts w:ascii="Arial" w:hAnsi="Arial" w:cs="Arial"/>
        </w:rPr>
      </w:pPr>
      <w:r w:rsidRPr="006C154A">
        <w:rPr>
          <w:rFonts w:ascii="Arial" w:hAnsi="Arial" w:cs="Arial"/>
        </w:rPr>
        <w:t>Chaque année, en novembre, la réussite des fumeurs qui relèvent le défi de l’arrêt du tabac est en grande partie le résultat de la mobilisation d’acteurs dans leur démarche d’accompagnement, de conseils et d’informations délivrés aux fumeurs qu’ils accueillent et auprès desquels ils interviennent.</w:t>
      </w:r>
    </w:p>
    <w:p w14:paraId="0F6365FB" w14:textId="77777777" w:rsidR="006C154A" w:rsidRPr="006C154A" w:rsidRDefault="006C154A" w:rsidP="00BC728C">
      <w:pPr>
        <w:spacing w:after="0" w:line="240" w:lineRule="auto"/>
        <w:ind w:right="107"/>
        <w:jc w:val="both"/>
        <w:rPr>
          <w:rFonts w:ascii="Arial" w:hAnsi="Arial" w:cs="Arial"/>
        </w:rPr>
      </w:pPr>
    </w:p>
    <w:p w14:paraId="734C0780" w14:textId="77777777" w:rsidR="006C154A" w:rsidRPr="006C154A" w:rsidRDefault="006C154A" w:rsidP="00BC728C">
      <w:pPr>
        <w:spacing w:after="0" w:line="240" w:lineRule="auto"/>
        <w:ind w:right="107"/>
        <w:jc w:val="both"/>
        <w:rPr>
          <w:rFonts w:ascii="Arial" w:hAnsi="Arial" w:cs="Arial"/>
        </w:rPr>
      </w:pPr>
      <w:r w:rsidRPr="006C154A">
        <w:rPr>
          <w:rFonts w:ascii="Arial" w:hAnsi="Arial" w:cs="Arial"/>
          <w:b/>
          <w:bCs/>
        </w:rPr>
        <w:t xml:space="preserve">Les </w:t>
      </w:r>
      <w:bookmarkStart w:id="0" w:name="_Hlk116392542"/>
      <w:r w:rsidRPr="006C154A">
        <w:rPr>
          <w:rFonts w:ascii="Arial" w:hAnsi="Arial" w:cs="Arial"/>
          <w:b/>
          <w:bCs/>
        </w:rPr>
        <w:t>professionnels et structures d’accompagnement en région</w:t>
      </w:r>
      <w:bookmarkEnd w:id="0"/>
    </w:p>
    <w:p w14:paraId="46C8B7FB" w14:textId="7BCC761C" w:rsidR="006C154A" w:rsidRPr="006C154A" w:rsidRDefault="006C154A" w:rsidP="00BC728C">
      <w:pPr>
        <w:spacing w:after="0" w:line="240" w:lineRule="auto"/>
        <w:ind w:right="107"/>
        <w:jc w:val="both"/>
        <w:rPr>
          <w:rFonts w:ascii="Arial" w:hAnsi="Arial" w:cs="Arial"/>
        </w:rPr>
      </w:pPr>
      <w:r w:rsidRPr="00BC728C">
        <w:rPr>
          <w:rFonts w:ascii="Arial" w:hAnsi="Arial" w:cs="Arial"/>
        </w:rPr>
        <w:t>Retrouvez les principaux dispositifs et structures d’accompagnement autour du tabagisme</w:t>
      </w:r>
      <w:r w:rsidR="00BC728C" w:rsidRPr="00BC728C">
        <w:rPr>
          <w:rFonts w:ascii="Arial" w:hAnsi="Arial" w:cs="Arial"/>
        </w:rPr>
        <w:t xml:space="preserve"> en région</w:t>
      </w:r>
      <w:r w:rsidRPr="00BC728C">
        <w:rPr>
          <w:rFonts w:ascii="Arial" w:hAnsi="Arial" w:cs="Arial"/>
        </w:rPr>
        <w:t xml:space="preserve"> dans la </w:t>
      </w:r>
      <w:hyperlink r:id="rId25" w:history="1">
        <w:r w:rsidR="00B02514">
          <w:rPr>
            <w:rFonts w:ascii="Arial" w:hAnsi="Arial" w:cs="Arial"/>
            <w:color w:val="0563C1" w:themeColor="hyperlink"/>
            <w:u w:val="single"/>
          </w:rPr>
          <w:t>rubrique "Mois sans tabac en région" de l'espace Mois sans tabac</w:t>
        </w:r>
      </w:hyperlink>
      <w:r w:rsidRPr="00BC728C">
        <w:rPr>
          <w:rFonts w:ascii="Arial" w:hAnsi="Arial" w:cs="Arial"/>
        </w:rPr>
        <w:t xml:space="preserve"> du site de </w:t>
      </w:r>
      <w:r w:rsidR="00BC728C" w:rsidRPr="00BC728C">
        <w:rPr>
          <w:rFonts w:ascii="Arial" w:hAnsi="Arial" w:cs="Arial"/>
        </w:rPr>
        <w:t>Promotion Santé.</w:t>
      </w:r>
      <w:r w:rsidRPr="006C154A">
        <w:rPr>
          <w:rFonts w:ascii="Arial" w:hAnsi="Arial" w:cs="Arial"/>
        </w:rPr>
        <w:t xml:space="preserve">  </w:t>
      </w:r>
    </w:p>
    <w:p w14:paraId="04F7FD2B" w14:textId="77777777" w:rsidR="006C154A" w:rsidRPr="006C154A" w:rsidRDefault="006C154A" w:rsidP="00BC728C">
      <w:pPr>
        <w:spacing w:after="0" w:line="240" w:lineRule="auto"/>
        <w:ind w:right="107"/>
        <w:jc w:val="both"/>
        <w:rPr>
          <w:rFonts w:ascii="Arial" w:hAnsi="Arial" w:cs="Arial"/>
          <w:b/>
          <w:bCs/>
        </w:rPr>
      </w:pPr>
      <w:bookmarkStart w:id="1" w:name="_Hlk116392567"/>
    </w:p>
    <w:p w14:paraId="38B80DCC" w14:textId="77777777" w:rsidR="006C154A" w:rsidRPr="006C154A" w:rsidRDefault="006C154A" w:rsidP="00BC728C">
      <w:pPr>
        <w:spacing w:after="0" w:line="240" w:lineRule="auto"/>
        <w:ind w:right="107"/>
        <w:jc w:val="both"/>
        <w:rPr>
          <w:rFonts w:ascii="Arial" w:hAnsi="Arial" w:cs="Arial"/>
          <w:b/>
          <w:bCs/>
        </w:rPr>
      </w:pPr>
      <w:r w:rsidRPr="006C154A">
        <w:rPr>
          <w:rFonts w:ascii="Arial" w:hAnsi="Arial" w:cs="Arial"/>
          <w:b/>
          <w:bCs/>
        </w:rPr>
        <w:t>Répertoire régional des ressources spécialisées de prise en charge des addictions</w:t>
      </w:r>
    </w:p>
    <w:bookmarkEnd w:id="1"/>
    <w:p w14:paraId="34742B3D" w14:textId="77777777" w:rsidR="00247AA9" w:rsidRDefault="00BC728C" w:rsidP="00247AA9">
      <w:pPr>
        <w:spacing w:after="0" w:line="240" w:lineRule="auto"/>
        <w:ind w:right="107"/>
        <w:jc w:val="both"/>
        <w:rPr>
          <w:rFonts w:ascii="Arial" w:hAnsi="Arial" w:cs="Arial"/>
        </w:rPr>
      </w:pPr>
      <w:r w:rsidRPr="00BC728C">
        <w:rPr>
          <w:rFonts w:ascii="Arial" w:hAnsi="Arial" w:cs="Arial"/>
        </w:rPr>
        <w:t>Actualisé en 2023 sur le site de</w:t>
      </w:r>
      <w:r w:rsidR="006C154A" w:rsidRPr="006C154A">
        <w:rPr>
          <w:rFonts w:ascii="Arial" w:hAnsi="Arial" w:cs="Arial"/>
        </w:rPr>
        <w:t xml:space="preserve"> l’ARS BFC, ce répertoire présente une description des missions de chaque type de structure de prise en charge au regard des attendus possibles des usagers potentiels ainsi que des informations pratiques sur les modalités d’accès à ces structures</w:t>
      </w:r>
      <w:r w:rsidR="00247AA9">
        <w:rPr>
          <w:rFonts w:ascii="Arial" w:hAnsi="Arial" w:cs="Arial"/>
        </w:rPr>
        <w:t>.</w:t>
      </w:r>
    </w:p>
    <w:p w14:paraId="094D6BF2" w14:textId="0E107796" w:rsidR="006C154A" w:rsidRDefault="00247AA9" w:rsidP="00247AA9">
      <w:pPr>
        <w:spacing w:after="0" w:line="240" w:lineRule="auto"/>
        <w:ind w:right="107"/>
        <w:jc w:val="both"/>
        <w:rPr>
          <w:rFonts w:ascii="Arial" w:hAnsi="Arial" w:cs="Arial"/>
        </w:rPr>
      </w:pPr>
      <w:r>
        <w:rPr>
          <w:rFonts w:ascii="Arial" w:hAnsi="Arial" w:cs="Arial"/>
        </w:rPr>
        <w:t>Consulter le</w:t>
      </w:r>
      <w:r w:rsidR="006C154A" w:rsidRPr="006C154A">
        <w:rPr>
          <w:rFonts w:ascii="Arial" w:hAnsi="Arial" w:cs="Arial"/>
        </w:rPr>
        <w:t xml:space="preserve"> </w:t>
      </w:r>
      <w:hyperlink r:id="rId26" w:history="1">
        <w:r>
          <w:rPr>
            <w:rStyle w:val="Lienhypertexte"/>
            <w:rFonts w:ascii="Arial" w:hAnsi="Arial" w:cs="Arial"/>
          </w:rPr>
          <w:t>Répertoire régional addictologie</w:t>
        </w:r>
      </w:hyperlink>
      <w:r>
        <w:rPr>
          <w:rFonts w:ascii="Arial" w:hAnsi="Arial" w:cs="Arial"/>
        </w:rPr>
        <w:t xml:space="preserve"> </w:t>
      </w:r>
    </w:p>
    <w:p w14:paraId="2DA32A6B" w14:textId="77777777" w:rsidR="00247AA9" w:rsidRPr="00BC728C" w:rsidRDefault="00247AA9" w:rsidP="00247AA9">
      <w:pPr>
        <w:spacing w:after="0" w:line="240" w:lineRule="auto"/>
        <w:ind w:right="107"/>
        <w:jc w:val="both"/>
        <w:rPr>
          <w:rFonts w:ascii="Arial" w:eastAsia="Calibri" w:hAnsi="Arial" w:cs="Arial"/>
          <w:b/>
          <w:color w:val="E1694B"/>
        </w:rPr>
      </w:pPr>
    </w:p>
    <w:p w14:paraId="3DCB14FB" w14:textId="1ED5C85E" w:rsidR="00BC728C" w:rsidRPr="00BC728C" w:rsidRDefault="00BC728C" w:rsidP="00BC728C">
      <w:pPr>
        <w:spacing w:after="0" w:line="240" w:lineRule="auto"/>
        <w:ind w:right="107"/>
        <w:jc w:val="both"/>
        <w:rPr>
          <w:rFonts w:ascii="Arial" w:eastAsia="Calibri" w:hAnsi="Arial" w:cs="Arial"/>
          <w:b/>
        </w:rPr>
      </w:pPr>
      <w:proofErr w:type="spellStart"/>
      <w:r w:rsidRPr="00BC728C">
        <w:rPr>
          <w:rFonts w:ascii="Arial" w:eastAsia="Calibri" w:hAnsi="Arial" w:cs="Arial"/>
          <w:b/>
        </w:rPr>
        <w:t>Tab’agir</w:t>
      </w:r>
      <w:proofErr w:type="spellEnd"/>
    </w:p>
    <w:p w14:paraId="13A0E3E4" w14:textId="77777777" w:rsidR="008A5F86" w:rsidRPr="00667A69" w:rsidRDefault="008A5F86" w:rsidP="008A5F86">
      <w:pPr>
        <w:spacing w:after="0" w:line="240" w:lineRule="auto"/>
        <w:ind w:right="-35"/>
        <w:jc w:val="both"/>
        <w:rPr>
          <w:rFonts w:ascii="Arial" w:eastAsia="Calibri" w:hAnsi="Arial" w:cs="Arial"/>
          <w:b/>
        </w:rPr>
      </w:pPr>
      <w:r w:rsidRPr="00667A69">
        <w:rPr>
          <w:rFonts w:ascii="Arial" w:eastAsia="Calibri" w:hAnsi="Arial" w:cs="Arial"/>
          <w:b/>
        </w:rPr>
        <w:t>U</w:t>
      </w:r>
      <w:r w:rsidRPr="00667A69">
        <w:rPr>
          <w:rFonts w:ascii="Arial" w:hAnsi="Arial" w:cs="Arial"/>
          <w:b/>
          <w:bCs/>
        </w:rPr>
        <w:t>ne association dédiée au sevrage tabagique,</w:t>
      </w:r>
      <w:r w:rsidRPr="00667A69">
        <w:rPr>
          <w:rFonts w:ascii="Arial" w:hAnsi="Arial" w:cs="Arial"/>
        </w:rPr>
        <w:t xml:space="preserve"> </w:t>
      </w:r>
      <w:r w:rsidRPr="00667A69">
        <w:rPr>
          <w:rFonts w:ascii="Arial" w:eastAsia="Calibri" w:hAnsi="Arial" w:cs="Arial"/>
          <w:b/>
        </w:rPr>
        <w:t>une spécificité de notre région Bourgogne Franche Comté</w:t>
      </w:r>
    </w:p>
    <w:p w14:paraId="1E535E86" w14:textId="720C3B79" w:rsidR="008A5F86" w:rsidRPr="008A5F86" w:rsidRDefault="008A5F86" w:rsidP="008A5F86">
      <w:pPr>
        <w:spacing w:after="0" w:line="240" w:lineRule="auto"/>
        <w:jc w:val="both"/>
        <w:rPr>
          <w:rFonts w:ascii="Arial" w:hAnsi="Arial" w:cs="Arial"/>
        </w:rPr>
      </w:pPr>
      <w:proofErr w:type="spellStart"/>
      <w:r w:rsidRPr="00667A69">
        <w:rPr>
          <w:rFonts w:ascii="Arial" w:hAnsi="Arial" w:cs="Arial"/>
        </w:rPr>
        <w:t>Tab’agir</w:t>
      </w:r>
      <w:proofErr w:type="spellEnd"/>
      <w:r w:rsidRPr="00667A69">
        <w:rPr>
          <w:rFonts w:ascii="Arial" w:hAnsi="Arial" w:cs="Arial"/>
        </w:rPr>
        <w:t xml:space="preserve"> propose une prise en soin pluridisciplinaire : </w:t>
      </w:r>
      <w:r w:rsidRPr="00667A69">
        <w:rPr>
          <w:rFonts w:ascii="Arial" w:eastAsia="Times New Roman" w:hAnsi="Arial" w:cs="Arial"/>
        </w:rPr>
        <w:t xml:space="preserve">les personnes désireuses d’arrêter de fumer sont orientées vers un </w:t>
      </w:r>
      <w:r w:rsidRPr="00667A69">
        <w:rPr>
          <w:rFonts w:ascii="Arial" w:eastAsia="Times New Roman" w:hAnsi="Arial" w:cs="Arial"/>
          <w:b/>
          <w:bCs/>
        </w:rPr>
        <w:t>prescripteur</w:t>
      </w:r>
      <w:r w:rsidRPr="00667A69">
        <w:rPr>
          <w:rFonts w:ascii="Arial" w:eastAsia="Times New Roman" w:hAnsi="Arial" w:cs="Arial"/>
        </w:rPr>
        <w:t xml:space="preserve"> (médecin, infirmière, sage-femme) </w:t>
      </w:r>
      <w:r w:rsidRPr="00667A69">
        <w:rPr>
          <w:rFonts w:ascii="Arial" w:eastAsia="Times New Roman" w:hAnsi="Arial" w:cs="Arial"/>
          <w:b/>
          <w:bCs/>
        </w:rPr>
        <w:t>au plus proche de leur domicile</w:t>
      </w:r>
      <w:r w:rsidRPr="00667A69">
        <w:rPr>
          <w:rFonts w:ascii="Arial" w:eastAsia="Times New Roman" w:hAnsi="Arial" w:cs="Arial"/>
        </w:rPr>
        <w:t xml:space="preserve">. Si la personne craint de prendre du poids lors son arrêt, elle peut bénéficier de </w:t>
      </w:r>
      <w:r w:rsidRPr="00667A69">
        <w:rPr>
          <w:rFonts w:ascii="Arial" w:eastAsia="Times New Roman" w:hAnsi="Arial" w:cs="Arial"/>
          <w:b/>
          <w:bCs/>
        </w:rPr>
        <w:t>4 consultations</w:t>
      </w:r>
      <w:r w:rsidRPr="00667A69">
        <w:rPr>
          <w:rFonts w:ascii="Arial" w:eastAsia="Times New Roman" w:hAnsi="Arial" w:cs="Arial"/>
        </w:rPr>
        <w:t xml:space="preserve"> auprès </w:t>
      </w:r>
      <w:proofErr w:type="gramStart"/>
      <w:r w:rsidRPr="00667A69">
        <w:rPr>
          <w:rFonts w:ascii="Arial" w:eastAsia="Times New Roman" w:hAnsi="Arial" w:cs="Arial"/>
        </w:rPr>
        <w:t>d’</w:t>
      </w:r>
      <w:proofErr w:type="spellStart"/>
      <w:r w:rsidRPr="00667A69">
        <w:rPr>
          <w:rFonts w:ascii="Arial" w:eastAsia="Times New Roman" w:hAnsi="Arial" w:cs="Arial"/>
        </w:rPr>
        <w:t>un.e</w:t>
      </w:r>
      <w:proofErr w:type="spellEnd"/>
      <w:proofErr w:type="gramEnd"/>
      <w:r w:rsidRPr="00667A69">
        <w:rPr>
          <w:rFonts w:ascii="Arial" w:eastAsia="Times New Roman" w:hAnsi="Arial" w:cs="Arial"/>
        </w:rPr>
        <w:t xml:space="preserve"> </w:t>
      </w:r>
      <w:r w:rsidRPr="00667A69">
        <w:rPr>
          <w:rFonts w:ascii="Arial" w:eastAsia="Times New Roman" w:hAnsi="Arial" w:cs="Arial"/>
          <w:b/>
          <w:bCs/>
        </w:rPr>
        <w:t>diététicien.ne</w:t>
      </w:r>
      <w:r w:rsidRPr="00667A69">
        <w:rPr>
          <w:rFonts w:ascii="Arial" w:eastAsia="Times New Roman" w:hAnsi="Arial" w:cs="Arial"/>
        </w:rPr>
        <w:t xml:space="preserve"> </w:t>
      </w:r>
      <w:r w:rsidRPr="00667A69">
        <w:rPr>
          <w:rFonts w:ascii="Arial" w:hAnsi="Arial" w:cs="Arial"/>
        </w:rPr>
        <w:t xml:space="preserve">et de </w:t>
      </w:r>
      <w:r w:rsidRPr="00667A69">
        <w:rPr>
          <w:rFonts w:ascii="Arial" w:eastAsia="Times New Roman" w:hAnsi="Arial" w:cs="Arial"/>
          <w:b/>
          <w:bCs/>
        </w:rPr>
        <w:t>4 consultations</w:t>
      </w:r>
      <w:r w:rsidRPr="00667A69">
        <w:rPr>
          <w:rFonts w:ascii="Arial" w:eastAsia="Times New Roman" w:hAnsi="Arial" w:cs="Arial"/>
        </w:rPr>
        <w:t xml:space="preserve"> pour travailler autour de la dépendance liée à la gestuelle et aux pensées auprès d’</w:t>
      </w:r>
      <w:proofErr w:type="spellStart"/>
      <w:r w:rsidRPr="00667A69">
        <w:rPr>
          <w:rFonts w:ascii="Arial" w:eastAsia="Times New Roman" w:hAnsi="Arial" w:cs="Arial"/>
        </w:rPr>
        <w:t>un.e</w:t>
      </w:r>
      <w:proofErr w:type="spellEnd"/>
      <w:r w:rsidRPr="00667A69">
        <w:rPr>
          <w:rFonts w:ascii="Arial" w:eastAsia="Times New Roman" w:hAnsi="Arial" w:cs="Arial"/>
        </w:rPr>
        <w:t xml:space="preserve"> </w:t>
      </w:r>
      <w:r w:rsidRPr="00667A69">
        <w:rPr>
          <w:rFonts w:ascii="Arial" w:eastAsia="Times New Roman" w:hAnsi="Arial" w:cs="Arial"/>
          <w:b/>
          <w:bCs/>
        </w:rPr>
        <w:t>psychologue</w:t>
      </w:r>
      <w:r w:rsidRPr="00667A69">
        <w:rPr>
          <w:rFonts w:ascii="Arial" w:eastAsia="Times New Roman" w:hAnsi="Arial" w:cs="Arial"/>
        </w:rPr>
        <w:t>.</w:t>
      </w:r>
      <w:r w:rsidRPr="00667A69">
        <w:rPr>
          <w:rFonts w:ascii="Arial" w:hAnsi="Arial" w:cs="Arial"/>
        </w:rPr>
        <w:t xml:space="preserve"> T</w:t>
      </w:r>
      <w:r w:rsidRPr="00667A69">
        <w:rPr>
          <w:rFonts w:ascii="Arial" w:eastAsia="Times New Roman" w:hAnsi="Arial" w:cs="Arial"/>
        </w:rPr>
        <w:t xml:space="preserve">out au long du sevrage, </w:t>
      </w:r>
      <w:proofErr w:type="spellStart"/>
      <w:r w:rsidRPr="00667A69">
        <w:rPr>
          <w:rFonts w:ascii="Arial" w:eastAsia="Times New Roman" w:hAnsi="Arial" w:cs="Arial"/>
          <w:b/>
          <w:bCs/>
        </w:rPr>
        <w:t>Tab’agir</w:t>
      </w:r>
      <w:proofErr w:type="spellEnd"/>
      <w:r w:rsidRPr="00667A69">
        <w:rPr>
          <w:rFonts w:ascii="Arial" w:eastAsia="Times New Roman" w:hAnsi="Arial" w:cs="Arial"/>
        </w:rPr>
        <w:t xml:space="preserve"> est présent et réalise un </w:t>
      </w:r>
      <w:r w:rsidRPr="00667A69">
        <w:rPr>
          <w:rFonts w:ascii="Arial" w:eastAsia="Times New Roman" w:hAnsi="Arial" w:cs="Arial"/>
          <w:b/>
          <w:bCs/>
        </w:rPr>
        <w:t>coaching téléphonique</w:t>
      </w:r>
      <w:r w:rsidRPr="00667A69">
        <w:rPr>
          <w:rFonts w:ascii="Arial" w:eastAsia="Times New Roman" w:hAnsi="Arial" w:cs="Arial"/>
        </w:rPr>
        <w:t xml:space="preserve"> à la demande du patient,</w:t>
      </w:r>
      <w:r w:rsidRPr="00667A69">
        <w:rPr>
          <w:rFonts w:ascii="Arial" w:hAnsi="Arial" w:cs="Arial"/>
        </w:rPr>
        <w:t xml:space="preserve"> a</w:t>
      </w:r>
      <w:r w:rsidRPr="00667A69">
        <w:rPr>
          <w:rFonts w:ascii="Arial" w:eastAsia="Times New Roman" w:hAnsi="Arial" w:cs="Arial"/>
        </w:rPr>
        <w:t>insi qu’un appel de suivi à 6 mois et à 1 an.</w:t>
      </w:r>
    </w:p>
    <w:p w14:paraId="35034193" w14:textId="3BA1985E" w:rsidR="00BC728C" w:rsidRPr="008A5F86" w:rsidRDefault="009060E4" w:rsidP="00BC728C">
      <w:pPr>
        <w:spacing w:after="0" w:line="240" w:lineRule="auto"/>
        <w:ind w:right="107"/>
        <w:jc w:val="both"/>
        <w:rPr>
          <w:rFonts w:ascii="Arial" w:eastAsia="Calibri" w:hAnsi="Arial" w:cs="Arial"/>
          <w:bCs/>
        </w:rPr>
      </w:pPr>
      <w:r w:rsidRPr="008A5F86">
        <w:rPr>
          <w:rFonts w:ascii="Arial" w:eastAsia="Times New Roman" w:hAnsi="Arial" w:cs="Arial"/>
        </w:rPr>
        <w:t xml:space="preserve">Pour en savoir plus, consulter son site internet </w:t>
      </w:r>
      <w:hyperlink r:id="rId27" w:history="1">
        <w:r w:rsidRPr="008A5F86">
          <w:rPr>
            <w:rStyle w:val="Lienhypertexte"/>
            <w:rFonts w:ascii="Arial" w:eastAsia="Times New Roman" w:hAnsi="Arial" w:cs="Arial"/>
          </w:rPr>
          <w:t>https://www.tabagir.fr/</w:t>
        </w:r>
      </w:hyperlink>
    </w:p>
    <w:p w14:paraId="56FED577" w14:textId="77777777" w:rsidR="00BC728C" w:rsidRPr="006C154A" w:rsidRDefault="00BC728C" w:rsidP="00BC728C">
      <w:pPr>
        <w:spacing w:line="240" w:lineRule="auto"/>
        <w:ind w:right="107"/>
        <w:rPr>
          <w:rFonts w:ascii="Arial" w:eastAsia="Calibri" w:hAnsi="Arial" w:cs="Arial"/>
          <w:b/>
          <w:color w:val="E1694B"/>
        </w:rPr>
      </w:pPr>
    </w:p>
    <w:p w14:paraId="7A32C946" w14:textId="696C68FD" w:rsidR="006C154A" w:rsidRPr="006C154A" w:rsidRDefault="00BC728C" w:rsidP="00BC728C">
      <w:pPr>
        <w:spacing w:after="0" w:line="240" w:lineRule="auto"/>
        <w:ind w:right="107"/>
        <w:contextualSpacing/>
        <w:rPr>
          <w:rFonts w:ascii="Arial" w:eastAsia="Calibri" w:hAnsi="Arial" w:cs="Arial"/>
          <w:b/>
          <w:noProof/>
          <w:color w:val="1B877A"/>
        </w:rPr>
      </w:pPr>
      <w:r w:rsidRPr="00BC728C">
        <w:rPr>
          <w:rFonts w:ascii="Arial" w:eastAsia="Calibri" w:hAnsi="Arial" w:cs="Arial"/>
          <w:b/>
          <w:noProof/>
          <w:color w:val="1B877A"/>
        </w:rPr>
        <w:t>Contacts</w:t>
      </w:r>
    </w:p>
    <w:p w14:paraId="096082A3" w14:textId="77777777" w:rsidR="006C154A" w:rsidRPr="006C154A" w:rsidRDefault="006C154A" w:rsidP="00BC728C">
      <w:pPr>
        <w:spacing w:after="0" w:line="240" w:lineRule="auto"/>
        <w:ind w:right="107"/>
        <w:rPr>
          <w:rFonts w:ascii="Arial" w:eastAsia="Calibri" w:hAnsi="Arial" w:cs="Arial"/>
        </w:rPr>
      </w:pPr>
      <w:r w:rsidRPr="006C154A">
        <w:rPr>
          <w:rFonts w:ascii="Arial" w:eastAsia="Calibri" w:hAnsi="Arial" w:cs="Arial"/>
          <w:b/>
        </w:rPr>
        <w:t>Promotion Santé Bourgogne-Franche-Comté</w:t>
      </w:r>
    </w:p>
    <w:p w14:paraId="56805299" w14:textId="77777777" w:rsidR="006C154A" w:rsidRPr="006C154A" w:rsidRDefault="006C154A" w:rsidP="00BC728C">
      <w:pPr>
        <w:spacing w:after="0" w:line="240" w:lineRule="auto"/>
        <w:ind w:right="107"/>
        <w:rPr>
          <w:rFonts w:ascii="Arial" w:eastAsia="Calibri" w:hAnsi="Arial" w:cs="Arial"/>
        </w:rPr>
      </w:pPr>
      <w:r w:rsidRPr="006C154A">
        <w:rPr>
          <w:rFonts w:ascii="Arial" w:eastAsia="Calibri" w:hAnsi="Arial" w:cs="Arial"/>
        </w:rPr>
        <w:t xml:space="preserve">Fanny </w:t>
      </w:r>
      <w:proofErr w:type="spellStart"/>
      <w:r w:rsidRPr="006C154A">
        <w:rPr>
          <w:rFonts w:ascii="Arial" w:eastAsia="Calibri" w:hAnsi="Arial" w:cs="Arial"/>
        </w:rPr>
        <w:t>Courti</w:t>
      </w:r>
      <w:proofErr w:type="spellEnd"/>
      <w:r w:rsidRPr="006C154A">
        <w:rPr>
          <w:rFonts w:ascii="Arial" w:eastAsia="Calibri" w:hAnsi="Arial" w:cs="Arial"/>
        </w:rPr>
        <w:t xml:space="preserve"> - Ambassadrice régionale Mois sans tabac</w:t>
      </w:r>
    </w:p>
    <w:p w14:paraId="13ED97F1" w14:textId="77777777" w:rsidR="006C154A" w:rsidRPr="006C154A" w:rsidRDefault="00F96D8E" w:rsidP="00BC728C">
      <w:pPr>
        <w:spacing w:after="0" w:line="240" w:lineRule="auto"/>
        <w:ind w:right="107"/>
        <w:rPr>
          <w:rFonts w:ascii="Arial" w:eastAsia="Calibri" w:hAnsi="Arial" w:cs="Arial"/>
        </w:rPr>
      </w:pPr>
      <w:hyperlink r:id="rId28" w:history="1">
        <w:r w:rsidR="006C154A" w:rsidRPr="006C154A">
          <w:rPr>
            <w:rFonts w:ascii="Arial" w:hAnsi="Arial" w:cs="Arial"/>
            <w:color w:val="0563C1" w:themeColor="hyperlink"/>
            <w:u w:val="single"/>
          </w:rPr>
          <w:t>f.courti@promotion-sante-bfc.org</w:t>
        </w:r>
      </w:hyperlink>
      <w:r w:rsidR="006C154A" w:rsidRPr="006C154A">
        <w:rPr>
          <w:rFonts w:ascii="Arial" w:hAnsi="Arial" w:cs="Arial"/>
        </w:rPr>
        <w:t xml:space="preserve"> </w:t>
      </w:r>
    </w:p>
    <w:p w14:paraId="1CEAC2A8" w14:textId="77777777" w:rsidR="006C154A" w:rsidRPr="006C154A" w:rsidRDefault="006C154A" w:rsidP="00BC728C">
      <w:pPr>
        <w:spacing w:line="240" w:lineRule="auto"/>
        <w:ind w:right="107"/>
        <w:rPr>
          <w:rFonts w:ascii="Arial" w:eastAsia="Calibri" w:hAnsi="Arial" w:cs="Arial"/>
        </w:rPr>
      </w:pPr>
      <w:r w:rsidRPr="006C154A">
        <w:rPr>
          <w:rFonts w:ascii="Arial" w:eastAsia="Calibri" w:hAnsi="Arial" w:cs="Arial"/>
        </w:rPr>
        <w:t xml:space="preserve">03 84 54 11 45 </w:t>
      </w:r>
    </w:p>
    <w:p w14:paraId="753A7328" w14:textId="77777777" w:rsidR="006C154A" w:rsidRPr="006C154A" w:rsidRDefault="006C154A" w:rsidP="00BC728C">
      <w:pPr>
        <w:spacing w:after="0" w:line="240" w:lineRule="auto"/>
        <w:ind w:right="107"/>
        <w:rPr>
          <w:rFonts w:ascii="Arial" w:eastAsia="Calibri" w:hAnsi="Arial" w:cs="Arial"/>
          <w:b/>
        </w:rPr>
      </w:pPr>
      <w:proofErr w:type="spellStart"/>
      <w:r w:rsidRPr="006C154A">
        <w:rPr>
          <w:rFonts w:ascii="Arial" w:eastAsia="Calibri" w:hAnsi="Arial" w:cs="Arial"/>
          <w:b/>
        </w:rPr>
        <w:t>Tab’agir</w:t>
      </w:r>
      <w:proofErr w:type="spellEnd"/>
    </w:p>
    <w:p w14:paraId="5E60B459" w14:textId="77777777" w:rsidR="006C154A" w:rsidRPr="006C154A" w:rsidRDefault="006C154A" w:rsidP="00BC728C">
      <w:pPr>
        <w:spacing w:after="0" w:line="240" w:lineRule="auto"/>
        <w:ind w:right="107"/>
        <w:rPr>
          <w:rFonts w:ascii="Arial" w:eastAsia="Calibri" w:hAnsi="Arial" w:cs="Arial"/>
        </w:rPr>
      </w:pPr>
      <w:r w:rsidRPr="006C154A">
        <w:rPr>
          <w:rFonts w:ascii="Arial" w:eastAsia="Calibri" w:hAnsi="Arial" w:cs="Arial"/>
        </w:rPr>
        <w:t xml:space="preserve">Maryline </w:t>
      </w:r>
      <w:proofErr w:type="spellStart"/>
      <w:r w:rsidRPr="006C154A">
        <w:rPr>
          <w:rFonts w:ascii="Arial" w:eastAsia="Calibri" w:hAnsi="Arial" w:cs="Arial"/>
        </w:rPr>
        <w:t>Delagneau</w:t>
      </w:r>
      <w:proofErr w:type="spellEnd"/>
      <w:r w:rsidRPr="006C154A">
        <w:rPr>
          <w:rFonts w:ascii="Arial" w:eastAsia="Calibri" w:hAnsi="Arial" w:cs="Arial"/>
        </w:rPr>
        <w:t xml:space="preserve"> - Assistante de direction</w:t>
      </w:r>
    </w:p>
    <w:p w14:paraId="3EF3AD0C" w14:textId="77777777" w:rsidR="006C154A" w:rsidRPr="006C154A" w:rsidRDefault="00F96D8E" w:rsidP="00BC728C">
      <w:pPr>
        <w:spacing w:after="0" w:line="240" w:lineRule="auto"/>
        <w:ind w:right="107"/>
        <w:rPr>
          <w:rFonts w:ascii="Arial" w:eastAsia="Calibri" w:hAnsi="Arial" w:cs="Arial"/>
        </w:rPr>
      </w:pPr>
      <w:hyperlink r:id="rId29" w:history="1">
        <w:r w:rsidR="006C154A" w:rsidRPr="006C154A">
          <w:rPr>
            <w:rFonts w:ascii="Arial" w:eastAsia="Calibri" w:hAnsi="Arial" w:cs="Arial"/>
            <w:color w:val="0563C1" w:themeColor="hyperlink"/>
            <w:u w:val="single"/>
          </w:rPr>
          <w:t>assistantbfc@tabagir.fr</w:t>
        </w:r>
      </w:hyperlink>
    </w:p>
    <w:p w14:paraId="254282B9" w14:textId="77777777" w:rsidR="006C154A" w:rsidRPr="006C154A" w:rsidRDefault="006C154A" w:rsidP="00BC728C">
      <w:pPr>
        <w:spacing w:line="240" w:lineRule="auto"/>
        <w:ind w:right="107"/>
        <w:rPr>
          <w:rFonts w:ascii="Arial" w:eastAsia="Calibri" w:hAnsi="Arial" w:cs="Arial"/>
        </w:rPr>
      </w:pPr>
      <w:r w:rsidRPr="006C154A">
        <w:rPr>
          <w:rFonts w:ascii="Arial" w:eastAsia="Calibri" w:hAnsi="Arial" w:cs="Arial"/>
        </w:rPr>
        <w:t>03 86 52 33 12</w:t>
      </w:r>
    </w:p>
    <w:p w14:paraId="039DB320" w14:textId="77777777" w:rsidR="006C154A" w:rsidRDefault="006C154A" w:rsidP="00BC728C">
      <w:pPr>
        <w:spacing w:after="0" w:line="240" w:lineRule="auto"/>
        <w:ind w:right="107"/>
        <w:rPr>
          <w:rFonts w:ascii="Arial" w:eastAsia="Calibri" w:hAnsi="Arial" w:cs="Arial"/>
          <w:b/>
        </w:rPr>
      </w:pPr>
      <w:r w:rsidRPr="006C154A">
        <w:rPr>
          <w:rFonts w:ascii="Arial" w:eastAsia="Calibri" w:hAnsi="Arial" w:cs="Arial"/>
          <w:b/>
        </w:rPr>
        <w:t>Agence Régionale de Santé de Bourgogne-Franche-Comté</w:t>
      </w:r>
    </w:p>
    <w:p w14:paraId="153AC008" w14:textId="789B31EA" w:rsidR="004879A0" w:rsidRPr="00A60770" w:rsidRDefault="004879A0" w:rsidP="00BC728C">
      <w:pPr>
        <w:spacing w:after="0" w:line="240" w:lineRule="auto"/>
        <w:ind w:right="107"/>
        <w:rPr>
          <w:rFonts w:ascii="Arial" w:eastAsia="Calibri" w:hAnsi="Arial" w:cs="Arial"/>
          <w:bCs/>
        </w:rPr>
      </w:pPr>
      <w:r w:rsidRPr="00A60770">
        <w:rPr>
          <w:rFonts w:ascii="Arial" w:eastAsia="Calibri" w:hAnsi="Arial" w:cs="Arial"/>
          <w:bCs/>
        </w:rPr>
        <w:t>Lauranne Cournault-</w:t>
      </w:r>
      <w:r w:rsidR="00A60770">
        <w:rPr>
          <w:rFonts w:ascii="Arial" w:eastAsia="Calibri" w:hAnsi="Arial" w:cs="Arial"/>
          <w:bCs/>
        </w:rPr>
        <w:t>A</w:t>
      </w:r>
      <w:r w:rsidRPr="00A60770">
        <w:rPr>
          <w:rFonts w:ascii="Arial" w:eastAsia="Calibri" w:hAnsi="Arial" w:cs="Arial"/>
          <w:bCs/>
        </w:rPr>
        <w:t>ttachée de presse</w:t>
      </w:r>
    </w:p>
    <w:p w14:paraId="53ED83C7" w14:textId="3E8A2333" w:rsidR="006C154A" w:rsidRDefault="00F96D8E" w:rsidP="00BC728C">
      <w:pPr>
        <w:spacing w:after="0" w:line="240" w:lineRule="auto"/>
        <w:ind w:right="107"/>
        <w:rPr>
          <w:rFonts w:ascii="Arial" w:hAnsi="Arial" w:cs="Arial"/>
          <w:color w:val="0563C1" w:themeColor="hyperlink"/>
          <w:u w:val="single"/>
        </w:rPr>
      </w:pPr>
      <w:hyperlink r:id="rId30" w:history="1">
        <w:r w:rsidR="004879A0" w:rsidRPr="00D764A7">
          <w:rPr>
            <w:rStyle w:val="Lienhypertexte"/>
            <w:rFonts w:ascii="Arial" w:hAnsi="Arial" w:cs="Arial"/>
          </w:rPr>
          <w:t>ars-bfc-presse@ars.sante.fr</w:t>
        </w:r>
      </w:hyperlink>
    </w:p>
    <w:p w14:paraId="7BF33DEC" w14:textId="77777777" w:rsidR="004879A0" w:rsidRPr="004879A0" w:rsidRDefault="004879A0" w:rsidP="004879A0">
      <w:pPr>
        <w:spacing w:after="0" w:line="240" w:lineRule="auto"/>
        <w:ind w:right="107"/>
        <w:rPr>
          <w:rFonts w:ascii="Arial" w:eastAsia="Calibri" w:hAnsi="Arial" w:cs="Arial"/>
          <w:bCs/>
        </w:rPr>
      </w:pPr>
      <w:r w:rsidRPr="004879A0">
        <w:rPr>
          <w:rFonts w:ascii="Arial" w:eastAsia="Calibri" w:hAnsi="Arial" w:cs="Arial"/>
          <w:bCs/>
        </w:rPr>
        <w:t>06 43 64 20 24</w:t>
      </w:r>
    </w:p>
    <w:p w14:paraId="41192027" w14:textId="77777777" w:rsidR="004879A0" w:rsidRDefault="004879A0" w:rsidP="00BC728C">
      <w:pPr>
        <w:spacing w:after="0" w:line="240" w:lineRule="auto"/>
        <w:ind w:right="107"/>
        <w:rPr>
          <w:rFonts w:ascii="Arial" w:hAnsi="Arial" w:cs="Arial"/>
          <w:color w:val="0563C1" w:themeColor="hyperlink"/>
          <w:u w:val="single"/>
        </w:rPr>
      </w:pPr>
    </w:p>
    <w:p w14:paraId="57F009BC" w14:textId="77777777" w:rsidR="006C154A" w:rsidRDefault="006C154A" w:rsidP="00F33B7D">
      <w:pPr>
        <w:spacing w:after="0" w:line="240" w:lineRule="auto"/>
        <w:ind w:right="107"/>
        <w:jc w:val="both"/>
        <w:rPr>
          <w:rFonts w:ascii="Arial" w:hAnsi="Arial" w:cs="Arial"/>
        </w:rPr>
      </w:pPr>
    </w:p>
    <w:p w14:paraId="3B2FF512" w14:textId="77777777" w:rsidR="00F33B7D" w:rsidRDefault="00F33B7D" w:rsidP="00F33B7D">
      <w:pPr>
        <w:spacing w:after="0" w:line="240" w:lineRule="auto"/>
        <w:ind w:right="107"/>
        <w:jc w:val="both"/>
        <w:rPr>
          <w:rFonts w:ascii="Arial" w:hAnsi="Arial" w:cs="Arial"/>
        </w:rPr>
      </w:pPr>
    </w:p>
    <w:p w14:paraId="6BD4DF9B" w14:textId="77777777" w:rsidR="00F33B7D" w:rsidRPr="00F33B7D" w:rsidRDefault="00F33B7D" w:rsidP="00F33B7D">
      <w:pPr>
        <w:spacing w:after="0" w:line="240" w:lineRule="auto"/>
        <w:ind w:right="107"/>
        <w:jc w:val="both"/>
        <w:rPr>
          <w:rFonts w:ascii="Arial" w:hAnsi="Arial" w:cs="Arial"/>
          <w:b/>
          <w:bCs/>
        </w:rPr>
      </w:pPr>
    </w:p>
    <w:p w14:paraId="1EA67D66" w14:textId="26BCB598" w:rsidR="008A1769" w:rsidRPr="00F33B7D" w:rsidRDefault="008A1769" w:rsidP="00F33B7D">
      <w:pPr>
        <w:pStyle w:val="Pieddepage"/>
        <w:ind w:right="113"/>
        <w:jc w:val="both"/>
        <w:rPr>
          <w:rFonts w:ascii="Arial" w:hAnsi="Arial" w:cs="Arial"/>
          <w:b/>
          <w:sz w:val="21"/>
          <w:szCs w:val="21"/>
        </w:rPr>
      </w:pPr>
    </w:p>
    <w:sectPr w:rsidR="008A1769" w:rsidRPr="00F33B7D" w:rsidSect="00800E30">
      <w:footerReference w:type="default" r:id="rId31"/>
      <w:pgSz w:w="11906" w:h="16838"/>
      <w:pgMar w:top="1276" w:right="1080" w:bottom="426"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76A8" w14:textId="77777777" w:rsidR="00FE0C84" w:rsidRDefault="00FE0C84" w:rsidP="00074ADF">
      <w:pPr>
        <w:spacing w:after="0" w:line="240" w:lineRule="auto"/>
      </w:pPr>
      <w:r>
        <w:separator/>
      </w:r>
    </w:p>
  </w:endnote>
  <w:endnote w:type="continuationSeparator" w:id="0">
    <w:p w14:paraId="5DB66EE3" w14:textId="77777777" w:rsidR="00FE0C84" w:rsidRDefault="00FE0C84" w:rsidP="0007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C2F" w14:textId="77777777" w:rsidR="00822DE0" w:rsidRDefault="00822DE0" w:rsidP="00822DE0">
    <w:pPr>
      <w:pStyle w:val="En-tte"/>
    </w:pPr>
  </w:p>
  <w:p w14:paraId="4C6A9A05" w14:textId="77777777" w:rsidR="00822DE0" w:rsidRDefault="00822DE0" w:rsidP="00822DE0"/>
  <w:p w14:paraId="30A38E94" w14:textId="77777777" w:rsidR="00822DE0" w:rsidRDefault="00822DE0" w:rsidP="0082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1F12" w14:textId="77777777" w:rsidR="00FE0C84" w:rsidRDefault="00FE0C84" w:rsidP="00074ADF">
      <w:pPr>
        <w:spacing w:after="0" w:line="240" w:lineRule="auto"/>
      </w:pPr>
      <w:r>
        <w:separator/>
      </w:r>
    </w:p>
  </w:footnote>
  <w:footnote w:type="continuationSeparator" w:id="0">
    <w:p w14:paraId="7765CA07" w14:textId="77777777" w:rsidR="00FE0C84" w:rsidRDefault="00FE0C84" w:rsidP="00074ADF">
      <w:pPr>
        <w:spacing w:after="0" w:line="240" w:lineRule="auto"/>
      </w:pPr>
      <w:r>
        <w:continuationSeparator/>
      </w:r>
    </w:p>
  </w:footnote>
  <w:footnote w:id="1">
    <w:p w14:paraId="0A926DCB" w14:textId="6AAEBBCC" w:rsidR="00BD4E00" w:rsidRPr="0054264F" w:rsidRDefault="00BD4E00">
      <w:pPr>
        <w:pStyle w:val="Notedebasdepage"/>
        <w:rPr>
          <w:rFonts w:ascii="Arial" w:hAnsi="Arial" w:cs="Arial"/>
          <w:i/>
          <w:sz w:val="18"/>
          <w:szCs w:val="18"/>
        </w:rPr>
      </w:pPr>
      <w:r w:rsidRPr="0054264F">
        <w:rPr>
          <w:rStyle w:val="Appelnotedebasdep"/>
          <w:rFonts w:ascii="Arial" w:hAnsi="Arial" w:cs="Arial"/>
          <w:i/>
          <w:sz w:val="18"/>
          <w:szCs w:val="18"/>
        </w:rPr>
        <w:footnoteRef/>
      </w:r>
      <w:r w:rsidRPr="0054264F">
        <w:rPr>
          <w:rFonts w:ascii="Arial" w:hAnsi="Arial" w:cs="Arial"/>
          <w:i/>
          <w:sz w:val="18"/>
          <w:szCs w:val="18"/>
        </w:rPr>
        <w:t xml:space="preserve"> </w:t>
      </w:r>
      <w:hyperlink r:id="rId1" w:history="1">
        <w:r w:rsidRPr="0054264F">
          <w:rPr>
            <w:rStyle w:val="Lienhypertexte"/>
            <w:rFonts w:ascii="Arial" w:hAnsi="Arial" w:cs="Arial"/>
            <w:i/>
            <w:sz w:val="18"/>
            <w:szCs w:val="18"/>
          </w:rPr>
          <w:t>https://www.oecd.org/fr/france/evaluation-du-programme-national-de-lutte-contre-le-tabagisme-en-france-b656e9ac-fr.htm</w:t>
        </w:r>
      </w:hyperlink>
      <w:r w:rsidRPr="0054264F">
        <w:rPr>
          <w:rFonts w:ascii="Arial" w:hAnsi="Arial" w:cs="Arial"/>
          <w:i/>
          <w:sz w:val="18"/>
          <w:szCs w:val="18"/>
        </w:rPr>
        <w:t xml:space="preserve"> </w:t>
      </w:r>
    </w:p>
    <w:p w14:paraId="4C6781C3" w14:textId="19F32362" w:rsidR="008F6529" w:rsidRPr="006172CB" w:rsidRDefault="008F6529">
      <w:pPr>
        <w:pStyle w:val="Notedebasdepage"/>
        <w:rPr>
          <w:i/>
        </w:rPr>
      </w:pPr>
      <w:r w:rsidRPr="0054264F">
        <w:rPr>
          <w:rStyle w:val="Appelnotedebasdep"/>
          <w:rFonts w:ascii="Arial" w:hAnsi="Arial" w:cs="Arial"/>
          <w:i/>
          <w:sz w:val="18"/>
          <w:szCs w:val="18"/>
        </w:rPr>
        <w:t>2</w:t>
      </w:r>
      <w:r w:rsidRPr="0054264F">
        <w:rPr>
          <w:rFonts w:ascii="Arial" w:hAnsi="Arial" w:cs="Arial"/>
          <w:i/>
          <w:sz w:val="18"/>
          <w:szCs w:val="18"/>
        </w:rPr>
        <w:t xml:space="preserve"> </w:t>
      </w:r>
      <w:hyperlink r:id="rId2" w:history="1">
        <w:r w:rsidRPr="0054264F">
          <w:rPr>
            <w:rStyle w:val="Lienhypertexte"/>
            <w:rFonts w:ascii="Arial" w:hAnsi="Arial" w:cs="Arial"/>
            <w:i/>
            <w:sz w:val="18"/>
            <w:szCs w:val="18"/>
          </w:rPr>
          <w:t>https://www.santepubliquefrance.fr/presse/2023/premiere-evaluation-economique-de-mois-sans-tabac-un-dispositif-juge-efficace-et-qui-genere-des-economies-de-sante</w:t>
        </w:r>
      </w:hyperlink>
    </w:p>
  </w:footnote>
  <w:footnote w:id="2">
    <w:p w14:paraId="2E8ABA3F" w14:textId="585C0C9E" w:rsidR="00B5749A" w:rsidRPr="00EA6800" w:rsidRDefault="00B5749A" w:rsidP="00B5749A">
      <w:pPr>
        <w:pStyle w:val="Notedebasdepage"/>
        <w:rPr>
          <w:rFonts w:ascii="Arial" w:hAnsi="Arial" w:cs="Arial"/>
          <w:sz w:val="18"/>
        </w:rPr>
      </w:pPr>
      <w:r w:rsidRPr="007F692F">
        <w:rPr>
          <w:rStyle w:val="Lienhypertexte"/>
          <w:vertAlign w:val="superscript"/>
        </w:rPr>
        <w:footnoteRef/>
      </w:r>
      <w:r w:rsidRPr="007F692F">
        <w:rPr>
          <w:rStyle w:val="Lienhypertexte"/>
          <w:vertAlign w:val="superscript"/>
        </w:rPr>
        <w:t xml:space="preserve"> </w:t>
      </w:r>
      <w:hyperlink r:id="rId3" w:history="1">
        <w:r w:rsidR="007F692F" w:rsidRPr="00974786">
          <w:rPr>
            <w:rStyle w:val="Lienhypertexte"/>
            <w:rFonts w:ascii="Arial" w:hAnsi="Arial" w:cs="Arial"/>
            <w:i/>
            <w:sz w:val="18"/>
          </w:rPr>
          <w:t>https://www.santepubliquefrance.fr/determinants-de-sante/tabac/documents/article/prevalence-nationale-et-regionale-du-tabagisme-en-france-en-2021-parmi-les-18-75-ans-d-apres-le-barometre-de-sante-publique-</w:t>
        </w:r>
        <w:r w:rsidR="007F692F" w:rsidRPr="007F692F">
          <w:rPr>
            <w:rStyle w:val="Lienhypertexte"/>
            <w:rFonts w:ascii="Arial" w:hAnsi="Arial" w:cs="Arial"/>
            <w:i/>
            <w:sz w:val="18"/>
          </w:rPr>
          <w:t>france</w:t>
        </w:r>
      </w:hyperlink>
      <w:r w:rsidR="007F692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5088"/>
    <w:multiLevelType w:val="hybridMultilevel"/>
    <w:tmpl w:val="7D442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093836"/>
    <w:multiLevelType w:val="hybridMultilevel"/>
    <w:tmpl w:val="42563402"/>
    <w:lvl w:ilvl="0" w:tplc="8520BFA6">
      <w:start w:val="1"/>
      <w:numFmt w:val="bullet"/>
      <w:lvlText w:val="•"/>
      <w:lvlJc w:val="left"/>
      <w:pPr>
        <w:tabs>
          <w:tab w:val="num" w:pos="720"/>
        </w:tabs>
        <w:ind w:left="720" w:hanging="360"/>
      </w:pPr>
      <w:rPr>
        <w:rFonts w:ascii="Arial" w:hAnsi="Arial" w:hint="default"/>
      </w:rPr>
    </w:lvl>
    <w:lvl w:ilvl="1" w:tplc="B326443A" w:tentative="1">
      <w:start w:val="1"/>
      <w:numFmt w:val="bullet"/>
      <w:lvlText w:val="•"/>
      <w:lvlJc w:val="left"/>
      <w:pPr>
        <w:tabs>
          <w:tab w:val="num" w:pos="1440"/>
        </w:tabs>
        <w:ind w:left="1440" w:hanging="360"/>
      </w:pPr>
      <w:rPr>
        <w:rFonts w:ascii="Arial" w:hAnsi="Arial" w:hint="default"/>
      </w:rPr>
    </w:lvl>
    <w:lvl w:ilvl="2" w:tplc="CA20CA44">
      <w:start w:val="1"/>
      <w:numFmt w:val="bullet"/>
      <w:lvlText w:val="•"/>
      <w:lvlJc w:val="left"/>
      <w:pPr>
        <w:tabs>
          <w:tab w:val="num" w:pos="2160"/>
        </w:tabs>
        <w:ind w:left="2160" w:hanging="360"/>
      </w:pPr>
      <w:rPr>
        <w:rFonts w:ascii="Arial" w:hAnsi="Arial" w:hint="default"/>
      </w:rPr>
    </w:lvl>
    <w:lvl w:ilvl="3" w:tplc="41941A60" w:tentative="1">
      <w:start w:val="1"/>
      <w:numFmt w:val="bullet"/>
      <w:lvlText w:val="•"/>
      <w:lvlJc w:val="left"/>
      <w:pPr>
        <w:tabs>
          <w:tab w:val="num" w:pos="2880"/>
        </w:tabs>
        <w:ind w:left="2880" w:hanging="360"/>
      </w:pPr>
      <w:rPr>
        <w:rFonts w:ascii="Arial" w:hAnsi="Arial" w:hint="default"/>
      </w:rPr>
    </w:lvl>
    <w:lvl w:ilvl="4" w:tplc="14C08460" w:tentative="1">
      <w:start w:val="1"/>
      <w:numFmt w:val="bullet"/>
      <w:lvlText w:val="•"/>
      <w:lvlJc w:val="left"/>
      <w:pPr>
        <w:tabs>
          <w:tab w:val="num" w:pos="3600"/>
        </w:tabs>
        <w:ind w:left="3600" w:hanging="360"/>
      </w:pPr>
      <w:rPr>
        <w:rFonts w:ascii="Arial" w:hAnsi="Arial" w:hint="default"/>
      </w:rPr>
    </w:lvl>
    <w:lvl w:ilvl="5" w:tplc="CE46DB26" w:tentative="1">
      <w:start w:val="1"/>
      <w:numFmt w:val="bullet"/>
      <w:lvlText w:val="•"/>
      <w:lvlJc w:val="left"/>
      <w:pPr>
        <w:tabs>
          <w:tab w:val="num" w:pos="4320"/>
        </w:tabs>
        <w:ind w:left="4320" w:hanging="360"/>
      </w:pPr>
      <w:rPr>
        <w:rFonts w:ascii="Arial" w:hAnsi="Arial" w:hint="default"/>
      </w:rPr>
    </w:lvl>
    <w:lvl w:ilvl="6" w:tplc="F6165EF6" w:tentative="1">
      <w:start w:val="1"/>
      <w:numFmt w:val="bullet"/>
      <w:lvlText w:val="•"/>
      <w:lvlJc w:val="left"/>
      <w:pPr>
        <w:tabs>
          <w:tab w:val="num" w:pos="5040"/>
        </w:tabs>
        <w:ind w:left="5040" w:hanging="360"/>
      </w:pPr>
      <w:rPr>
        <w:rFonts w:ascii="Arial" w:hAnsi="Arial" w:hint="default"/>
      </w:rPr>
    </w:lvl>
    <w:lvl w:ilvl="7" w:tplc="756AD906" w:tentative="1">
      <w:start w:val="1"/>
      <w:numFmt w:val="bullet"/>
      <w:lvlText w:val="•"/>
      <w:lvlJc w:val="left"/>
      <w:pPr>
        <w:tabs>
          <w:tab w:val="num" w:pos="5760"/>
        </w:tabs>
        <w:ind w:left="5760" w:hanging="360"/>
      </w:pPr>
      <w:rPr>
        <w:rFonts w:ascii="Arial" w:hAnsi="Arial" w:hint="default"/>
      </w:rPr>
    </w:lvl>
    <w:lvl w:ilvl="8" w:tplc="47865A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1125FE"/>
    <w:multiLevelType w:val="hybridMultilevel"/>
    <w:tmpl w:val="8BF81DC6"/>
    <w:lvl w:ilvl="0" w:tplc="B27CD82A">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05A3416"/>
    <w:multiLevelType w:val="hybridMultilevel"/>
    <w:tmpl w:val="CB12EEA8"/>
    <w:lvl w:ilvl="0" w:tplc="5BDC829A">
      <w:start w:val="100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E2B00"/>
    <w:multiLevelType w:val="hybridMultilevel"/>
    <w:tmpl w:val="2F86B20C"/>
    <w:lvl w:ilvl="0" w:tplc="E91A0C1C">
      <w:numFmt w:val="bullet"/>
      <w:lvlText w:val="-"/>
      <w:lvlJc w:val="left"/>
      <w:pPr>
        <w:ind w:left="360" w:hanging="360"/>
      </w:pPr>
      <w:rPr>
        <w:rFonts w:ascii="Arial" w:eastAsiaTheme="minorHAnsi" w:hAnsi="Arial" w:cs="Arial" w:hint="default"/>
        <w: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60E4F9C"/>
    <w:multiLevelType w:val="hybridMultilevel"/>
    <w:tmpl w:val="32F4294A"/>
    <w:lvl w:ilvl="0" w:tplc="640ED878">
      <w:start w:val="10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CA4786"/>
    <w:multiLevelType w:val="hybridMultilevel"/>
    <w:tmpl w:val="51F0F67C"/>
    <w:lvl w:ilvl="0" w:tplc="DB1A23BC">
      <w:start w:val="1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D65AE9"/>
    <w:multiLevelType w:val="hybridMultilevel"/>
    <w:tmpl w:val="DD302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4E52C4"/>
    <w:multiLevelType w:val="hybridMultilevel"/>
    <w:tmpl w:val="C0369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1133BE"/>
    <w:multiLevelType w:val="hybridMultilevel"/>
    <w:tmpl w:val="14AECF4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6BEE54A8"/>
    <w:multiLevelType w:val="hybridMultilevel"/>
    <w:tmpl w:val="15DC0060"/>
    <w:lvl w:ilvl="0" w:tplc="4DC2614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5042EA"/>
    <w:multiLevelType w:val="multilevel"/>
    <w:tmpl w:val="9DC040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7D225434"/>
    <w:multiLevelType w:val="hybridMultilevel"/>
    <w:tmpl w:val="A63A9F28"/>
    <w:lvl w:ilvl="0" w:tplc="4886D2EE">
      <w:start w:val="100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8812862">
    <w:abstractNumId w:val="5"/>
  </w:num>
  <w:num w:numId="2" w16cid:durableId="504907170">
    <w:abstractNumId w:val="6"/>
  </w:num>
  <w:num w:numId="3" w16cid:durableId="1840343392">
    <w:abstractNumId w:val="3"/>
  </w:num>
  <w:num w:numId="4" w16cid:durableId="1278953641">
    <w:abstractNumId w:val="2"/>
  </w:num>
  <w:num w:numId="5" w16cid:durableId="672879118">
    <w:abstractNumId w:val="4"/>
  </w:num>
  <w:num w:numId="6" w16cid:durableId="165022266">
    <w:abstractNumId w:val="12"/>
  </w:num>
  <w:num w:numId="7" w16cid:durableId="2038388982">
    <w:abstractNumId w:val="1"/>
  </w:num>
  <w:num w:numId="8" w16cid:durableId="957760068">
    <w:abstractNumId w:val="8"/>
  </w:num>
  <w:num w:numId="9" w16cid:durableId="998770103">
    <w:abstractNumId w:val="0"/>
  </w:num>
  <w:num w:numId="10" w16cid:durableId="1343320166">
    <w:abstractNumId w:val="7"/>
  </w:num>
  <w:num w:numId="11" w16cid:durableId="260644019">
    <w:abstractNumId w:val="11"/>
  </w:num>
  <w:num w:numId="12" w16cid:durableId="1688094339">
    <w:abstractNumId w:val="9"/>
  </w:num>
  <w:num w:numId="13" w16cid:durableId="113603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3C"/>
    <w:rsid w:val="000009F6"/>
    <w:rsid w:val="000065CC"/>
    <w:rsid w:val="00032471"/>
    <w:rsid w:val="00035431"/>
    <w:rsid w:val="00036403"/>
    <w:rsid w:val="00036DE7"/>
    <w:rsid w:val="0003709C"/>
    <w:rsid w:val="00050127"/>
    <w:rsid w:val="00074ADF"/>
    <w:rsid w:val="000753B9"/>
    <w:rsid w:val="000815E9"/>
    <w:rsid w:val="00082416"/>
    <w:rsid w:val="000A2D2C"/>
    <w:rsid w:val="000A7EA4"/>
    <w:rsid w:val="000C5BAC"/>
    <w:rsid w:val="000E31DC"/>
    <w:rsid w:val="000E59A9"/>
    <w:rsid w:val="000F208C"/>
    <w:rsid w:val="000F5570"/>
    <w:rsid w:val="00107662"/>
    <w:rsid w:val="001129EA"/>
    <w:rsid w:val="001162FF"/>
    <w:rsid w:val="00120CA4"/>
    <w:rsid w:val="001274C1"/>
    <w:rsid w:val="00134932"/>
    <w:rsid w:val="00134DA0"/>
    <w:rsid w:val="001375D9"/>
    <w:rsid w:val="00141170"/>
    <w:rsid w:val="00155308"/>
    <w:rsid w:val="0016151F"/>
    <w:rsid w:val="00161D30"/>
    <w:rsid w:val="00163503"/>
    <w:rsid w:val="00165D7A"/>
    <w:rsid w:val="00166CE2"/>
    <w:rsid w:val="001727A2"/>
    <w:rsid w:val="0017415F"/>
    <w:rsid w:val="001856A3"/>
    <w:rsid w:val="00193B90"/>
    <w:rsid w:val="00196077"/>
    <w:rsid w:val="001A0CAB"/>
    <w:rsid w:val="001A4DA2"/>
    <w:rsid w:val="001A5F3C"/>
    <w:rsid w:val="001C452E"/>
    <w:rsid w:val="001E47CC"/>
    <w:rsid w:val="001E5CB3"/>
    <w:rsid w:val="001F2F9A"/>
    <w:rsid w:val="001F59F4"/>
    <w:rsid w:val="00226FF4"/>
    <w:rsid w:val="00230DE1"/>
    <w:rsid w:val="002436F6"/>
    <w:rsid w:val="00247AA9"/>
    <w:rsid w:val="00250BBD"/>
    <w:rsid w:val="00250C57"/>
    <w:rsid w:val="00264909"/>
    <w:rsid w:val="002661FB"/>
    <w:rsid w:val="0027037D"/>
    <w:rsid w:val="002718C2"/>
    <w:rsid w:val="002742B1"/>
    <w:rsid w:val="00293E4A"/>
    <w:rsid w:val="002B000A"/>
    <w:rsid w:val="002B096E"/>
    <w:rsid w:val="002D3041"/>
    <w:rsid w:val="002D628B"/>
    <w:rsid w:val="002F2F63"/>
    <w:rsid w:val="00307477"/>
    <w:rsid w:val="00315F1F"/>
    <w:rsid w:val="00316BD4"/>
    <w:rsid w:val="0032043C"/>
    <w:rsid w:val="00341E9A"/>
    <w:rsid w:val="003556F5"/>
    <w:rsid w:val="00385D28"/>
    <w:rsid w:val="00392544"/>
    <w:rsid w:val="003A2A85"/>
    <w:rsid w:val="003A78E1"/>
    <w:rsid w:val="003F2F46"/>
    <w:rsid w:val="004057AE"/>
    <w:rsid w:val="00410FB4"/>
    <w:rsid w:val="00417011"/>
    <w:rsid w:val="0042594E"/>
    <w:rsid w:val="00427A04"/>
    <w:rsid w:val="00442156"/>
    <w:rsid w:val="004549F2"/>
    <w:rsid w:val="00457FCF"/>
    <w:rsid w:val="004730A9"/>
    <w:rsid w:val="004879A0"/>
    <w:rsid w:val="00496B33"/>
    <w:rsid w:val="004A5095"/>
    <w:rsid w:val="004C1874"/>
    <w:rsid w:val="004C6C09"/>
    <w:rsid w:val="004D3EA0"/>
    <w:rsid w:val="004D5496"/>
    <w:rsid w:val="00507984"/>
    <w:rsid w:val="00512B2F"/>
    <w:rsid w:val="0052059F"/>
    <w:rsid w:val="00523721"/>
    <w:rsid w:val="00530978"/>
    <w:rsid w:val="00531016"/>
    <w:rsid w:val="0054264F"/>
    <w:rsid w:val="0056201F"/>
    <w:rsid w:val="005630E5"/>
    <w:rsid w:val="0057728F"/>
    <w:rsid w:val="0057785B"/>
    <w:rsid w:val="00580E16"/>
    <w:rsid w:val="005827C8"/>
    <w:rsid w:val="005835F0"/>
    <w:rsid w:val="0058465E"/>
    <w:rsid w:val="005A1980"/>
    <w:rsid w:val="005A5CF5"/>
    <w:rsid w:val="005B6A14"/>
    <w:rsid w:val="005C3F58"/>
    <w:rsid w:val="005D1BB3"/>
    <w:rsid w:val="005E78F3"/>
    <w:rsid w:val="005F00A7"/>
    <w:rsid w:val="0060482F"/>
    <w:rsid w:val="00613BED"/>
    <w:rsid w:val="006172CB"/>
    <w:rsid w:val="006270BB"/>
    <w:rsid w:val="0064707F"/>
    <w:rsid w:val="00652945"/>
    <w:rsid w:val="00652A70"/>
    <w:rsid w:val="0065613E"/>
    <w:rsid w:val="00667A69"/>
    <w:rsid w:val="00687C9F"/>
    <w:rsid w:val="00691C8F"/>
    <w:rsid w:val="006A30D8"/>
    <w:rsid w:val="006B6DD4"/>
    <w:rsid w:val="006C0981"/>
    <w:rsid w:val="006C154A"/>
    <w:rsid w:val="006C3910"/>
    <w:rsid w:val="006C4D53"/>
    <w:rsid w:val="006D1B04"/>
    <w:rsid w:val="006D73FE"/>
    <w:rsid w:val="006F7788"/>
    <w:rsid w:val="006F7FC7"/>
    <w:rsid w:val="00715612"/>
    <w:rsid w:val="00720B09"/>
    <w:rsid w:val="007245FE"/>
    <w:rsid w:val="00747FC3"/>
    <w:rsid w:val="007874D3"/>
    <w:rsid w:val="007912C3"/>
    <w:rsid w:val="007921C8"/>
    <w:rsid w:val="007956A7"/>
    <w:rsid w:val="007B0293"/>
    <w:rsid w:val="007B3C5F"/>
    <w:rsid w:val="007E4253"/>
    <w:rsid w:val="007F692F"/>
    <w:rsid w:val="00800E30"/>
    <w:rsid w:val="00817562"/>
    <w:rsid w:val="00822DE0"/>
    <w:rsid w:val="00840A14"/>
    <w:rsid w:val="008413C5"/>
    <w:rsid w:val="00842514"/>
    <w:rsid w:val="00847A59"/>
    <w:rsid w:val="0087689B"/>
    <w:rsid w:val="00897E61"/>
    <w:rsid w:val="008A1769"/>
    <w:rsid w:val="008A44E7"/>
    <w:rsid w:val="008A5D5A"/>
    <w:rsid w:val="008A5F86"/>
    <w:rsid w:val="008B532D"/>
    <w:rsid w:val="008C40B8"/>
    <w:rsid w:val="008C48BF"/>
    <w:rsid w:val="008D57C6"/>
    <w:rsid w:val="008D7F54"/>
    <w:rsid w:val="008E101B"/>
    <w:rsid w:val="008F313F"/>
    <w:rsid w:val="008F4438"/>
    <w:rsid w:val="008F6529"/>
    <w:rsid w:val="00900047"/>
    <w:rsid w:val="009045F3"/>
    <w:rsid w:val="009060E4"/>
    <w:rsid w:val="009160B3"/>
    <w:rsid w:val="009511AC"/>
    <w:rsid w:val="00966B47"/>
    <w:rsid w:val="009856D1"/>
    <w:rsid w:val="00993FF9"/>
    <w:rsid w:val="00994AA0"/>
    <w:rsid w:val="009A3D65"/>
    <w:rsid w:val="009C2B45"/>
    <w:rsid w:val="009D21CF"/>
    <w:rsid w:val="009F35DD"/>
    <w:rsid w:val="009F4C32"/>
    <w:rsid w:val="00A0060C"/>
    <w:rsid w:val="00A06A5B"/>
    <w:rsid w:val="00A134EF"/>
    <w:rsid w:val="00A167B8"/>
    <w:rsid w:val="00A24C7D"/>
    <w:rsid w:val="00A261A4"/>
    <w:rsid w:val="00A35633"/>
    <w:rsid w:val="00A5332B"/>
    <w:rsid w:val="00A60770"/>
    <w:rsid w:val="00A655BB"/>
    <w:rsid w:val="00A668A9"/>
    <w:rsid w:val="00A87C38"/>
    <w:rsid w:val="00A93AE3"/>
    <w:rsid w:val="00AB4580"/>
    <w:rsid w:val="00AB487B"/>
    <w:rsid w:val="00AD5CFB"/>
    <w:rsid w:val="00AF6C5B"/>
    <w:rsid w:val="00B012B9"/>
    <w:rsid w:val="00B02514"/>
    <w:rsid w:val="00B03AAD"/>
    <w:rsid w:val="00B10C48"/>
    <w:rsid w:val="00B1440A"/>
    <w:rsid w:val="00B31862"/>
    <w:rsid w:val="00B4558A"/>
    <w:rsid w:val="00B5749A"/>
    <w:rsid w:val="00B574CB"/>
    <w:rsid w:val="00B6036F"/>
    <w:rsid w:val="00B60EF8"/>
    <w:rsid w:val="00B6190C"/>
    <w:rsid w:val="00B655EB"/>
    <w:rsid w:val="00B751CE"/>
    <w:rsid w:val="00B7627E"/>
    <w:rsid w:val="00B8140F"/>
    <w:rsid w:val="00B9481F"/>
    <w:rsid w:val="00BB1ABB"/>
    <w:rsid w:val="00BB61BF"/>
    <w:rsid w:val="00BC728C"/>
    <w:rsid w:val="00BD09F8"/>
    <w:rsid w:val="00BD1C72"/>
    <w:rsid w:val="00BD4E00"/>
    <w:rsid w:val="00BF59F4"/>
    <w:rsid w:val="00C11601"/>
    <w:rsid w:val="00C23CD1"/>
    <w:rsid w:val="00C2648D"/>
    <w:rsid w:val="00C278B0"/>
    <w:rsid w:val="00C60239"/>
    <w:rsid w:val="00C63B2E"/>
    <w:rsid w:val="00C65E7C"/>
    <w:rsid w:val="00C74DAD"/>
    <w:rsid w:val="00C77C61"/>
    <w:rsid w:val="00C84B6D"/>
    <w:rsid w:val="00CA53D9"/>
    <w:rsid w:val="00CC3EB8"/>
    <w:rsid w:val="00CD35AC"/>
    <w:rsid w:val="00CD6199"/>
    <w:rsid w:val="00CE45CC"/>
    <w:rsid w:val="00CF21D4"/>
    <w:rsid w:val="00D00215"/>
    <w:rsid w:val="00D04FCF"/>
    <w:rsid w:val="00D078AF"/>
    <w:rsid w:val="00D201F0"/>
    <w:rsid w:val="00D22383"/>
    <w:rsid w:val="00D2264D"/>
    <w:rsid w:val="00D230C9"/>
    <w:rsid w:val="00D54E27"/>
    <w:rsid w:val="00D60402"/>
    <w:rsid w:val="00D7155A"/>
    <w:rsid w:val="00D72365"/>
    <w:rsid w:val="00D952F4"/>
    <w:rsid w:val="00DA318F"/>
    <w:rsid w:val="00DB1C82"/>
    <w:rsid w:val="00DB737A"/>
    <w:rsid w:val="00DC67A1"/>
    <w:rsid w:val="00DE156B"/>
    <w:rsid w:val="00DF24AF"/>
    <w:rsid w:val="00DF6AF0"/>
    <w:rsid w:val="00E15411"/>
    <w:rsid w:val="00E158E6"/>
    <w:rsid w:val="00E16064"/>
    <w:rsid w:val="00E230AC"/>
    <w:rsid w:val="00E3237A"/>
    <w:rsid w:val="00E3750B"/>
    <w:rsid w:val="00E4028F"/>
    <w:rsid w:val="00E647D6"/>
    <w:rsid w:val="00E64F56"/>
    <w:rsid w:val="00E657F3"/>
    <w:rsid w:val="00E742BE"/>
    <w:rsid w:val="00E90014"/>
    <w:rsid w:val="00E94533"/>
    <w:rsid w:val="00E97B75"/>
    <w:rsid w:val="00EA6800"/>
    <w:rsid w:val="00EB2689"/>
    <w:rsid w:val="00EC025D"/>
    <w:rsid w:val="00EC05D7"/>
    <w:rsid w:val="00EC3AED"/>
    <w:rsid w:val="00EE70D4"/>
    <w:rsid w:val="00EF084D"/>
    <w:rsid w:val="00F00809"/>
    <w:rsid w:val="00F06170"/>
    <w:rsid w:val="00F14858"/>
    <w:rsid w:val="00F306A8"/>
    <w:rsid w:val="00F33016"/>
    <w:rsid w:val="00F33B7D"/>
    <w:rsid w:val="00F40D8B"/>
    <w:rsid w:val="00F501DC"/>
    <w:rsid w:val="00F5217E"/>
    <w:rsid w:val="00F5477E"/>
    <w:rsid w:val="00F60149"/>
    <w:rsid w:val="00F6159E"/>
    <w:rsid w:val="00F7016E"/>
    <w:rsid w:val="00F77A66"/>
    <w:rsid w:val="00F834DC"/>
    <w:rsid w:val="00F87488"/>
    <w:rsid w:val="00F90D10"/>
    <w:rsid w:val="00F96D8E"/>
    <w:rsid w:val="00FB5C8C"/>
    <w:rsid w:val="00FD089B"/>
    <w:rsid w:val="00FD65DF"/>
    <w:rsid w:val="00FE0C84"/>
    <w:rsid w:val="00FF0A95"/>
    <w:rsid w:val="00FF4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5AC4"/>
  <w15:chartTrackingRefBased/>
  <w15:docId w15:val="{8598B63B-3FC5-4E32-AFCC-975AA872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42514"/>
    <w:pPr>
      <w:ind w:left="720"/>
      <w:contextualSpacing/>
    </w:pPr>
  </w:style>
  <w:style w:type="character" w:styleId="Appelnotedebasdep">
    <w:name w:val="footnote reference"/>
    <w:uiPriority w:val="99"/>
    <w:rsid w:val="00074ADF"/>
    <w:rPr>
      <w:vertAlign w:val="superscript"/>
    </w:rPr>
  </w:style>
  <w:style w:type="paragraph" w:customStyle="1" w:styleId="Corps">
    <w:name w:val="Corps"/>
    <w:rsid w:val="00074ADF"/>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En-tte">
    <w:name w:val="header"/>
    <w:basedOn w:val="Normal"/>
    <w:link w:val="En-tteCar"/>
    <w:uiPriority w:val="99"/>
    <w:unhideWhenUsed/>
    <w:rsid w:val="00507984"/>
    <w:pPr>
      <w:tabs>
        <w:tab w:val="center" w:pos="4536"/>
        <w:tab w:val="right" w:pos="9072"/>
      </w:tabs>
      <w:spacing w:after="0" w:line="240" w:lineRule="auto"/>
    </w:pPr>
  </w:style>
  <w:style w:type="character" w:customStyle="1" w:styleId="En-tteCar">
    <w:name w:val="En-tête Car"/>
    <w:basedOn w:val="Policepardfaut"/>
    <w:link w:val="En-tte"/>
    <w:uiPriority w:val="99"/>
    <w:rsid w:val="00507984"/>
  </w:style>
  <w:style w:type="paragraph" w:styleId="Pieddepage">
    <w:name w:val="footer"/>
    <w:basedOn w:val="Normal"/>
    <w:link w:val="PieddepageCar"/>
    <w:uiPriority w:val="99"/>
    <w:unhideWhenUsed/>
    <w:rsid w:val="005079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7984"/>
  </w:style>
  <w:style w:type="paragraph" w:styleId="Notedebasdepage">
    <w:name w:val="footnote text"/>
    <w:basedOn w:val="Normal"/>
    <w:link w:val="NotedebasdepageCar"/>
    <w:uiPriority w:val="99"/>
    <w:rsid w:val="001274C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1274C1"/>
    <w:rPr>
      <w:rFonts w:ascii="Times New Roman" w:eastAsia="Times New Roman" w:hAnsi="Times New Roman" w:cs="Times New Roman"/>
      <w:sz w:val="20"/>
      <w:szCs w:val="20"/>
      <w:lang w:eastAsia="fr-FR"/>
    </w:rPr>
  </w:style>
  <w:style w:type="character" w:customStyle="1" w:styleId="ParagraphedelisteCar">
    <w:name w:val="Paragraphe de liste Car"/>
    <w:basedOn w:val="Policepardfaut"/>
    <w:link w:val="Paragraphedeliste"/>
    <w:uiPriority w:val="34"/>
    <w:rsid w:val="00E90014"/>
  </w:style>
  <w:style w:type="paragraph" w:styleId="Textedebulles">
    <w:name w:val="Balloon Text"/>
    <w:basedOn w:val="Normal"/>
    <w:link w:val="TextedebullesCar"/>
    <w:uiPriority w:val="99"/>
    <w:semiHidden/>
    <w:unhideWhenUsed/>
    <w:rsid w:val="00993F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3FF9"/>
    <w:rPr>
      <w:rFonts w:ascii="Segoe UI" w:hAnsi="Segoe UI" w:cs="Segoe UI"/>
      <w:sz w:val="18"/>
      <w:szCs w:val="18"/>
    </w:rPr>
  </w:style>
  <w:style w:type="character" w:styleId="Marquedecommentaire">
    <w:name w:val="annotation reference"/>
    <w:basedOn w:val="Policepardfaut"/>
    <w:uiPriority w:val="99"/>
    <w:semiHidden/>
    <w:unhideWhenUsed/>
    <w:rsid w:val="00B751CE"/>
    <w:rPr>
      <w:sz w:val="16"/>
      <w:szCs w:val="16"/>
    </w:rPr>
  </w:style>
  <w:style w:type="paragraph" w:styleId="Commentaire">
    <w:name w:val="annotation text"/>
    <w:basedOn w:val="Normal"/>
    <w:link w:val="CommentaireCar"/>
    <w:uiPriority w:val="99"/>
    <w:unhideWhenUsed/>
    <w:rsid w:val="00B751CE"/>
    <w:pPr>
      <w:spacing w:line="240" w:lineRule="auto"/>
    </w:pPr>
    <w:rPr>
      <w:sz w:val="20"/>
      <w:szCs w:val="20"/>
    </w:rPr>
  </w:style>
  <w:style w:type="character" w:customStyle="1" w:styleId="CommentaireCar">
    <w:name w:val="Commentaire Car"/>
    <w:basedOn w:val="Policepardfaut"/>
    <w:link w:val="Commentaire"/>
    <w:uiPriority w:val="99"/>
    <w:rsid w:val="00B751CE"/>
    <w:rPr>
      <w:sz w:val="20"/>
      <w:szCs w:val="20"/>
    </w:rPr>
  </w:style>
  <w:style w:type="paragraph" w:styleId="Objetducommentaire">
    <w:name w:val="annotation subject"/>
    <w:basedOn w:val="Commentaire"/>
    <w:next w:val="Commentaire"/>
    <w:link w:val="ObjetducommentaireCar"/>
    <w:uiPriority w:val="99"/>
    <w:semiHidden/>
    <w:unhideWhenUsed/>
    <w:rsid w:val="00B751CE"/>
    <w:rPr>
      <w:b/>
      <w:bCs/>
    </w:rPr>
  </w:style>
  <w:style w:type="character" w:customStyle="1" w:styleId="ObjetducommentaireCar">
    <w:name w:val="Objet du commentaire Car"/>
    <w:basedOn w:val="CommentaireCar"/>
    <w:link w:val="Objetducommentaire"/>
    <w:uiPriority w:val="99"/>
    <w:semiHidden/>
    <w:rsid w:val="00B751CE"/>
    <w:rPr>
      <w:b/>
      <w:bCs/>
      <w:sz w:val="20"/>
      <w:szCs w:val="20"/>
    </w:rPr>
  </w:style>
  <w:style w:type="character" w:styleId="lev">
    <w:name w:val="Strong"/>
    <w:basedOn w:val="Policepardfaut"/>
    <w:uiPriority w:val="22"/>
    <w:qFormat/>
    <w:rsid w:val="00900047"/>
    <w:rPr>
      <w:b/>
      <w:bCs/>
    </w:rPr>
  </w:style>
  <w:style w:type="character" w:styleId="Lienhypertexte">
    <w:name w:val="Hyperlink"/>
    <w:basedOn w:val="Policepardfaut"/>
    <w:uiPriority w:val="99"/>
    <w:unhideWhenUsed/>
    <w:rsid w:val="00BD09F8"/>
    <w:rPr>
      <w:color w:val="0563C1" w:themeColor="hyperlink"/>
      <w:u w:val="single"/>
    </w:rPr>
  </w:style>
  <w:style w:type="table" w:styleId="Grilledutableau">
    <w:name w:val="Table Grid"/>
    <w:basedOn w:val="TableauNormal"/>
    <w:uiPriority w:val="39"/>
    <w:rsid w:val="00B5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574CB"/>
    <w:pPr>
      <w:spacing w:after="0" w:line="240" w:lineRule="auto"/>
    </w:pPr>
  </w:style>
  <w:style w:type="paragraph" w:styleId="Citationintense">
    <w:name w:val="Intense Quote"/>
    <w:basedOn w:val="Normal"/>
    <w:next w:val="Normal"/>
    <w:link w:val="CitationintenseCar"/>
    <w:uiPriority w:val="30"/>
    <w:qFormat/>
    <w:rsid w:val="00F601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60149"/>
    <w:rPr>
      <w:i/>
      <w:iCs/>
      <w:color w:val="5B9BD5" w:themeColor="accent1"/>
    </w:rPr>
  </w:style>
  <w:style w:type="character" w:customStyle="1" w:styleId="ui-provider">
    <w:name w:val="ui-provider"/>
    <w:basedOn w:val="Policepardfaut"/>
    <w:rsid w:val="001E5CB3"/>
  </w:style>
  <w:style w:type="paragraph" w:styleId="NormalWeb">
    <w:name w:val="Normal (Web)"/>
    <w:basedOn w:val="Normal"/>
    <w:uiPriority w:val="99"/>
    <w:semiHidden/>
    <w:unhideWhenUsed/>
    <w:rsid w:val="00E647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264909"/>
    <w:pPr>
      <w:spacing w:after="0" w:line="240" w:lineRule="auto"/>
    </w:pPr>
  </w:style>
  <w:style w:type="character" w:styleId="Lienhypertextesuivivisit">
    <w:name w:val="FollowedHyperlink"/>
    <w:basedOn w:val="Policepardfaut"/>
    <w:uiPriority w:val="99"/>
    <w:semiHidden/>
    <w:unhideWhenUsed/>
    <w:rsid w:val="00C74DAD"/>
    <w:rPr>
      <w:color w:val="954F72" w:themeColor="followedHyperlink"/>
      <w:u w:val="single"/>
    </w:rPr>
  </w:style>
  <w:style w:type="paragraph" w:styleId="Notedefin">
    <w:name w:val="endnote text"/>
    <w:basedOn w:val="Normal"/>
    <w:link w:val="NotedefinCar"/>
    <w:uiPriority w:val="99"/>
    <w:semiHidden/>
    <w:unhideWhenUsed/>
    <w:rsid w:val="008F6529"/>
    <w:pPr>
      <w:spacing w:after="0" w:line="240" w:lineRule="auto"/>
    </w:pPr>
    <w:rPr>
      <w:sz w:val="20"/>
      <w:szCs w:val="20"/>
    </w:rPr>
  </w:style>
  <w:style w:type="character" w:customStyle="1" w:styleId="NotedefinCar">
    <w:name w:val="Note de fin Car"/>
    <w:basedOn w:val="Policepardfaut"/>
    <w:link w:val="Notedefin"/>
    <w:uiPriority w:val="99"/>
    <w:semiHidden/>
    <w:rsid w:val="008F6529"/>
    <w:rPr>
      <w:sz w:val="20"/>
      <w:szCs w:val="20"/>
    </w:rPr>
  </w:style>
  <w:style w:type="character" w:styleId="Appeldenotedefin">
    <w:name w:val="endnote reference"/>
    <w:basedOn w:val="Policepardfaut"/>
    <w:uiPriority w:val="99"/>
    <w:semiHidden/>
    <w:unhideWhenUsed/>
    <w:rsid w:val="008F6529"/>
    <w:rPr>
      <w:vertAlign w:val="superscript"/>
    </w:rPr>
  </w:style>
  <w:style w:type="character" w:styleId="Mentionnonrsolue">
    <w:name w:val="Unresolved Mention"/>
    <w:basedOn w:val="Policepardfaut"/>
    <w:uiPriority w:val="99"/>
    <w:semiHidden/>
    <w:unhideWhenUsed/>
    <w:rsid w:val="00BC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0442">
      <w:bodyDiv w:val="1"/>
      <w:marLeft w:val="0"/>
      <w:marRight w:val="0"/>
      <w:marTop w:val="0"/>
      <w:marBottom w:val="0"/>
      <w:divBdr>
        <w:top w:val="none" w:sz="0" w:space="0" w:color="auto"/>
        <w:left w:val="none" w:sz="0" w:space="0" w:color="auto"/>
        <w:bottom w:val="none" w:sz="0" w:space="0" w:color="auto"/>
        <w:right w:val="none" w:sz="0" w:space="0" w:color="auto"/>
      </w:divBdr>
    </w:div>
    <w:div w:id="247933416">
      <w:bodyDiv w:val="1"/>
      <w:marLeft w:val="0"/>
      <w:marRight w:val="0"/>
      <w:marTop w:val="0"/>
      <w:marBottom w:val="0"/>
      <w:divBdr>
        <w:top w:val="none" w:sz="0" w:space="0" w:color="auto"/>
        <w:left w:val="none" w:sz="0" w:space="0" w:color="auto"/>
        <w:bottom w:val="none" w:sz="0" w:space="0" w:color="auto"/>
        <w:right w:val="none" w:sz="0" w:space="0" w:color="auto"/>
      </w:divBdr>
    </w:div>
    <w:div w:id="347948009">
      <w:bodyDiv w:val="1"/>
      <w:marLeft w:val="0"/>
      <w:marRight w:val="0"/>
      <w:marTop w:val="0"/>
      <w:marBottom w:val="0"/>
      <w:divBdr>
        <w:top w:val="none" w:sz="0" w:space="0" w:color="auto"/>
        <w:left w:val="none" w:sz="0" w:space="0" w:color="auto"/>
        <w:bottom w:val="none" w:sz="0" w:space="0" w:color="auto"/>
        <w:right w:val="none" w:sz="0" w:space="0" w:color="auto"/>
      </w:divBdr>
    </w:div>
    <w:div w:id="436750758">
      <w:bodyDiv w:val="1"/>
      <w:marLeft w:val="0"/>
      <w:marRight w:val="0"/>
      <w:marTop w:val="0"/>
      <w:marBottom w:val="0"/>
      <w:divBdr>
        <w:top w:val="none" w:sz="0" w:space="0" w:color="auto"/>
        <w:left w:val="none" w:sz="0" w:space="0" w:color="auto"/>
        <w:bottom w:val="none" w:sz="0" w:space="0" w:color="auto"/>
        <w:right w:val="none" w:sz="0" w:space="0" w:color="auto"/>
      </w:divBdr>
    </w:div>
    <w:div w:id="757018439">
      <w:bodyDiv w:val="1"/>
      <w:marLeft w:val="0"/>
      <w:marRight w:val="0"/>
      <w:marTop w:val="0"/>
      <w:marBottom w:val="0"/>
      <w:divBdr>
        <w:top w:val="none" w:sz="0" w:space="0" w:color="auto"/>
        <w:left w:val="none" w:sz="0" w:space="0" w:color="auto"/>
        <w:bottom w:val="none" w:sz="0" w:space="0" w:color="auto"/>
        <w:right w:val="none" w:sz="0" w:space="0" w:color="auto"/>
      </w:divBdr>
    </w:div>
    <w:div w:id="808133620">
      <w:bodyDiv w:val="1"/>
      <w:marLeft w:val="0"/>
      <w:marRight w:val="0"/>
      <w:marTop w:val="0"/>
      <w:marBottom w:val="0"/>
      <w:divBdr>
        <w:top w:val="none" w:sz="0" w:space="0" w:color="auto"/>
        <w:left w:val="none" w:sz="0" w:space="0" w:color="auto"/>
        <w:bottom w:val="none" w:sz="0" w:space="0" w:color="auto"/>
        <w:right w:val="none" w:sz="0" w:space="0" w:color="auto"/>
      </w:divBdr>
    </w:div>
    <w:div w:id="922641591">
      <w:bodyDiv w:val="1"/>
      <w:marLeft w:val="0"/>
      <w:marRight w:val="0"/>
      <w:marTop w:val="0"/>
      <w:marBottom w:val="0"/>
      <w:divBdr>
        <w:top w:val="none" w:sz="0" w:space="0" w:color="auto"/>
        <w:left w:val="none" w:sz="0" w:space="0" w:color="auto"/>
        <w:bottom w:val="none" w:sz="0" w:space="0" w:color="auto"/>
        <w:right w:val="none" w:sz="0" w:space="0" w:color="auto"/>
      </w:divBdr>
    </w:div>
    <w:div w:id="936249830">
      <w:bodyDiv w:val="1"/>
      <w:marLeft w:val="0"/>
      <w:marRight w:val="0"/>
      <w:marTop w:val="0"/>
      <w:marBottom w:val="0"/>
      <w:divBdr>
        <w:top w:val="none" w:sz="0" w:space="0" w:color="auto"/>
        <w:left w:val="none" w:sz="0" w:space="0" w:color="auto"/>
        <w:bottom w:val="none" w:sz="0" w:space="0" w:color="auto"/>
        <w:right w:val="none" w:sz="0" w:space="0" w:color="auto"/>
      </w:divBdr>
    </w:div>
    <w:div w:id="1464885733">
      <w:bodyDiv w:val="1"/>
      <w:marLeft w:val="0"/>
      <w:marRight w:val="0"/>
      <w:marTop w:val="0"/>
      <w:marBottom w:val="0"/>
      <w:divBdr>
        <w:top w:val="none" w:sz="0" w:space="0" w:color="auto"/>
        <w:left w:val="none" w:sz="0" w:space="0" w:color="auto"/>
        <w:bottom w:val="none" w:sz="0" w:space="0" w:color="auto"/>
        <w:right w:val="none" w:sz="0" w:space="0" w:color="auto"/>
      </w:divBdr>
    </w:div>
    <w:div w:id="1485004291">
      <w:bodyDiv w:val="1"/>
      <w:marLeft w:val="0"/>
      <w:marRight w:val="0"/>
      <w:marTop w:val="0"/>
      <w:marBottom w:val="0"/>
      <w:divBdr>
        <w:top w:val="none" w:sz="0" w:space="0" w:color="auto"/>
        <w:left w:val="none" w:sz="0" w:space="0" w:color="auto"/>
        <w:bottom w:val="none" w:sz="0" w:space="0" w:color="auto"/>
        <w:right w:val="none" w:sz="0" w:space="0" w:color="auto"/>
      </w:divBdr>
    </w:div>
    <w:div w:id="19245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youtube.com/watch?v=gtlZbhtQkGA" TargetMode="External"/><Relationship Id="rId26" Type="http://schemas.openxmlformats.org/officeDocument/2006/relationships/hyperlink" Target="https://www.bourgogne-franche-comte.ars.sante.fr/repertoire-addictologie" TargetMode="External"/><Relationship Id="rId3" Type="http://schemas.openxmlformats.org/officeDocument/2006/relationships/styles" Target="styles.xml"/><Relationship Id="rId21" Type="http://schemas.openxmlformats.org/officeDocument/2006/relationships/hyperlink" Target="https://promotion-sante-bfc.org/sans-tabac/formation-accompagnemen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hyperlink" Target="https://ireps-bfc.org/sans-tabac/mois-sans-tabac-en-reg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eodes.santepubliquefrance.fr/" TargetMode="External"/><Relationship Id="rId20" Type="http://schemas.openxmlformats.org/officeDocument/2006/relationships/hyperlink" Target="https://promotion-sante-bfc.org/sans-tabac" TargetMode="External"/><Relationship Id="rId29" Type="http://schemas.openxmlformats.org/officeDocument/2006/relationships/hyperlink" Target="mailto:assistantbfc@tabagi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romotion-sante-bfc.org/sans-tabac/ressourc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facebook.com/groups/280998525751070" TargetMode="External"/><Relationship Id="rId28" Type="http://schemas.openxmlformats.org/officeDocument/2006/relationships/hyperlink" Target="mailto:f.courti@promotion-sante-bfc.org" TargetMode="External"/><Relationship Id="rId10" Type="http://schemas.openxmlformats.org/officeDocument/2006/relationships/image" Target="media/image3.png"/><Relationship Id="rId19" Type="http://schemas.openxmlformats.org/officeDocument/2006/relationships/hyperlink" Target="https://www.tiktok.com/@just1biso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ois-sans-tabac.tabac-info-service.fr/" TargetMode="External"/><Relationship Id="rId22" Type="http://schemas.openxmlformats.org/officeDocument/2006/relationships/hyperlink" Target="https://promotion-sante-bfc.org/sites/ireps-bfc.org/files/guide_national_partenaires_most_2024.pdf" TargetMode="External"/><Relationship Id="rId27" Type="http://schemas.openxmlformats.org/officeDocument/2006/relationships/hyperlink" Target="https://www.tabagir.fr/" TargetMode="External"/><Relationship Id="rId30" Type="http://schemas.openxmlformats.org/officeDocument/2006/relationships/hyperlink" Target="mailto:ars-bfc-presse@ars.sante.fr"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santepubliquefrance.fr/determinants-de-sante/tabac/documents/article/prevalence-nationale-et-regionale-du-tabagisme-en-france-en-2021-parmi-les-18-75-ans-d-apres-le-barometre-de-sante-publique-france" TargetMode="External"/><Relationship Id="rId2" Type="http://schemas.openxmlformats.org/officeDocument/2006/relationships/hyperlink" Target="https://www.santepubliquefrance.fr/presse/2023/premiere-evaluation-economique-de-mois-sans-tabac-un-dispositif-juge-efficace-et-qui-genere-des-economies-de-sante" TargetMode="External"/><Relationship Id="rId1" Type="http://schemas.openxmlformats.org/officeDocument/2006/relationships/hyperlink" Target="https://www.oecd.org/fr/france/evaluation-du-programme-national-de-lutte-contre-le-tabagisme-en-france-b656e9ac-f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75D2C-F20D-41ED-AF33-BBAF4984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1508</Words>
  <Characters>8300</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CHARBUY Charlène</dc:creator>
  <cp:keywords/>
  <dc:description/>
  <cp:lastModifiedBy>COURNAULT, Lauranne (ARS-BFC/BFC/DCPT)</cp:lastModifiedBy>
  <cp:revision>2</cp:revision>
  <cp:lastPrinted>2023-07-19T16:01:00Z</cp:lastPrinted>
  <dcterms:created xsi:type="dcterms:W3CDTF">2024-10-30T08:29:00Z</dcterms:created>
  <dcterms:modified xsi:type="dcterms:W3CDTF">2024-10-30T08:29:00Z</dcterms:modified>
</cp:coreProperties>
</file>