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C96C" w14:textId="31BCBEAF" w:rsidR="006736AB" w:rsidRDefault="00383262" w:rsidP="000A5AFC">
      <w:pPr>
        <w:pStyle w:val="Corpsdetexte"/>
        <w:rPr>
          <w:rFonts w:ascii="Marianne" w:hAnsi="Marianne"/>
          <w:b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5FF97E0" wp14:editId="29F8AF61">
            <wp:simplePos x="0" y="0"/>
            <wp:positionH relativeFrom="margin">
              <wp:posOffset>-203200</wp:posOffset>
            </wp:positionH>
            <wp:positionV relativeFrom="paragraph">
              <wp:posOffset>-335915</wp:posOffset>
            </wp:positionV>
            <wp:extent cx="1570990" cy="4318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S_BFC_MAIL_96dp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AF0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3C97310" wp14:editId="3E706ED0">
            <wp:simplePos x="0" y="0"/>
            <wp:positionH relativeFrom="column">
              <wp:posOffset>1364615</wp:posOffset>
            </wp:positionH>
            <wp:positionV relativeFrom="paragraph">
              <wp:posOffset>-405765</wp:posOffset>
            </wp:positionV>
            <wp:extent cx="2244090" cy="768350"/>
            <wp:effectExtent l="0" t="0" r="0" b="0"/>
            <wp:wrapNone/>
            <wp:docPr id="1026" name="Picture 2" descr="Direction régionale de l'économie, de l'emploi, du travail et des  solidarités (DREE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irection régionale de l'économie, de l'emploi, du travail et des  solidarités (DREETS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AF0">
        <w:rPr>
          <w:rFonts w:ascii="Marianne" w:hAnsi="Marianne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0D39788B" wp14:editId="5606B887">
            <wp:simplePos x="0" y="0"/>
            <wp:positionH relativeFrom="column">
              <wp:posOffset>3096260</wp:posOffset>
            </wp:positionH>
            <wp:positionV relativeFrom="paragraph">
              <wp:posOffset>-354965</wp:posOffset>
            </wp:positionV>
            <wp:extent cx="774700" cy="617855"/>
            <wp:effectExtent l="0" t="0" r="0" b="0"/>
            <wp:wrapNone/>
            <wp:docPr id="1034" name="Picture 10" descr="Bourgogne-Franche-Comté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Bourgogne-Franche-Comté —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AF0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B3F8CC8" wp14:editId="33D2F0E6">
            <wp:simplePos x="0" y="0"/>
            <wp:positionH relativeFrom="column">
              <wp:posOffset>3826510</wp:posOffset>
            </wp:positionH>
            <wp:positionV relativeFrom="paragraph">
              <wp:posOffset>-367030</wp:posOffset>
            </wp:positionV>
            <wp:extent cx="1019175" cy="654050"/>
            <wp:effectExtent l="0" t="0" r="9525" b="0"/>
            <wp:wrapNone/>
            <wp:docPr id="1042" name="Picture 18" descr="Fichier:Région académique Bourgogne-Franche-Comté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Fichier:Région académique Bourgogne-Franche-Comté.svg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AF0">
        <w:rPr>
          <w:rFonts w:ascii="Marianne" w:hAnsi="Marianne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3EEAD84E" wp14:editId="26861FCD">
            <wp:simplePos x="0" y="0"/>
            <wp:positionH relativeFrom="margin">
              <wp:posOffset>4766310</wp:posOffset>
            </wp:positionH>
            <wp:positionV relativeFrom="paragraph">
              <wp:posOffset>-348615</wp:posOffset>
            </wp:positionV>
            <wp:extent cx="882650" cy="550545"/>
            <wp:effectExtent l="0" t="0" r="0" b="1905"/>
            <wp:wrapNone/>
            <wp:docPr id="14" name="Picture 2" descr="https://travail-emploi.gouv.fr/IMG/jpg/logo-france-trav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https://travail-emploi.gouv.fr/IMG/jpg/logo-france-travai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530CB45" wp14:editId="0D62E8B5">
            <wp:simplePos x="0" y="0"/>
            <wp:positionH relativeFrom="column">
              <wp:posOffset>5636260</wp:posOffset>
            </wp:positionH>
            <wp:positionV relativeFrom="paragraph">
              <wp:posOffset>-285115</wp:posOffset>
            </wp:positionV>
            <wp:extent cx="755015" cy="504825"/>
            <wp:effectExtent l="0" t="0" r="6985" b="9525"/>
            <wp:wrapNone/>
            <wp:docPr id="1" name="Image 1" descr="C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S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80143" w14:textId="5AE093B4" w:rsidR="006736AB" w:rsidRDefault="000A5AFC" w:rsidP="000A5AFC">
      <w:pPr>
        <w:tabs>
          <w:tab w:val="center" w:pos="4989"/>
          <w:tab w:val="left" w:pos="5550"/>
        </w:tabs>
        <w:sectPr w:rsidR="006736AB" w:rsidSect="00396792">
          <w:headerReference w:type="default" r:id="rId14"/>
          <w:footerReference w:type="even" r:id="rId15"/>
          <w:pgSz w:w="11906" w:h="16838"/>
          <w:pgMar w:top="964" w:right="964" w:bottom="964" w:left="964" w:header="397" w:footer="57" w:gutter="0"/>
          <w:cols w:space="720"/>
          <w:formProt w:val="0"/>
          <w:docGrid w:linePitch="600" w:charSpace="40960"/>
        </w:sectPr>
      </w:pPr>
      <w:r>
        <w:tab/>
      </w:r>
    </w:p>
    <w:p w14:paraId="023536B1" w14:textId="3493146B" w:rsidR="006736AB" w:rsidRDefault="006736AB" w:rsidP="00262AF0">
      <w:pPr>
        <w:pStyle w:val="Corpsdetexte"/>
        <w:ind w:left="128"/>
        <w:rPr>
          <w:rFonts w:ascii="Marianne" w:hAnsi="Marianne"/>
        </w:rPr>
      </w:pPr>
    </w:p>
    <w:p w14:paraId="27CBD060" w14:textId="77777777" w:rsidR="00383262" w:rsidRDefault="00383262" w:rsidP="00383262">
      <w:pPr>
        <w:pStyle w:val="Corpsdetexte"/>
      </w:pPr>
    </w:p>
    <w:p w14:paraId="5B7C0778" w14:textId="77777777" w:rsidR="00383262" w:rsidRPr="00383262" w:rsidRDefault="00383262" w:rsidP="00383262">
      <w:pPr>
        <w:pStyle w:val="Corpsdetexte"/>
      </w:pPr>
    </w:p>
    <w:p w14:paraId="520CDE5D" w14:textId="77777777" w:rsidR="006736AB" w:rsidRDefault="006736AB">
      <w:pPr>
        <w:pStyle w:val="Titre1"/>
        <w:rPr>
          <w:rFonts w:ascii="Marianne" w:eastAsia="Times New Roman" w:hAnsi="Marianne"/>
        </w:rPr>
      </w:pPr>
    </w:p>
    <w:p w14:paraId="52BB6D3A" w14:textId="77777777" w:rsidR="006736AB" w:rsidRDefault="00396792">
      <w:pPr>
        <w:pStyle w:val="Titre1"/>
        <w:rPr>
          <w:rFonts w:ascii="Marianne" w:eastAsia="Times New Roman" w:hAnsi="Marianne"/>
        </w:rPr>
      </w:pPr>
      <w:r>
        <w:rPr>
          <w:rFonts w:ascii="Marianne" w:eastAsia="Times New Roman" w:hAnsi="Marianne"/>
        </w:rPr>
        <w:t>COMMUNIQUE DE PRESSE</w:t>
      </w:r>
    </w:p>
    <w:p w14:paraId="7B5A22EF" w14:textId="77777777" w:rsidR="006736AB" w:rsidRDefault="006736AB">
      <w:pPr>
        <w:pStyle w:val="Corpsdetexte"/>
        <w:rPr>
          <w:rFonts w:ascii="Marianne" w:hAnsi="Marianne"/>
          <w:b/>
          <w:bCs/>
        </w:rPr>
      </w:pPr>
    </w:p>
    <w:p w14:paraId="4BFB14FF" w14:textId="77777777" w:rsidR="006736AB" w:rsidRDefault="00396792">
      <w:pPr>
        <w:pStyle w:val="Date20"/>
        <w:rPr>
          <w:rFonts w:ascii="Marianne" w:hAnsi="Marianne"/>
        </w:rPr>
      </w:pPr>
      <w:r>
        <w:rPr>
          <w:rFonts w:ascii="Marianne" w:hAnsi="Marianne"/>
        </w:rPr>
        <w:t xml:space="preserve">Dijon, le </w:t>
      </w:r>
      <w:r w:rsidR="00D11B7E">
        <w:rPr>
          <w:rFonts w:ascii="Marianne" w:hAnsi="Marianne"/>
        </w:rPr>
        <w:t>29</w:t>
      </w:r>
      <w:r>
        <w:rPr>
          <w:rFonts w:ascii="Marianne" w:hAnsi="Marianne"/>
        </w:rPr>
        <w:t xml:space="preserve"> mars 2024</w:t>
      </w:r>
    </w:p>
    <w:p w14:paraId="7A61634F" w14:textId="77777777" w:rsidR="006736AB" w:rsidRDefault="006736AB">
      <w:pPr>
        <w:pStyle w:val="Corpsdetexte"/>
      </w:pPr>
    </w:p>
    <w:p w14:paraId="052BC464" w14:textId="77777777" w:rsidR="006736AB" w:rsidRDefault="00396792">
      <w:pPr>
        <w:pStyle w:val="Corpsdetexte"/>
      </w:pPr>
      <w:r>
        <w:t> </w:t>
      </w:r>
    </w:p>
    <w:p w14:paraId="29A73A22" w14:textId="23E25AF9" w:rsidR="006736AB" w:rsidRDefault="00396792">
      <w:pPr>
        <w:pStyle w:val="Corpsdetexte"/>
        <w:jc w:val="both"/>
        <w:rPr>
          <w:rFonts w:ascii="Marianne" w:hAnsi="Marianne"/>
          <w:sz w:val="32"/>
          <w:szCs w:val="32"/>
        </w:rPr>
      </w:pPr>
      <w:r>
        <w:rPr>
          <w:rFonts w:ascii="Marianne" w:hAnsi="Marianne"/>
          <w:sz w:val="32"/>
          <w:szCs w:val="32"/>
        </w:rPr>
        <w:t xml:space="preserve">L’ARS </w:t>
      </w:r>
      <w:r w:rsidR="009727F9">
        <w:rPr>
          <w:rFonts w:ascii="Marianne" w:hAnsi="Marianne"/>
          <w:sz w:val="32"/>
          <w:szCs w:val="32"/>
        </w:rPr>
        <w:t>Bourgogne-Franche-Comté</w:t>
      </w:r>
      <w:r>
        <w:rPr>
          <w:rFonts w:ascii="Marianne" w:hAnsi="Marianne"/>
          <w:sz w:val="32"/>
          <w:szCs w:val="32"/>
        </w:rPr>
        <w:t xml:space="preserve"> </w:t>
      </w:r>
      <w:r w:rsidR="008E0DC4">
        <w:rPr>
          <w:rFonts w:ascii="Marianne" w:hAnsi="Marianne"/>
          <w:sz w:val="32"/>
          <w:szCs w:val="32"/>
        </w:rPr>
        <w:t xml:space="preserve">et ses partenaires mobilisés </w:t>
      </w:r>
      <w:r w:rsidR="004B7EFC" w:rsidRPr="00262AF0">
        <w:rPr>
          <w:rFonts w:ascii="Marianne" w:hAnsi="Marianne"/>
          <w:sz w:val="32"/>
          <w:szCs w:val="32"/>
        </w:rPr>
        <w:t>pour attirer et fidéliser les profes</w:t>
      </w:r>
      <w:r w:rsidR="009727F9">
        <w:rPr>
          <w:rFonts w:ascii="Marianne" w:hAnsi="Marianne"/>
          <w:sz w:val="32"/>
          <w:szCs w:val="32"/>
        </w:rPr>
        <w:t xml:space="preserve">sionnels de la santé, du social, </w:t>
      </w:r>
      <w:r w:rsidR="004B7EFC" w:rsidRPr="00262AF0">
        <w:rPr>
          <w:rFonts w:ascii="Marianne" w:hAnsi="Marianne"/>
          <w:sz w:val="32"/>
          <w:szCs w:val="32"/>
        </w:rPr>
        <w:t>du médico-social</w:t>
      </w:r>
    </w:p>
    <w:p w14:paraId="0F6DEF83" w14:textId="77777777" w:rsidR="00FC2051" w:rsidRDefault="00FC2051">
      <w:pPr>
        <w:pStyle w:val="Corpsdetexte"/>
        <w:jc w:val="both"/>
        <w:rPr>
          <w:rFonts w:ascii="Marianne" w:hAnsi="Marianne"/>
          <w:color w:val="000000"/>
          <w:sz w:val="32"/>
          <w:szCs w:val="32"/>
        </w:rPr>
      </w:pPr>
    </w:p>
    <w:p w14:paraId="078A412C" w14:textId="423FB30A" w:rsidR="00D11B7E" w:rsidRDefault="006F1D7E">
      <w:pPr>
        <w:pStyle w:val="Corpsdetexte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L’ARS </w:t>
      </w:r>
      <w:r w:rsidR="009727F9">
        <w:rPr>
          <w:rFonts w:ascii="Marianne" w:hAnsi="Marianne"/>
          <w:b/>
          <w:bCs/>
        </w:rPr>
        <w:t>Bourgogne-Franche-Comté</w:t>
      </w:r>
      <w:r w:rsidR="004B7EFC" w:rsidRPr="00262AF0">
        <w:rPr>
          <w:rFonts w:ascii="Marianne" w:hAnsi="Marianne"/>
          <w:b/>
          <w:bCs/>
        </w:rPr>
        <w:t xml:space="preserve"> anime</w:t>
      </w:r>
      <w:r w:rsidR="00FC2051" w:rsidRPr="00262AF0">
        <w:rPr>
          <w:rFonts w:ascii="Marianne" w:hAnsi="Marianne"/>
          <w:b/>
          <w:bCs/>
        </w:rPr>
        <w:t xml:space="preserve"> depuis un an,</w:t>
      </w:r>
      <w:r w:rsidRPr="00262AF0">
        <w:rPr>
          <w:rFonts w:ascii="Marianne" w:hAnsi="Marianne"/>
          <w:b/>
          <w:bCs/>
        </w:rPr>
        <w:t xml:space="preserve"> avec ses partenaires</w:t>
      </w:r>
      <w:r w:rsidR="00FC2051" w:rsidRPr="00262AF0">
        <w:rPr>
          <w:rFonts w:ascii="Marianne" w:hAnsi="Marianne"/>
          <w:b/>
          <w:bCs/>
        </w:rPr>
        <w:t>,</w:t>
      </w:r>
      <w:r w:rsidRPr="00262AF0">
        <w:rPr>
          <w:rFonts w:ascii="Marianne" w:hAnsi="Marianne"/>
          <w:b/>
          <w:bCs/>
        </w:rPr>
        <w:t xml:space="preserve"> un plan de mobilisation en faveur des métiers du social, du médico</w:t>
      </w:r>
      <w:r>
        <w:rPr>
          <w:rFonts w:ascii="Marianne" w:hAnsi="Marianne"/>
          <w:b/>
          <w:bCs/>
        </w:rPr>
        <w:t xml:space="preserve">-social, et de la santé. </w:t>
      </w:r>
      <w:r w:rsidR="00FC2051">
        <w:rPr>
          <w:rFonts w:ascii="Marianne" w:hAnsi="Marianne"/>
          <w:b/>
          <w:bCs/>
        </w:rPr>
        <w:t>Les mesures concrètes, de l’orientation à l’emploi, sont d’ores et déjà nombreuses. Revue de détails.</w:t>
      </w:r>
    </w:p>
    <w:p w14:paraId="5DF2DA86" w14:textId="77777777" w:rsidR="00D11B7E" w:rsidRDefault="00D11B7E">
      <w:pPr>
        <w:pStyle w:val="Corpsdetexte"/>
        <w:jc w:val="both"/>
        <w:rPr>
          <w:rFonts w:ascii="Marianne" w:hAnsi="Marianne"/>
          <w:b/>
          <w:bCs/>
        </w:rPr>
      </w:pPr>
    </w:p>
    <w:p w14:paraId="48B62098" w14:textId="40F937E0" w:rsidR="000A5AFC" w:rsidRDefault="006F1D7E" w:rsidP="00FC2051">
      <w:pPr>
        <w:pStyle w:val="Corpsdetexte"/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>Un an après le lancement</w:t>
      </w:r>
      <w:r w:rsidR="00FC2051" w:rsidRPr="00FC2051">
        <w:rPr>
          <w:rFonts w:ascii="Marianne" w:hAnsi="Marianne"/>
          <w:bCs/>
        </w:rPr>
        <w:t xml:space="preserve"> en </w:t>
      </w:r>
      <w:r w:rsidR="009727F9">
        <w:rPr>
          <w:rFonts w:ascii="Marianne" w:hAnsi="Marianne"/>
          <w:bCs/>
        </w:rPr>
        <w:t xml:space="preserve">Bourgogne-Franche-Comté </w:t>
      </w:r>
      <w:r w:rsidRPr="00FC2051">
        <w:rPr>
          <w:rFonts w:ascii="Marianne" w:hAnsi="Marianne"/>
          <w:bCs/>
        </w:rPr>
        <w:t>d’un plan d’actions pour attirer et fidéliser les professionnels de santé, mais aussi du champ social et médico-social, des avancées s’insc</w:t>
      </w:r>
      <w:r w:rsidR="004B7EFC">
        <w:rPr>
          <w:rFonts w:ascii="Marianne" w:hAnsi="Marianne"/>
          <w:bCs/>
        </w:rPr>
        <w:t xml:space="preserve">rivent au </w:t>
      </w:r>
      <w:r w:rsidR="004B7EFC" w:rsidRPr="00262AF0">
        <w:rPr>
          <w:rFonts w:ascii="Marianne" w:hAnsi="Marianne"/>
          <w:bCs/>
        </w:rPr>
        <w:t>crédit de cette mobilisation partenariale et pluriannuelle</w:t>
      </w:r>
      <w:r w:rsidRPr="00FC2051">
        <w:rPr>
          <w:rFonts w:ascii="Marianne" w:hAnsi="Marianne"/>
          <w:bCs/>
        </w:rPr>
        <w:t xml:space="preserve">. </w:t>
      </w:r>
    </w:p>
    <w:p w14:paraId="335EA0AF" w14:textId="77777777" w:rsidR="004B7EFC" w:rsidRDefault="006F1D7E" w:rsidP="00FC2051">
      <w:pPr>
        <w:pStyle w:val="Corpsdetexte"/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 xml:space="preserve">Les partenaires se sont réunis à l’occasion d’un troisième comité de pilotage qui s’est tenu le 22 mars au siège de la direction régionale de France Travail, à Dijon. </w:t>
      </w:r>
    </w:p>
    <w:p w14:paraId="0E0D3FDD" w14:textId="41FDB435" w:rsidR="00D11B7E" w:rsidRDefault="006F1D7E" w:rsidP="00FC2051">
      <w:pPr>
        <w:pStyle w:val="Corpsdetexte"/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 xml:space="preserve">Cette direction est engagée aux côtés de l’ARS </w:t>
      </w:r>
      <w:r w:rsidR="00AF203B" w:rsidRPr="00FC2051">
        <w:rPr>
          <w:rFonts w:ascii="Marianne" w:hAnsi="Marianne"/>
          <w:bCs/>
        </w:rPr>
        <w:t xml:space="preserve">au même titre que la Région </w:t>
      </w:r>
      <w:r w:rsidR="009727F9">
        <w:rPr>
          <w:rFonts w:ascii="Marianne" w:hAnsi="Marianne"/>
          <w:bCs/>
        </w:rPr>
        <w:t>Bourgogne-Franche-Comté</w:t>
      </w:r>
      <w:r w:rsidR="00AF203B" w:rsidRPr="00FC2051">
        <w:rPr>
          <w:rFonts w:ascii="Marianne" w:hAnsi="Marianne"/>
          <w:bCs/>
        </w:rPr>
        <w:t xml:space="preserve">, </w:t>
      </w:r>
      <w:r w:rsidR="00176FFA" w:rsidRPr="001637B8">
        <w:rPr>
          <w:rFonts w:ascii="Marianne" w:hAnsi="Marianne"/>
          <w:bCs/>
        </w:rPr>
        <w:t xml:space="preserve">la Préfecture de </w:t>
      </w:r>
      <w:r w:rsidR="00176FFA" w:rsidRPr="00262AF0">
        <w:rPr>
          <w:rFonts w:ascii="Marianne" w:hAnsi="Marianne"/>
          <w:bCs/>
        </w:rPr>
        <w:t xml:space="preserve">Région, </w:t>
      </w:r>
      <w:r w:rsidR="00AF203B" w:rsidRPr="00262AF0">
        <w:rPr>
          <w:rFonts w:ascii="Marianne" w:hAnsi="Marianne"/>
          <w:bCs/>
        </w:rPr>
        <w:t>la DREETS</w:t>
      </w:r>
      <w:r w:rsidR="000A5AFC" w:rsidRPr="00262AF0">
        <w:rPr>
          <w:rFonts w:ascii="Marianne" w:hAnsi="Marianne"/>
          <w:bCs/>
        </w:rPr>
        <w:t>*</w:t>
      </w:r>
      <w:r w:rsidR="00AF203B" w:rsidRPr="00262AF0">
        <w:rPr>
          <w:rFonts w:ascii="Marianne" w:hAnsi="Marianne"/>
          <w:bCs/>
        </w:rPr>
        <w:t xml:space="preserve">, la Région académique et la CRSA, </w:t>
      </w:r>
      <w:r w:rsidR="000A5AFC" w:rsidRPr="00262AF0">
        <w:rPr>
          <w:rFonts w:ascii="Marianne" w:hAnsi="Marianne"/>
          <w:bCs/>
        </w:rPr>
        <w:t>C</w:t>
      </w:r>
      <w:r w:rsidR="00AF203B" w:rsidRPr="00262AF0">
        <w:rPr>
          <w:rFonts w:ascii="Marianne" w:hAnsi="Marianne"/>
          <w:bCs/>
        </w:rPr>
        <w:t xml:space="preserve">onférence </w:t>
      </w:r>
      <w:r w:rsidR="000A5AFC" w:rsidRPr="00262AF0">
        <w:rPr>
          <w:rFonts w:ascii="Marianne" w:hAnsi="Marianne"/>
          <w:bCs/>
        </w:rPr>
        <w:t>R</w:t>
      </w:r>
      <w:r w:rsidR="00AF203B" w:rsidRPr="00262AF0">
        <w:rPr>
          <w:rFonts w:ascii="Marianne" w:hAnsi="Marianne"/>
          <w:bCs/>
        </w:rPr>
        <w:t xml:space="preserve">égionale de la </w:t>
      </w:r>
      <w:r w:rsidR="000A5AFC" w:rsidRPr="00262AF0">
        <w:rPr>
          <w:rFonts w:ascii="Marianne" w:hAnsi="Marianne"/>
          <w:bCs/>
        </w:rPr>
        <w:t>S</w:t>
      </w:r>
      <w:r w:rsidR="00AF203B" w:rsidRPr="00262AF0">
        <w:rPr>
          <w:rFonts w:ascii="Marianne" w:hAnsi="Marianne"/>
          <w:bCs/>
        </w:rPr>
        <w:t>anté et de l’</w:t>
      </w:r>
      <w:r w:rsidR="000A5AFC" w:rsidRPr="00262AF0">
        <w:rPr>
          <w:rFonts w:ascii="Marianne" w:hAnsi="Marianne"/>
          <w:bCs/>
        </w:rPr>
        <w:t>A</w:t>
      </w:r>
      <w:r w:rsidR="00AF203B" w:rsidRPr="00262AF0">
        <w:rPr>
          <w:rFonts w:ascii="Marianne" w:hAnsi="Marianne"/>
          <w:bCs/>
        </w:rPr>
        <w:t>utonomie</w:t>
      </w:r>
      <w:r w:rsidR="00FC2051" w:rsidRPr="00262AF0">
        <w:rPr>
          <w:rFonts w:ascii="Marianne" w:hAnsi="Marianne"/>
          <w:bCs/>
        </w:rPr>
        <w:t xml:space="preserve">, le </w:t>
      </w:r>
      <w:r w:rsidR="004B7EFC" w:rsidRPr="00262AF0">
        <w:rPr>
          <w:rFonts w:ascii="Marianne" w:hAnsi="Marianne"/>
          <w:bCs/>
        </w:rPr>
        <w:t>« </w:t>
      </w:r>
      <w:r w:rsidR="00FC2051" w:rsidRPr="00262AF0">
        <w:rPr>
          <w:rFonts w:ascii="Marianne" w:hAnsi="Marianne"/>
          <w:bCs/>
        </w:rPr>
        <w:t>parlement de la santé</w:t>
      </w:r>
      <w:r w:rsidR="004B7EFC" w:rsidRPr="00262AF0">
        <w:rPr>
          <w:rFonts w:ascii="Marianne" w:hAnsi="Marianne"/>
          <w:bCs/>
        </w:rPr>
        <w:t> »</w:t>
      </w:r>
      <w:r w:rsidR="00FC2051" w:rsidRPr="00262AF0">
        <w:rPr>
          <w:rFonts w:ascii="Marianne" w:hAnsi="Marianne"/>
          <w:bCs/>
        </w:rPr>
        <w:t xml:space="preserve"> </w:t>
      </w:r>
      <w:r w:rsidR="00FC2051" w:rsidRPr="00FC2051">
        <w:rPr>
          <w:rFonts w:ascii="Marianne" w:hAnsi="Marianne"/>
          <w:bCs/>
        </w:rPr>
        <w:t xml:space="preserve">en </w:t>
      </w:r>
      <w:r w:rsidR="000A5AFC">
        <w:rPr>
          <w:rFonts w:ascii="Marianne" w:hAnsi="Marianne"/>
          <w:bCs/>
        </w:rPr>
        <w:t>r</w:t>
      </w:r>
      <w:r w:rsidR="00FC2051" w:rsidRPr="00FC2051">
        <w:rPr>
          <w:rFonts w:ascii="Marianne" w:hAnsi="Marianne"/>
          <w:bCs/>
        </w:rPr>
        <w:t>égion.</w:t>
      </w:r>
    </w:p>
    <w:p w14:paraId="2D57B031" w14:textId="77777777" w:rsidR="000A5AFC" w:rsidRPr="00FC2051" w:rsidRDefault="000A5AFC" w:rsidP="00FC2051">
      <w:pPr>
        <w:pStyle w:val="Corpsdetexte"/>
        <w:jc w:val="both"/>
        <w:rPr>
          <w:rFonts w:ascii="Marianne" w:hAnsi="Marianne"/>
          <w:bCs/>
        </w:rPr>
      </w:pPr>
    </w:p>
    <w:p w14:paraId="180F1667" w14:textId="677AE85A" w:rsidR="00D11B7E" w:rsidRPr="00FC2051" w:rsidRDefault="00AF203B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 xml:space="preserve">Fédérations des établissements sanitaires et </w:t>
      </w:r>
      <w:r w:rsidRPr="00262AF0">
        <w:rPr>
          <w:rFonts w:ascii="Marianne" w:hAnsi="Marianne"/>
          <w:bCs/>
        </w:rPr>
        <w:t>médico-sociaux, Ordres professionnels</w:t>
      </w:r>
      <w:r w:rsidR="00FA772F" w:rsidRPr="00262AF0">
        <w:rPr>
          <w:rFonts w:ascii="Marianne" w:hAnsi="Marianne"/>
          <w:bCs/>
        </w:rPr>
        <w:t>, associations, établissements</w:t>
      </w:r>
      <w:r w:rsidR="005F1648">
        <w:rPr>
          <w:rFonts w:ascii="Marianne" w:hAnsi="Marianne"/>
          <w:bCs/>
        </w:rPr>
        <w:t xml:space="preserve"> </w:t>
      </w:r>
      <w:r w:rsidR="00640F2A" w:rsidRPr="004873FD">
        <w:rPr>
          <w:rFonts w:ascii="Marianne" w:hAnsi="Marianne"/>
          <w:bCs/>
        </w:rPr>
        <w:t>et</w:t>
      </w:r>
      <w:r w:rsidRPr="004873FD">
        <w:rPr>
          <w:rFonts w:ascii="Marianne" w:hAnsi="Marianne"/>
          <w:bCs/>
        </w:rPr>
        <w:t xml:space="preserve"> </w:t>
      </w:r>
      <w:r w:rsidR="00FA772F" w:rsidRPr="004873FD">
        <w:rPr>
          <w:rFonts w:ascii="Marianne" w:hAnsi="Marianne"/>
          <w:bCs/>
        </w:rPr>
        <w:t>c</w:t>
      </w:r>
      <w:r w:rsidR="00FA772F" w:rsidRPr="00262AF0">
        <w:rPr>
          <w:rFonts w:ascii="Marianne" w:hAnsi="Marianne"/>
          <w:bCs/>
        </w:rPr>
        <w:t xml:space="preserve">ollectivités locales </w:t>
      </w:r>
      <w:r w:rsidRPr="00262AF0">
        <w:rPr>
          <w:rFonts w:ascii="Marianne" w:hAnsi="Marianne"/>
          <w:bCs/>
        </w:rPr>
        <w:t xml:space="preserve">sont également mobilisés par ce plan </w:t>
      </w:r>
      <w:r w:rsidRPr="00FC2051">
        <w:rPr>
          <w:rFonts w:ascii="Marianne" w:hAnsi="Marianne"/>
          <w:bCs/>
        </w:rPr>
        <w:t xml:space="preserve">de l’orientation à l’emploi qui s’est fixé 4 axes : </w:t>
      </w:r>
    </w:p>
    <w:p w14:paraId="15DB35A7" w14:textId="77777777" w:rsidR="00AF203B" w:rsidRPr="00FC2051" w:rsidRDefault="00AF203B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>-attirer et former les jeunes et demandeurs d’emploi</w:t>
      </w:r>
    </w:p>
    <w:p w14:paraId="15A5FF0B" w14:textId="77777777" w:rsidR="00AF203B" w:rsidRPr="00FC2051" w:rsidRDefault="00AF203B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>-recruter et fidéliser les professionnels en améliorant l’attractivité des emplois</w:t>
      </w:r>
    </w:p>
    <w:p w14:paraId="1C360564" w14:textId="77777777" w:rsidR="00AF203B" w:rsidRPr="00FC2051" w:rsidRDefault="00AF203B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>-accompagner la montée en compétences et faciliter les transitions professionnelles</w:t>
      </w:r>
    </w:p>
    <w:p w14:paraId="5F79903D" w14:textId="77777777" w:rsidR="00AF203B" w:rsidRDefault="00AF203B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>-attirer et conserver les professionnels sur les territoires.</w:t>
      </w:r>
    </w:p>
    <w:p w14:paraId="559F55DE" w14:textId="77777777" w:rsidR="000A5AFC" w:rsidRDefault="000A5AFC" w:rsidP="00FC2051">
      <w:pPr>
        <w:jc w:val="both"/>
        <w:rPr>
          <w:rFonts w:ascii="Marianne" w:hAnsi="Marianne"/>
          <w:bCs/>
        </w:rPr>
      </w:pPr>
    </w:p>
    <w:p w14:paraId="5CADFA17" w14:textId="77777777" w:rsidR="000A5AFC" w:rsidRPr="000A5AFC" w:rsidRDefault="000A5AFC" w:rsidP="00FC2051">
      <w:pPr>
        <w:jc w:val="both"/>
        <w:rPr>
          <w:rFonts w:ascii="Marianne" w:hAnsi="Marianne"/>
          <w:b/>
          <w:bCs/>
        </w:rPr>
      </w:pPr>
      <w:r w:rsidRPr="000A5AFC">
        <w:rPr>
          <w:rFonts w:ascii="Marianne" w:hAnsi="Marianne"/>
          <w:b/>
          <w:bCs/>
        </w:rPr>
        <w:t>80 millions d’euros en 2022 et 2023</w:t>
      </w:r>
    </w:p>
    <w:p w14:paraId="19603965" w14:textId="77777777" w:rsidR="00AF203B" w:rsidRPr="00FC2051" w:rsidRDefault="00AF203B" w:rsidP="00FC2051">
      <w:pPr>
        <w:jc w:val="both"/>
        <w:rPr>
          <w:rFonts w:ascii="Marianne" w:hAnsi="Marianne"/>
          <w:bCs/>
        </w:rPr>
      </w:pPr>
    </w:p>
    <w:p w14:paraId="1B86A6E5" w14:textId="53CF8E71" w:rsidR="00AF203B" w:rsidRPr="00992332" w:rsidRDefault="00AF203B" w:rsidP="00FC2051">
      <w:pPr>
        <w:jc w:val="both"/>
        <w:rPr>
          <w:rFonts w:ascii="Marianne" w:hAnsi="Marianne"/>
          <w:bCs/>
        </w:rPr>
      </w:pPr>
      <w:r w:rsidRPr="00992332">
        <w:rPr>
          <w:rFonts w:ascii="Marianne" w:hAnsi="Marianne"/>
          <w:bCs/>
        </w:rPr>
        <w:t xml:space="preserve">En 2022 et 2023, plus de 80 millions d’euros ont été </w:t>
      </w:r>
      <w:r w:rsidR="000A5AFC" w:rsidRPr="00992332">
        <w:rPr>
          <w:rFonts w:ascii="Marianne" w:hAnsi="Marianne"/>
          <w:bCs/>
        </w:rPr>
        <w:t xml:space="preserve">financés </w:t>
      </w:r>
      <w:r w:rsidRPr="00992332">
        <w:rPr>
          <w:rFonts w:ascii="Marianne" w:hAnsi="Marianne"/>
          <w:bCs/>
        </w:rPr>
        <w:t>par l’</w:t>
      </w:r>
      <w:r w:rsidR="00FC2051" w:rsidRPr="00992332">
        <w:rPr>
          <w:rFonts w:ascii="Marianne" w:hAnsi="Marianne"/>
          <w:bCs/>
        </w:rPr>
        <w:t xml:space="preserve">ARS </w:t>
      </w:r>
      <w:r w:rsidR="00640F2A" w:rsidRPr="00992332">
        <w:rPr>
          <w:rFonts w:ascii="Marianne" w:hAnsi="Marianne"/>
          <w:bCs/>
        </w:rPr>
        <w:t>et</w:t>
      </w:r>
      <w:r w:rsidRPr="00992332">
        <w:rPr>
          <w:rFonts w:ascii="Marianne" w:hAnsi="Marianne"/>
          <w:bCs/>
        </w:rPr>
        <w:t xml:space="preserve"> des crédits santé nationaux pour la formation des infirmières en pratique avancée</w:t>
      </w:r>
      <w:r w:rsidR="000A5AFC" w:rsidRPr="00992332">
        <w:rPr>
          <w:rFonts w:ascii="Marianne" w:hAnsi="Marianne"/>
          <w:bCs/>
        </w:rPr>
        <w:t xml:space="preserve"> (IPA)</w:t>
      </w:r>
      <w:r w:rsidRPr="00992332">
        <w:rPr>
          <w:rFonts w:ascii="Marianne" w:hAnsi="Marianne"/>
          <w:bCs/>
        </w:rPr>
        <w:t>, le développement des terrains de stage des étudiants en médecine, le finan</w:t>
      </w:r>
      <w:r w:rsidR="00FC2051" w:rsidRPr="00992332">
        <w:rPr>
          <w:rFonts w:ascii="Marianne" w:hAnsi="Marianne"/>
          <w:bCs/>
        </w:rPr>
        <w:t>c</w:t>
      </w:r>
      <w:r w:rsidRPr="00992332">
        <w:rPr>
          <w:rFonts w:ascii="Marianne" w:hAnsi="Marianne"/>
          <w:bCs/>
        </w:rPr>
        <w:t>ement de lits médicalisés</w:t>
      </w:r>
      <w:r w:rsidR="00E105F1" w:rsidRPr="00992332">
        <w:rPr>
          <w:rFonts w:ascii="Marianne" w:hAnsi="Marianne"/>
          <w:bCs/>
        </w:rPr>
        <w:t xml:space="preserve">, </w:t>
      </w:r>
      <w:r w:rsidRPr="00992332">
        <w:rPr>
          <w:rFonts w:ascii="Marianne" w:hAnsi="Marianne"/>
          <w:bCs/>
        </w:rPr>
        <w:t>de rails de transfert dans les EHPA</w:t>
      </w:r>
      <w:r w:rsidR="00FC2051" w:rsidRPr="00992332">
        <w:rPr>
          <w:rFonts w:ascii="Marianne" w:hAnsi="Marianne"/>
          <w:bCs/>
        </w:rPr>
        <w:t>D</w:t>
      </w:r>
      <w:r w:rsidRPr="00992332">
        <w:rPr>
          <w:rFonts w:ascii="Marianne" w:hAnsi="Marianne"/>
          <w:bCs/>
        </w:rPr>
        <w:t xml:space="preserve">, </w:t>
      </w:r>
      <w:r w:rsidR="00FC2051" w:rsidRPr="00992332">
        <w:rPr>
          <w:rFonts w:ascii="Marianne" w:hAnsi="Marianne"/>
          <w:bCs/>
        </w:rPr>
        <w:t>ou enc</w:t>
      </w:r>
      <w:r w:rsidR="000A5AFC" w:rsidRPr="00992332">
        <w:rPr>
          <w:rFonts w:ascii="Marianne" w:hAnsi="Marianne"/>
          <w:bCs/>
        </w:rPr>
        <w:t>o</w:t>
      </w:r>
      <w:r w:rsidR="00FC2051" w:rsidRPr="00992332">
        <w:rPr>
          <w:rFonts w:ascii="Marianne" w:hAnsi="Marianne"/>
          <w:bCs/>
        </w:rPr>
        <w:t>re</w:t>
      </w:r>
      <w:r w:rsidRPr="00992332">
        <w:rPr>
          <w:rFonts w:ascii="Marianne" w:hAnsi="Marianne"/>
          <w:bCs/>
        </w:rPr>
        <w:t xml:space="preserve"> des investissements du </w:t>
      </w:r>
      <w:r w:rsidR="00FC2051" w:rsidRPr="00992332">
        <w:rPr>
          <w:rFonts w:ascii="Marianne" w:hAnsi="Marianne"/>
          <w:bCs/>
        </w:rPr>
        <w:t>quotidien</w:t>
      </w:r>
      <w:r w:rsidRPr="00992332">
        <w:rPr>
          <w:rFonts w:ascii="Marianne" w:hAnsi="Marianne"/>
          <w:bCs/>
        </w:rPr>
        <w:t xml:space="preserve"> au bénéfice des professionnels et des résidents en EHPAD</w:t>
      </w:r>
      <w:r w:rsidR="000A5AFC" w:rsidRPr="00992332">
        <w:rPr>
          <w:rFonts w:ascii="Marianne" w:hAnsi="Marianne"/>
          <w:bCs/>
        </w:rPr>
        <w:t>.</w:t>
      </w:r>
      <w:r w:rsidR="00526925" w:rsidRPr="00992332">
        <w:rPr>
          <w:rFonts w:ascii="Marianne" w:hAnsi="Marianne"/>
          <w:bCs/>
        </w:rPr>
        <w:t xml:space="preserve"> </w:t>
      </w:r>
      <w:r w:rsidR="00AA2CCE" w:rsidRPr="00992332">
        <w:rPr>
          <w:rFonts w:ascii="Marianne" w:hAnsi="Marianne"/>
          <w:bCs/>
        </w:rPr>
        <w:t>À</w:t>
      </w:r>
      <w:r w:rsidR="00526925" w:rsidRPr="00992332">
        <w:rPr>
          <w:rFonts w:ascii="Marianne" w:hAnsi="Marianne"/>
          <w:bCs/>
        </w:rPr>
        <w:t xml:space="preserve"> cet engagement, s’ajoute celui de la Région qui a mobilisé près de 11 M € pour soutenir une importante augmentation des places de formations d’infirmiers, d’aides-soignants et d’accompagnants éducatifs et sociaux sur les années 2020 à 2023. </w:t>
      </w:r>
    </w:p>
    <w:p w14:paraId="17BD5272" w14:textId="7D871CBE" w:rsidR="00AF203B" w:rsidRPr="00992332" w:rsidRDefault="00AF203B" w:rsidP="00FC2051">
      <w:pPr>
        <w:jc w:val="both"/>
        <w:rPr>
          <w:rFonts w:ascii="Marianne" w:hAnsi="Marianne"/>
          <w:bCs/>
        </w:rPr>
      </w:pPr>
      <w:r w:rsidRPr="00992332">
        <w:rPr>
          <w:rFonts w:ascii="Marianne" w:hAnsi="Marianne"/>
          <w:bCs/>
        </w:rPr>
        <w:t xml:space="preserve">En 2024, 4 millions d’euros supplémentaires </w:t>
      </w:r>
      <w:r w:rsidR="00FC2051" w:rsidRPr="00992332">
        <w:rPr>
          <w:rFonts w:ascii="Marianne" w:hAnsi="Marianne"/>
          <w:bCs/>
        </w:rPr>
        <w:t>sont engagés</w:t>
      </w:r>
      <w:r w:rsidRPr="00992332">
        <w:rPr>
          <w:rFonts w:ascii="Marianne" w:hAnsi="Marianne"/>
          <w:bCs/>
        </w:rPr>
        <w:t xml:space="preserve"> par l’ARS pour </w:t>
      </w:r>
      <w:r w:rsidR="00640F2A" w:rsidRPr="00992332">
        <w:rPr>
          <w:rFonts w:ascii="Marianne" w:hAnsi="Marianne"/>
          <w:bCs/>
        </w:rPr>
        <w:t>dynamiser le plan de mobilisation</w:t>
      </w:r>
      <w:r w:rsidRPr="00992332">
        <w:rPr>
          <w:rFonts w:ascii="Marianne" w:hAnsi="Marianne"/>
          <w:bCs/>
        </w:rPr>
        <w:t>.</w:t>
      </w:r>
    </w:p>
    <w:p w14:paraId="2EE89A03" w14:textId="77777777" w:rsidR="001637B8" w:rsidRPr="00FC2051" w:rsidRDefault="001637B8" w:rsidP="00FC2051">
      <w:pPr>
        <w:jc w:val="both"/>
        <w:rPr>
          <w:rFonts w:ascii="Marianne" w:hAnsi="Marianne"/>
          <w:bCs/>
        </w:rPr>
      </w:pPr>
    </w:p>
    <w:p w14:paraId="55109C2E" w14:textId="2CDFFCFD" w:rsidR="00AF203B" w:rsidRDefault="00AF203B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 xml:space="preserve">L’Agence va notamment accompagner </w:t>
      </w:r>
      <w:r w:rsidRPr="000A5AFC">
        <w:rPr>
          <w:rFonts w:ascii="Marianne" w:hAnsi="Marianne"/>
          <w:b/>
          <w:bCs/>
        </w:rPr>
        <w:t>165 co</w:t>
      </w:r>
      <w:r w:rsidR="004E48AE" w:rsidRPr="000A5AFC">
        <w:rPr>
          <w:rFonts w:ascii="Marianne" w:hAnsi="Marianne"/>
          <w:b/>
          <w:bCs/>
        </w:rPr>
        <w:t>ntrats d’allocation d’étude à la rentrée 2024-2025</w:t>
      </w:r>
      <w:r w:rsidR="004E48AE" w:rsidRPr="00FC2051">
        <w:rPr>
          <w:rFonts w:ascii="Marianne" w:hAnsi="Marianne"/>
          <w:bCs/>
        </w:rPr>
        <w:t xml:space="preserve"> pour participer au financement de la dernière année d’étude d’infirmiers, masseurs-kinés, orthophoniste</w:t>
      </w:r>
      <w:r w:rsidR="00015FEA">
        <w:rPr>
          <w:rFonts w:ascii="Marianne" w:hAnsi="Marianne"/>
          <w:bCs/>
        </w:rPr>
        <w:t>s</w:t>
      </w:r>
      <w:r w:rsidR="004E48AE" w:rsidRPr="00FC2051">
        <w:rPr>
          <w:rFonts w:ascii="Marianne" w:hAnsi="Marianne"/>
          <w:bCs/>
        </w:rPr>
        <w:t xml:space="preserve">, </w:t>
      </w:r>
      <w:r w:rsidR="004E48AE" w:rsidRPr="00FC2051">
        <w:rPr>
          <w:rFonts w:ascii="Marianne" w:hAnsi="Marianne"/>
          <w:bCs/>
        </w:rPr>
        <w:lastRenderedPageBreak/>
        <w:t>ergothérape</w:t>
      </w:r>
      <w:r w:rsidR="00FC2051" w:rsidRPr="00FC2051">
        <w:rPr>
          <w:rFonts w:ascii="Marianne" w:hAnsi="Marianne"/>
          <w:bCs/>
        </w:rPr>
        <w:t>u</w:t>
      </w:r>
      <w:r w:rsidR="004E48AE" w:rsidRPr="00FC2051">
        <w:rPr>
          <w:rFonts w:ascii="Marianne" w:hAnsi="Marianne"/>
          <w:bCs/>
        </w:rPr>
        <w:t>tes….</w:t>
      </w:r>
      <w:r w:rsidR="00FC2051" w:rsidRPr="00FC2051">
        <w:rPr>
          <w:rFonts w:ascii="Marianne" w:hAnsi="Marianne"/>
          <w:bCs/>
        </w:rPr>
        <w:t xml:space="preserve"> </w:t>
      </w:r>
      <w:r w:rsidR="00F75906" w:rsidRPr="00FC2051">
        <w:rPr>
          <w:rFonts w:ascii="Marianne" w:hAnsi="Marianne"/>
          <w:bCs/>
        </w:rPr>
        <w:t>En</w:t>
      </w:r>
      <w:r w:rsidR="00FC2051" w:rsidRPr="00FC2051">
        <w:rPr>
          <w:rFonts w:ascii="Marianne" w:hAnsi="Marianne"/>
          <w:bCs/>
        </w:rPr>
        <w:t xml:space="preserve"> contrepartie d’un engagement de servir de </w:t>
      </w:r>
      <w:r w:rsidR="004E48AE" w:rsidRPr="00FC2051">
        <w:rPr>
          <w:rFonts w:ascii="Marianne" w:hAnsi="Marianne"/>
          <w:bCs/>
        </w:rPr>
        <w:t>18 mois</w:t>
      </w:r>
      <w:r w:rsidR="000A5AFC">
        <w:rPr>
          <w:rFonts w:ascii="Marianne" w:hAnsi="Marianne"/>
          <w:bCs/>
        </w:rPr>
        <w:t xml:space="preserve"> dans des établissements de la région.</w:t>
      </w:r>
    </w:p>
    <w:p w14:paraId="22612877" w14:textId="29FB8DEF" w:rsidR="004E48AE" w:rsidRPr="00FC2051" w:rsidRDefault="004E48AE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 xml:space="preserve">Le plan joue également la carte de </w:t>
      </w:r>
      <w:r w:rsidRPr="000A5AFC">
        <w:rPr>
          <w:rFonts w:ascii="Marianne" w:hAnsi="Marianne"/>
          <w:b/>
          <w:bCs/>
        </w:rPr>
        <w:t>l’apprentissage </w:t>
      </w:r>
      <w:r w:rsidRPr="00FC2051">
        <w:rPr>
          <w:rFonts w:ascii="Marianne" w:hAnsi="Marianne"/>
          <w:bCs/>
        </w:rPr>
        <w:t xml:space="preserve">: l’ARS pourra </w:t>
      </w:r>
      <w:r w:rsidR="001637B8">
        <w:rPr>
          <w:rFonts w:ascii="Marianne" w:hAnsi="Marianne"/>
          <w:bCs/>
        </w:rPr>
        <w:t>aider</w:t>
      </w:r>
      <w:r w:rsidRPr="00FC2051">
        <w:rPr>
          <w:rFonts w:ascii="Marianne" w:hAnsi="Marianne"/>
          <w:bCs/>
        </w:rPr>
        <w:t xml:space="preserve"> les établissements </w:t>
      </w:r>
      <w:r w:rsidR="00FC2051" w:rsidRPr="00FC2051">
        <w:rPr>
          <w:rFonts w:ascii="Marianne" w:hAnsi="Marianne"/>
          <w:bCs/>
        </w:rPr>
        <w:t>qui libèreront</w:t>
      </w:r>
      <w:r w:rsidRPr="00FC2051">
        <w:rPr>
          <w:rFonts w:ascii="Marianne" w:hAnsi="Marianne"/>
          <w:bCs/>
        </w:rPr>
        <w:t xml:space="preserve"> le temps nécessaire à un maître d’apprentissage </w:t>
      </w:r>
      <w:r w:rsidR="00FC2051" w:rsidRPr="00FC2051">
        <w:rPr>
          <w:rFonts w:ascii="Marianne" w:hAnsi="Marianne"/>
          <w:bCs/>
        </w:rPr>
        <w:t>pour l’encadrement</w:t>
      </w:r>
      <w:r w:rsidRPr="00FC2051">
        <w:rPr>
          <w:rFonts w:ascii="Marianne" w:hAnsi="Marianne"/>
          <w:bCs/>
        </w:rPr>
        <w:t xml:space="preserve"> d’</w:t>
      </w:r>
      <w:r w:rsidR="000A5AFC">
        <w:rPr>
          <w:rFonts w:ascii="Marianne" w:hAnsi="Marianne"/>
          <w:bCs/>
        </w:rPr>
        <w:t>un apprenti (</w:t>
      </w:r>
      <w:r w:rsidRPr="00FC2051">
        <w:rPr>
          <w:rFonts w:ascii="Marianne" w:hAnsi="Marianne"/>
          <w:bCs/>
        </w:rPr>
        <w:t>à haute</w:t>
      </w:r>
      <w:r w:rsidR="00FC2051" w:rsidRPr="00FC2051">
        <w:rPr>
          <w:rFonts w:ascii="Marianne" w:hAnsi="Marianne"/>
          <w:bCs/>
        </w:rPr>
        <w:t>u</w:t>
      </w:r>
      <w:r w:rsidRPr="00FC2051">
        <w:rPr>
          <w:rFonts w:ascii="Marianne" w:hAnsi="Marianne"/>
          <w:bCs/>
        </w:rPr>
        <w:t>r de 6 000 euros par maître d’apprentissage</w:t>
      </w:r>
      <w:r w:rsidR="001637B8">
        <w:rPr>
          <w:rFonts w:ascii="Marianne" w:hAnsi="Marianne"/>
          <w:bCs/>
        </w:rPr>
        <w:t>).</w:t>
      </w:r>
    </w:p>
    <w:p w14:paraId="045A3460" w14:textId="77777777" w:rsidR="00FC2051" w:rsidRPr="00FC2051" w:rsidRDefault="00FC2051" w:rsidP="00FC2051">
      <w:pPr>
        <w:jc w:val="both"/>
        <w:rPr>
          <w:rFonts w:ascii="Marianne" w:hAnsi="Marianne"/>
          <w:bCs/>
        </w:rPr>
      </w:pPr>
    </w:p>
    <w:p w14:paraId="139803DF" w14:textId="77777777" w:rsidR="004E48AE" w:rsidRDefault="004E48AE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>L’ARS a</w:t>
      </w:r>
      <w:r w:rsidR="000A5AFC">
        <w:rPr>
          <w:rFonts w:ascii="Marianne" w:hAnsi="Marianne"/>
          <w:bCs/>
        </w:rPr>
        <w:t xml:space="preserve"> encore</w:t>
      </w:r>
      <w:r w:rsidRPr="00FC2051">
        <w:rPr>
          <w:rFonts w:ascii="Marianne" w:hAnsi="Marianne"/>
          <w:bCs/>
        </w:rPr>
        <w:t xml:space="preserve"> missionn</w:t>
      </w:r>
      <w:r w:rsidR="00FC2051" w:rsidRPr="00FC2051">
        <w:rPr>
          <w:rFonts w:ascii="Marianne" w:hAnsi="Marianne"/>
          <w:bCs/>
        </w:rPr>
        <w:t>é</w:t>
      </w:r>
      <w:r w:rsidRPr="00FC2051">
        <w:rPr>
          <w:rFonts w:ascii="Marianne" w:hAnsi="Marianne"/>
          <w:bCs/>
        </w:rPr>
        <w:t xml:space="preserve"> l’ARACT, </w:t>
      </w:r>
      <w:r w:rsidR="000A5AFC">
        <w:rPr>
          <w:rFonts w:ascii="Marianne" w:hAnsi="Marianne"/>
          <w:bCs/>
        </w:rPr>
        <w:t>A</w:t>
      </w:r>
      <w:r w:rsidR="00FC2051" w:rsidRPr="00FC2051">
        <w:rPr>
          <w:rFonts w:ascii="Marianne" w:hAnsi="Marianne"/>
          <w:bCs/>
        </w:rPr>
        <w:t>gence</w:t>
      </w:r>
      <w:r w:rsidRPr="00FC2051">
        <w:rPr>
          <w:rFonts w:ascii="Marianne" w:hAnsi="Marianne"/>
          <w:bCs/>
        </w:rPr>
        <w:t xml:space="preserve"> </w:t>
      </w:r>
      <w:r w:rsidR="000A5AFC">
        <w:rPr>
          <w:rFonts w:ascii="Marianne" w:hAnsi="Marianne"/>
          <w:bCs/>
        </w:rPr>
        <w:t>R</w:t>
      </w:r>
      <w:r w:rsidRPr="00FC2051">
        <w:rPr>
          <w:rFonts w:ascii="Marianne" w:hAnsi="Marianne"/>
          <w:bCs/>
        </w:rPr>
        <w:t>égionale d’</w:t>
      </w:r>
      <w:r w:rsidR="000A5AFC">
        <w:rPr>
          <w:rFonts w:ascii="Marianne" w:hAnsi="Marianne"/>
          <w:bCs/>
        </w:rPr>
        <w:t>A</w:t>
      </w:r>
      <w:r w:rsidRPr="00FC2051">
        <w:rPr>
          <w:rFonts w:ascii="Marianne" w:hAnsi="Marianne"/>
          <w:bCs/>
        </w:rPr>
        <w:t xml:space="preserve">mélioration des </w:t>
      </w:r>
      <w:r w:rsidR="000A5AFC">
        <w:rPr>
          <w:rFonts w:ascii="Marianne" w:hAnsi="Marianne"/>
          <w:bCs/>
        </w:rPr>
        <w:t>C</w:t>
      </w:r>
      <w:r w:rsidRPr="00FC2051">
        <w:rPr>
          <w:rFonts w:ascii="Marianne" w:hAnsi="Marianne"/>
          <w:bCs/>
        </w:rPr>
        <w:t xml:space="preserve">onditions de </w:t>
      </w:r>
      <w:r w:rsidR="000A5AFC">
        <w:rPr>
          <w:rFonts w:ascii="Marianne" w:hAnsi="Marianne"/>
          <w:bCs/>
        </w:rPr>
        <w:t>T</w:t>
      </w:r>
      <w:r w:rsidRPr="00FC2051">
        <w:rPr>
          <w:rFonts w:ascii="Marianne" w:hAnsi="Marianne"/>
          <w:bCs/>
        </w:rPr>
        <w:t>ravail</w:t>
      </w:r>
      <w:r w:rsidR="000A5AFC">
        <w:rPr>
          <w:rFonts w:ascii="Marianne" w:hAnsi="Marianne"/>
          <w:bCs/>
        </w:rPr>
        <w:t>,</w:t>
      </w:r>
      <w:r w:rsidRPr="00FC2051">
        <w:rPr>
          <w:rFonts w:ascii="Marianne" w:hAnsi="Marianne"/>
          <w:bCs/>
        </w:rPr>
        <w:t xml:space="preserve"> pou</w:t>
      </w:r>
      <w:r w:rsidR="00FC2051" w:rsidRPr="00FC2051">
        <w:rPr>
          <w:rFonts w:ascii="Marianne" w:hAnsi="Marianne"/>
          <w:bCs/>
        </w:rPr>
        <w:t>r</w:t>
      </w:r>
      <w:r w:rsidRPr="00FC2051">
        <w:rPr>
          <w:rFonts w:ascii="Marianne" w:hAnsi="Marianne"/>
          <w:bCs/>
        </w:rPr>
        <w:t xml:space="preserve"> </w:t>
      </w:r>
      <w:r w:rsidR="00FC2051" w:rsidRPr="000A5AFC">
        <w:rPr>
          <w:rFonts w:ascii="Marianne" w:hAnsi="Marianne"/>
          <w:b/>
          <w:bCs/>
        </w:rPr>
        <w:t xml:space="preserve">inciter </w:t>
      </w:r>
      <w:r w:rsidRPr="000A5AFC">
        <w:rPr>
          <w:rFonts w:ascii="Marianne" w:hAnsi="Marianne"/>
          <w:b/>
          <w:bCs/>
        </w:rPr>
        <w:t>les employeurs à renforcer leur démarche de qualité de vie et des conditions de travail</w:t>
      </w:r>
      <w:r w:rsidRPr="00FC2051">
        <w:rPr>
          <w:rFonts w:ascii="Marianne" w:hAnsi="Marianne"/>
          <w:bCs/>
        </w:rPr>
        <w:t xml:space="preserve">. 28 structures prioritaires ont été identifiées </w:t>
      </w:r>
      <w:r w:rsidR="000A5AFC">
        <w:rPr>
          <w:rFonts w:ascii="Marianne" w:hAnsi="Marianne"/>
          <w:bCs/>
        </w:rPr>
        <w:t>dans la région</w:t>
      </w:r>
      <w:r w:rsidRPr="00FC2051">
        <w:rPr>
          <w:rFonts w:ascii="Marianne" w:hAnsi="Marianne"/>
          <w:bCs/>
        </w:rPr>
        <w:t> : hôpitaux, établissements et services ac</w:t>
      </w:r>
      <w:r w:rsidR="00FC2051" w:rsidRPr="00FC2051">
        <w:rPr>
          <w:rFonts w:ascii="Marianne" w:hAnsi="Marianne"/>
          <w:bCs/>
        </w:rPr>
        <w:t>c</w:t>
      </w:r>
      <w:r w:rsidRPr="00FC2051">
        <w:rPr>
          <w:rFonts w:ascii="Marianne" w:hAnsi="Marianne"/>
          <w:bCs/>
        </w:rPr>
        <w:t>ueillant des personnes âgées ou en s</w:t>
      </w:r>
      <w:r w:rsidR="00FC2051" w:rsidRPr="00FC2051">
        <w:rPr>
          <w:rFonts w:ascii="Marianne" w:hAnsi="Marianne"/>
          <w:bCs/>
        </w:rPr>
        <w:t>i</w:t>
      </w:r>
      <w:r w:rsidRPr="00FC2051">
        <w:rPr>
          <w:rFonts w:ascii="Marianne" w:hAnsi="Marianne"/>
          <w:bCs/>
        </w:rPr>
        <w:t>t</w:t>
      </w:r>
      <w:r w:rsidR="00FC2051" w:rsidRPr="00FC2051">
        <w:rPr>
          <w:rFonts w:ascii="Marianne" w:hAnsi="Marianne"/>
          <w:bCs/>
        </w:rPr>
        <w:t>u</w:t>
      </w:r>
      <w:r w:rsidRPr="00FC2051">
        <w:rPr>
          <w:rFonts w:ascii="Marianne" w:hAnsi="Marianne"/>
          <w:bCs/>
        </w:rPr>
        <w:t>ation de handicap…</w:t>
      </w:r>
    </w:p>
    <w:p w14:paraId="49D92FF1" w14:textId="77777777" w:rsidR="000A5AFC" w:rsidRDefault="000A5AFC" w:rsidP="00FC2051">
      <w:pPr>
        <w:jc w:val="both"/>
        <w:rPr>
          <w:rFonts w:ascii="Marianne" w:hAnsi="Marianne"/>
          <w:bCs/>
        </w:rPr>
      </w:pPr>
    </w:p>
    <w:p w14:paraId="2C1117A7" w14:textId="77777777" w:rsidR="000A5AFC" w:rsidRPr="000A5AFC" w:rsidRDefault="000A5AFC" w:rsidP="00FC2051">
      <w:pPr>
        <w:jc w:val="both"/>
        <w:rPr>
          <w:rFonts w:ascii="Marianne" w:hAnsi="Marianne"/>
          <w:b/>
          <w:bCs/>
        </w:rPr>
      </w:pPr>
      <w:r w:rsidRPr="000A5AFC">
        <w:rPr>
          <w:rFonts w:ascii="Marianne" w:hAnsi="Marianne"/>
          <w:b/>
          <w:bCs/>
        </w:rPr>
        <w:t>Frais de logement et de déplacement couverts</w:t>
      </w:r>
    </w:p>
    <w:p w14:paraId="26C5391C" w14:textId="77777777" w:rsidR="000A5AFC" w:rsidRPr="00FC2051" w:rsidRDefault="000A5AFC" w:rsidP="00FC2051">
      <w:pPr>
        <w:jc w:val="both"/>
        <w:rPr>
          <w:rFonts w:ascii="Marianne" w:hAnsi="Marianne"/>
          <w:bCs/>
        </w:rPr>
      </w:pPr>
    </w:p>
    <w:p w14:paraId="772CC009" w14:textId="706D0B8D" w:rsidR="004E48AE" w:rsidRPr="00FC2051" w:rsidRDefault="004E48AE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 xml:space="preserve">Le plan de mobilisation, c’est encore l’expérimentation d’une </w:t>
      </w:r>
      <w:r w:rsidRPr="000A5AFC">
        <w:rPr>
          <w:rFonts w:ascii="Marianne" w:hAnsi="Marianne"/>
          <w:b/>
          <w:bCs/>
        </w:rPr>
        <w:t xml:space="preserve">allocation d’attractivité territoriale </w:t>
      </w:r>
      <w:r w:rsidR="000A5AFC" w:rsidRPr="000A5AFC">
        <w:rPr>
          <w:rFonts w:ascii="Marianne" w:hAnsi="Marianne"/>
          <w:b/>
          <w:bCs/>
        </w:rPr>
        <w:t>pour les internes en médecine</w:t>
      </w:r>
      <w:r w:rsidR="000A5AFC">
        <w:rPr>
          <w:rFonts w:ascii="Marianne" w:hAnsi="Marianne"/>
          <w:bCs/>
        </w:rPr>
        <w:t xml:space="preserve">. </w:t>
      </w:r>
      <w:r w:rsidRPr="00FC2051">
        <w:rPr>
          <w:rFonts w:ascii="Marianne" w:hAnsi="Marianne"/>
          <w:bCs/>
        </w:rPr>
        <w:t>Principe :</w:t>
      </w:r>
      <w:r w:rsidR="00FC2051" w:rsidRPr="00FC2051">
        <w:rPr>
          <w:rFonts w:ascii="Marianne" w:hAnsi="Marianne"/>
          <w:bCs/>
        </w:rPr>
        <w:t xml:space="preserve"> donner aux internes qui effectuent</w:t>
      </w:r>
      <w:r w:rsidRPr="00FC2051">
        <w:rPr>
          <w:rFonts w:ascii="Marianne" w:hAnsi="Marianne"/>
          <w:bCs/>
        </w:rPr>
        <w:t xml:space="preserve"> des stages </w:t>
      </w:r>
      <w:r w:rsidR="00FC2051" w:rsidRPr="00FC2051">
        <w:rPr>
          <w:rFonts w:ascii="Marianne" w:hAnsi="Marianne"/>
          <w:bCs/>
        </w:rPr>
        <w:t>éloignés</w:t>
      </w:r>
      <w:r w:rsidRPr="00FC2051">
        <w:rPr>
          <w:rFonts w:ascii="Marianne" w:hAnsi="Marianne"/>
          <w:bCs/>
        </w:rPr>
        <w:t xml:space="preserve"> des CHU une allocation forfaitaire leur permettant d</w:t>
      </w:r>
      <w:r w:rsidR="004E4C71">
        <w:rPr>
          <w:rFonts w:ascii="Marianne" w:hAnsi="Marianne"/>
          <w:bCs/>
        </w:rPr>
        <w:t>e couvrir des frais de logement</w:t>
      </w:r>
      <w:bookmarkStart w:id="0" w:name="_GoBack"/>
      <w:bookmarkEnd w:id="0"/>
      <w:r w:rsidRPr="00FC2051">
        <w:rPr>
          <w:rFonts w:ascii="Marianne" w:hAnsi="Marianne"/>
          <w:bCs/>
        </w:rPr>
        <w:t xml:space="preserve"> et de déplacement. L’expérimentation est prévue à partir du semestre d’</w:t>
      </w:r>
      <w:r w:rsidR="00FC2051" w:rsidRPr="00FC2051">
        <w:rPr>
          <w:rFonts w:ascii="Marianne" w:hAnsi="Marianne"/>
          <w:bCs/>
        </w:rPr>
        <w:t>interna</w:t>
      </w:r>
      <w:r w:rsidR="000A5AFC">
        <w:rPr>
          <w:rFonts w:ascii="Marianne" w:hAnsi="Marianne"/>
          <w:bCs/>
        </w:rPr>
        <w:t>t de novembre prochain.</w:t>
      </w:r>
    </w:p>
    <w:p w14:paraId="0843FB0D" w14:textId="06CA55BE" w:rsidR="00F41A84" w:rsidRDefault="00F41A84" w:rsidP="00FC2051">
      <w:pPr>
        <w:jc w:val="both"/>
        <w:rPr>
          <w:rFonts w:ascii="Marianne" w:hAnsi="Marianne"/>
          <w:bCs/>
        </w:rPr>
      </w:pPr>
    </w:p>
    <w:p w14:paraId="2802FDAA" w14:textId="05560E4C" w:rsidR="00F41A84" w:rsidRDefault="00F41A84" w:rsidP="00F41A84">
      <w:pPr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Des actions existantes ou à venir viendront renforcer la connaissance et l’attractivité des métiers</w:t>
      </w:r>
      <w:r>
        <w:rPr>
          <w:rFonts w:ascii="Cambria" w:hAnsi="Cambria" w:cs="Cambria"/>
          <w:bCs/>
        </w:rPr>
        <w:t> </w:t>
      </w:r>
      <w:r>
        <w:rPr>
          <w:rFonts w:ascii="Marianne" w:hAnsi="Marianne"/>
          <w:bCs/>
        </w:rPr>
        <w:t xml:space="preserve">: </w:t>
      </w:r>
    </w:p>
    <w:p w14:paraId="15CA23F3" w14:textId="77777777" w:rsidR="00F41A84" w:rsidRDefault="00F41A84" w:rsidP="00F41A84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Cs/>
        </w:rPr>
      </w:pPr>
      <w:proofErr w:type="gramStart"/>
      <w:r>
        <w:rPr>
          <w:rFonts w:ascii="Marianne" w:hAnsi="Marianne"/>
          <w:bCs/>
        </w:rPr>
        <w:t>le</w:t>
      </w:r>
      <w:proofErr w:type="gramEnd"/>
      <w:r>
        <w:rPr>
          <w:rFonts w:ascii="Marianne" w:hAnsi="Marianne"/>
          <w:bCs/>
        </w:rPr>
        <w:t xml:space="preserve"> développement des «</w:t>
      </w:r>
      <w:r>
        <w:rPr>
          <w:rFonts w:ascii="Cambria" w:hAnsi="Cambria" w:cs="Cambria"/>
          <w:bCs/>
        </w:rPr>
        <w:t> </w:t>
      </w:r>
      <w:r>
        <w:rPr>
          <w:rFonts w:ascii="Marianne" w:hAnsi="Marianne"/>
          <w:bCs/>
        </w:rPr>
        <w:t>Cordées de la réussite</w:t>
      </w:r>
      <w:r>
        <w:rPr>
          <w:rFonts w:ascii="Cambria" w:hAnsi="Cambria" w:cs="Cambria"/>
          <w:bCs/>
        </w:rPr>
        <w:t> </w:t>
      </w:r>
      <w:r>
        <w:rPr>
          <w:rFonts w:ascii="Marianne" w:hAnsi="Marianne"/>
          <w:bCs/>
        </w:rPr>
        <w:t>» dans les IFSI** avec les établissements scolaires de Bourgogne-Franche-Comté</w:t>
      </w:r>
      <w:r>
        <w:rPr>
          <w:rFonts w:ascii="Cambria" w:hAnsi="Cambria" w:cs="Cambria"/>
          <w:bCs/>
        </w:rPr>
        <w:t> </w:t>
      </w:r>
      <w:r>
        <w:rPr>
          <w:rFonts w:ascii="Marianne" w:hAnsi="Marianne"/>
          <w:bCs/>
        </w:rPr>
        <w:t>;</w:t>
      </w:r>
    </w:p>
    <w:p w14:paraId="06D1D5CE" w14:textId="1208F76A" w:rsidR="00F41A84" w:rsidRDefault="00F41A84" w:rsidP="00F41A84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Cs/>
        </w:rPr>
      </w:pPr>
      <w:proofErr w:type="gramStart"/>
      <w:r>
        <w:rPr>
          <w:rFonts w:ascii="Marianne" w:hAnsi="Marianne"/>
          <w:bCs/>
        </w:rPr>
        <w:t>la</w:t>
      </w:r>
      <w:proofErr w:type="gramEnd"/>
      <w:r>
        <w:rPr>
          <w:rFonts w:ascii="Marianne" w:hAnsi="Marianne"/>
          <w:bCs/>
        </w:rPr>
        <w:t xml:space="preserve"> poursuite des travaux </w:t>
      </w:r>
      <w:r w:rsidRPr="00992332">
        <w:rPr>
          <w:rFonts w:ascii="Marianne" w:hAnsi="Marianne"/>
          <w:bCs/>
        </w:rPr>
        <w:t>collectifs Région, Région académique, DRAAF</w:t>
      </w:r>
      <w:r w:rsidR="00E73ABD" w:rsidRPr="00992332">
        <w:rPr>
          <w:rFonts w:ascii="Marianne" w:hAnsi="Marianne"/>
          <w:bCs/>
        </w:rPr>
        <w:t>***</w:t>
      </w:r>
      <w:r w:rsidRPr="00992332">
        <w:rPr>
          <w:rFonts w:ascii="Marianne" w:hAnsi="Marianne"/>
          <w:bCs/>
        </w:rPr>
        <w:t xml:space="preserve">, ARS sur </w:t>
      </w:r>
      <w:r>
        <w:rPr>
          <w:rFonts w:ascii="Marianne" w:hAnsi="Marianne"/>
          <w:bCs/>
        </w:rPr>
        <w:t>l’orientation des baccalauréats professionnels vers le diplôme d’aide-soignant</w:t>
      </w:r>
      <w:r>
        <w:rPr>
          <w:rFonts w:ascii="Cambria" w:hAnsi="Cambria" w:cs="Cambria"/>
          <w:bCs/>
        </w:rPr>
        <w:t> </w:t>
      </w:r>
      <w:r>
        <w:rPr>
          <w:rFonts w:ascii="Marianne" w:hAnsi="Marianne"/>
          <w:bCs/>
        </w:rPr>
        <w:t>;</w:t>
      </w:r>
    </w:p>
    <w:p w14:paraId="3B03FFFA" w14:textId="4C827D01" w:rsidR="00F41A84" w:rsidRDefault="00F41A84" w:rsidP="00F41A84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Cs/>
        </w:rPr>
      </w:pPr>
      <w:proofErr w:type="gramStart"/>
      <w:r>
        <w:rPr>
          <w:rFonts w:ascii="Marianne" w:hAnsi="Marianne"/>
          <w:bCs/>
        </w:rPr>
        <w:t>la</w:t>
      </w:r>
      <w:proofErr w:type="gramEnd"/>
      <w:r>
        <w:rPr>
          <w:rFonts w:ascii="Marianne" w:hAnsi="Marianne"/>
          <w:bCs/>
        </w:rPr>
        <w:t xml:space="preserve"> valorisation des innovations managériales dans les établissements.</w:t>
      </w:r>
    </w:p>
    <w:p w14:paraId="45025D83" w14:textId="77777777" w:rsidR="00F41A84" w:rsidRDefault="00F41A84" w:rsidP="00F41A84">
      <w:pPr>
        <w:pStyle w:val="Paragraphedeliste"/>
        <w:ind w:left="720" w:firstLine="0"/>
        <w:jc w:val="both"/>
        <w:rPr>
          <w:rFonts w:ascii="Marianne" w:hAnsi="Marianne"/>
          <w:bCs/>
        </w:rPr>
      </w:pPr>
    </w:p>
    <w:p w14:paraId="237FDFE1" w14:textId="766E2A78" w:rsidR="00F41A84" w:rsidRDefault="00F41A84" w:rsidP="00F41A84">
      <w:pPr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Autant </w:t>
      </w:r>
      <w:r w:rsidRPr="00992332">
        <w:rPr>
          <w:rFonts w:ascii="Marianne" w:hAnsi="Marianne"/>
          <w:bCs/>
        </w:rPr>
        <w:t xml:space="preserve">d’initiatives partenariales qui </w:t>
      </w:r>
      <w:r>
        <w:rPr>
          <w:rFonts w:ascii="Marianne" w:hAnsi="Marianne"/>
          <w:bCs/>
        </w:rPr>
        <w:t>s’inscrivent encore au programme de ce plan à 360° en faveur des métiers de l’humain en Bourgogne-Franche-Comté.</w:t>
      </w:r>
    </w:p>
    <w:p w14:paraId="46AE4816" w14:textId="77777777" w:rsidR="00F41A84" w:rsidRPr="00FC2051" w:rsidRDefault="00F41A84" w:rsidP="00FC2051">
      <w:pPr>
        <w:jc w:val="both"/>
        <w:rPr>
          <w:rFonts w:ascii="Marianne" w:hAnsi="Marianne"/>
          <w:bCs/>
        </w:rPr>
      </w:pPr>
    </w:p>
    <w:p w14:paraId="2F7325E5" w14:textId="77777777" w:rsidR="006736AB" w:rsidRDefault="006736AB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p w14:paraId="6F81913D" w14:textId="77777777" w:rsidR="000A5AFC" w:rsidRDefault="000A5AFC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p w14:paraId="58ADC333" w14:textId="77777777" w:rsidR="000A5AFC" w:rsidRDefault="000A5AFC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p w14:paraId="1D26670D" w14:textId="0745407B" w:rsidR="000A5AFC" w:rsidRDefault="000A5AFC" w:rsidP="00FC2051">
      <w:pPr>
        <w:pStyle w:val="Corpsdetext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*</w:t>
      </w:r>
      <w:r w:rsidR="00450B85">
        <w:rPr>
          <w:rFonts w:ascii="Marianne" w:hAnsi="Marianne"/>
          <w:sz w:val="16"/>
          <w:szCs w:val="16"/>
        </w:rPr>
        <w:t xml:space="preserve"> </w:t>
      </w:r>
      <w:r>
        <w:rPr>
          <w:rFonts w:ascii="Marianne" w:hAnsi="Marianne"/>
          <w:sz w:val="16"/>
          <w:szCs w:val="16"/>
        </w:rPr>
        <w:t>DREETS : Direction régionale de l’économie, de l’emploi, du travail et des solidarités.</w:t>
      </w:r>
    </w:p>
    <w:p w14:paraId="654C2A4C" w14:textId="1447BB7D" w:rsidR="000A5AFC" w:rsidRDefault="000A5AFC" w:rsidP="00FC2051">
      <w:pPr>
        <w:pStyle w:val="Corpsdetext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** IFSI : Institut de formation en soins infirmiers.</w:t>
      </w:r>
    </w:p>
    <w:p w14:paraId="06CD1973" w14:textId="0DB5DD72" w:rsidR="00E73ABD" w:rsidRDefault="00E73ABD" w:rsidP="00E73ABD">
      <w:pPr>
        <w:pStyle w:val="Corpsdetext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*** DRAAF : Direction régionale de l’alimentation, de l’agriculture et de la forêt</w:t>
      </w:r>
      <w:r w:rsidR="00450B85">
        <w:rPr>
          <w:rFonts w:ascii="Marianne" w:hAnsi="Marianne"/>
          <w:sz w:val="16"/>
          <w:szCs w:val="16"/>
        </w:rPr>
        <w:t>.</w:t>
      </w:r>
    </w:p>
    <w:p w14:paraId="1EF0612F" w14:textId="77777777" w:rsidR="00E73ABD" w:rsidRDefault="00E73ABD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p w14:paraId="43038620" w14:textId="77777777" w:rsidR="00E73ABD" w:rsidRPr="00FC2051" w:rsidRDefault="00E73ABD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sectPr w:rsidR="00E73ABD" w:rsidRPr="00FC2051">
      <w:type w:val="continuous"/>
      <w:pgSz w:w="11906" w:h="16838"/>
      <w:pgMar w:top="964" w:right="964" w:bottom="964" w:left="964" w:header="170" w:footer="5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6978D" w14:textId="77777777" w:rsidR="006A74C2" w:rsidRDefault="006A74C2">
      <w:r>
        <w:separator/>
      </w:r>
    </w:p>
  </w:endnote>
  <w:endnote w:type="continuationSeparator" w:id="0">
    <w:p w14:paraId="72664525" w14:textId="77777777" w:rsidR="006A74C2" w:rsidRDefault="006A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98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396792" w14:paraId="714EAD6C" w14:textId="77777777" w:rsidTr="001E7DD0">
      <w:trPr>
        <w:trHeight w:val="1474"/>
      </w:trPr>
      <w:tc>
        <w:tcPr>
          <w:tcW w:w="50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E7C7558" w14:textId="77777777" w:rsidR="00396792" w:rsidRPr="0065546F" w:rsidRDefault="00396792" w:rsidP="00396792">
          <w:pPr>
            <w:pStyle w:val="intituledirection"/>
            <w:rPr>
              <w:color w:val="auto"/>
              <w:sz w:val="16"/>
              <w:szCs w:val="16"/>
            </w:rPr>
          </w:pPr>
          <w:r w:rsidRPr="0065546F">
            <w:rPr>
              <w:rFonts w:eastAsia="Arial"/>
              <w:color w:val="auto"/>
              <w:sz w:val="16"/>
              <w:szCs w:val="16"/>
            </w:rPr>
            <w:t>Contact presse</w:t>
          </w:r>
        </w:p>
        <w:p w14:paraId="27AE7FA5" w14:textId="77777777" w:rsidR="00396792" w:rsidRPr="0065546F" w:rsidRDefault="00396792" w:rsidP="00396792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65546F">
            <w:rPr>
              <w:rFonts w:eastAsia="Arial"/>
              <w:b w:val="0"/>
              <w:color w:val="auto"/>
              <w:sz w:val="14"/>
              <w:szCs w:val="14"/>
            </w:rPr>
            <w:t>Lauranne Cournault</w:t>
          </w:r>
        </w:p>
        <w:p w14:paraId="6C63AC23" w14:textId="77777777" w:rsidR="00396792" w:rsidRPr="0065546F" w:rsidRDefault="00396792" w:rsidP="00396792">
          <w:pPr>
            <w:pStyle w:val="PieddePage0"/>
            <w:rPr>
              <w:color w:val="auto"/>
            </w:rPr>
          </w:pPr>
          <w:r w:rsidRPr="0065546F">
            <w:rPr>
              <w:rFonts w:eastAsia="Arial"/>
              <w:color w:val="auto"/>
            </w:rPr>
            <w:t>Tél : 03 80 41 99 94</w:t>
          </w:r>
        </w:p>
        <w:p w14:paraId="46CFBAB1" w14:textId="77777777" w:rsidR="00396792" w:rsidRPr="0065546F" w:rsidRDefault="00396792" w:rsidP="00396792">
          <w:pPr>
            <w:pStyle w:val="PieddePage0"/>
            <w:rPr>
              <w:color w:val="auto"/>
            </w:rPr>
          </w:pPr>
          <w:r w:rsidRPr="0065546F">
            <w:rPr>
              <w:rFonts w:eastAsia="Arial"/>
              <w:color w:val="auto"/>
            </w:rPr>
            <w:t>Mél : lauranne.cournault@ars.sante.fr</w:t>
          </w:r>
        </w:p>
        <w:p w14:paraId="2A39FB6F" w14:textId="77777777" w:rsidR="00396792" w:rsidRPr="0065546F" w:rsidRDefault="00396792" w:rsidP="00396792">
          <w:pPr>
            <w:pStyle w:val="PieddePage0"/>
            <w:rPr>
              <w:color w:val="auto"/>
            </w:rPr>
          </w:pPr>
        </w:p>
      </w:tc>
      <w:tc>
        <w:tcPr>
          <w:tcW w:w="4909" w:type="dxa"/>
          <w:tcBorders>
            <w:top w:val="nil"/>
            <w:left w:val="nil"/>
            <w:bottom w:val="nil"/>
            <w:right w:val="nil"/>
          </w:tcBorders>
        </w:tcPr>
        <w:p w14:paraId="0D6F90B8" w14:textId="77777777" w:rsidR="00396792" w:rsidRPr="0065546F" w:rsidRDefault="00396792" w:rsidP="00396792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C0F8996" w14:textId="77777777" w:rsidR="00396792" w:rsidRPr="0065546F" w:rsidRDefault="00396792" w:rsidP="00396792">
          <w:pPr>
            <w:spacing w:line="161" w:lineRule="exact"/>
            <w:ind w:left="111"/>
            <w:jc w:val="right"/>
            <w:rPr>
              <w:sz w:val="14"/>
            </w:rPr>
          </w:pPr>
        </w:p>
        <w:p w14:paraId="4B1DEF72" w14:textId="77777777" w:rsidR="00396792" w:rsidRPr="0065546F" w:rsidRDefault="00396792" w:rsidP="00396792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677CBD8" w14:textId="77777777" w:rsidR="00396792" w:rsidRPr="0065546F" w:rsidRDefault="00396792" w:rsidP="00396792">
          <w:pPr>
            <w:spacing w:line="161" w:lineRule="exact"/>
            <w:rPr>
              <w:sz w:val="14"/>
            </w:rPr>
          </w:pPr>
        </w:p>
        <w:p w14:paraId="4CD3F8BB" w14:textId="77777777" w:rsidR="00396792" w:rsidRPr="0065546F" w:rsidRDefault="00396792" w:rsidP="00396792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AFA00E9" w14:textId="77777777" w:rsidR="00396792" w:rsidRPr="0065546F" w:rsidRDefault="00396792" w:rsidP="00396792">
          <w:pPr>
            <w:spacing w:line="161" w:lineRule="exact"/>
            <w:ind w:left="111"/>
            <w:jc w:val="right"/>
            <w:rPr>
              <w:sz w:val="14"/>
            </w:rPr>
          </w:pPr>
        </w:p>
        <w:p w14:paraId="6401E8D2" w14:textId="77777777" w:rsidR="00396792" w:rsidRPr="0065546F" w:rsidRDefault="00396792" w:rsidP="00396792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84DBBFF" w14:textId="77777777" w:rsidR="00396792" w:rsidRPr="0065546F" w:rsidRDefault="00396792" w:rsidP="00396792">
          <w:pPr>
            <w:pStyle w:val="PieddePage0"/>
            <w:jc w:val="right"/>
            <w:rPr>
              <w:color w:val="auto"/>
            </w:rPr>
          </w:pPr>
          <w:r w:rsidRPr="0065546F">
            <w:rPr>
              <w:rFonts w:eastAsia="Arial"/>
              <w:color w:val="auto"/>
            </w:rPr>
            <w:t>ARS Bourgogne-Franche-Comté</w:t>
          </w:r>
        </w:p>
        <w:p w14:paraId="1931FB35" w14:textId="77777777" w:rsidR="00396792" w:rsidRPr="0065546F" w:rsidRDefault="00396792" w:rsidP="00396792">
          <w:pPr>
            <w:pStyle w:val="PieddePage0"/>
            <w:jc w:val="right"/>
            <w:rPr>
              <w:color w:val="auto"/>
            </w:rPr>
          </w:pPr>
          <w:r w:rsidRPr="0065546F">
            <w:rPr>
              <w:rFonts w:eastAsia="Arial"/>
              <w:color w:val="auto"/>
            </w:rPr>
            <w:t>Le Diapason 2 place des Savoirs</w:t>
          </w:r>
        </w:p>
        <w:p w14:paraId="2D7EE45D" w14:textId="77777777" w:rsidR="00396792" w:rsidRDefault="00396792" w:rsidP="00396792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rFonts w:eastAsia="Arial"/>
              <w:color w:val="auto"/>
              <w:lang w:val="en-US"/>
            </w:rPr>
            <w:t>21035 Dijon</w:t>
          </w:r>
          <w:r>
            <w:rPr>
              <w:rFonts w:eastAsia="Arial"/>
              <w:color w:val="auto"/>
            </w:rPr>
            <w:t xml:space="preserve"> Cedex</w:t>
          </w:r>
        </w:p>
        <w:p w14:paraId="780BA1E4" w14:textId="77777777" w:rsidR="00396792" w:rsidRDefault="00396792" w:rsidP="00396792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72600357" w14:textId="77777777" w:rsidR="00396792" w:rsidRDefault="00396792" w:rsidP="00396792">
    <w:pPr>
      <w:pStyle w:val="Pieddepage"/>
    </w:pPr>
  </w:p>
  <w:p w14:paraId="686D0B3A" w14:textId="77777777" w:rsidR="00396792" w:rsidRDefault="003967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A0E2" w14:textId="77777777" w:rsidR="006A74C2" w:rsidRDefault="006A74C2">
      <w:r>
        <w:separator/>
      </w:r>
    </w:p>
  </w:footnote>
  <w:footnote w:type="continuationSeparator" w:id="0">
    <w:p w14:paraId="64CAC9D9" w14:textId="77777777" w:rsidR="006A74C2" w:rsidRDefault="006A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AD64A" w14:textId="77777777" w:rsidR="006736AB" w:rsidRDefault="00396792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302BB7A4" w14:textId="77777777" w:rsidR="006736AB" w:rsidRDefault="006736A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830D17E" w14:textId="77777777" w:rsidR="006736AB" w:rsidRDefault="006736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647D"/>
    <w:multiLevelType w:val="hybridMultilevel"/>
    <w:tmpl w:val="CD1A0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B"/>
    <w:rsid w:val="00015FEA"/>
    <w:rsid w:val="000A5AFC"/>
    <w:rsid w:val="001637B8"/>
    <w:rsid w:val="00175576"/>
    <w:rsid w:val="00176FFA"/>
    <w:rsid w:val="0021333B"/>
    <w:rsid w:val="00262AF0"/>
    <w:rsid w:val="00383262"/>
    <w:rsid w:val="00396792"/>
    <w:rsid w:val="003A3EBE"/>
    <w:rsid w:val="004165EA"/>
    <w:rsid w:val="00450B85"/>
    <w:rsid w:val="004873FD"/>
    <w:rsid w:val="004B7EFC"/>
    <w:rsid w:val="004E48AE"/>
    <w:rsid w:val="004E4C71"/>
    <w:rsid w:val="005163F3"/>
    <w:rsid w:val="00526925"/>
    <w:rsid w:val="00585AFD"/>
    <w:rsid w:val="005F1648"/>
    <w:rsid w:val="00640F2A"/>
    <w:rsid w:val="00652A9C"/>
    <w:rsid w:val="0065546F"/>
    <w:rsid w:val="006736AB"/>
    <w:rsid w:val="006A74C2"/>
    <w:rsid w:val="006F1D7E"/>
    <w:rsid w:val="00746533"/>
    <w:rsid w:val="00800E8C"/>
    <w:rsid w:val="00840492"/>
    <w:rsid w:val="008E0DC4"/>
    <w:rsid w:val="008F3EA3"/>
    <w:rsid w:val="009522CA"/>
    <w:rsid w:val="009633DC"/>
    <w:rsid w:val="009727F9"/>
    <w:rsid w:val="00992332"/>
    <w:rsid w:val="00A76D0F"/>
    <w:rsid w:val="00A95F58"/>
    <w:rsid w:val="00AA2CCE"/>
    <w:rsid w:val="00AF203B"/>
    <w:rsid w:val="00B35675"/>
    <w:rsid w:val="00B93CF3"/>
    <w:rsid w:val="00BF5955"/>
    <w:rsid w:val="00D11B7E"/>
    <w:rsid w:val="00D20352"/>
    <w:rsid w:val="00E105F1"/>
    <w:rsid w:val="00E73ABD"/>
    <w:rsid w:val="00E7720B"/>
    <w:rsid w:val="00F41A84"/>
    <w:rsid w:val="00F75906"/>
    <w:rsid w:val="00FA772F"/>
    <w:rsid w:val="00FC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66A0"/>
  <w15:docId w15:val="{9C4714BA-B184-4CA5-9B8D-C12CCC88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D8D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qFormat/>
    <w:rsid w:val="001A42D4"/>
    <w:rPr>
      <w:color w:val="0000FF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076B31"/>
  </w:style>
  <w:style w:type="character" w:customStyle="1" w:styleId="ObjetCar">
    <w:name w:val="Objet Car"/>
    <w:basedOn w:val="CorpsdetexteCar"/>
    <w:link w:val="Objet"/>
    <w:qFormat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076B31"/>
    <w:rPr>
      <w:b/>
      <w:color w:val="231F20"/>
      <w:sz w:val="24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076B31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076B31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076B31"/>
    <w:rPr>
      <w:b/>
      <w:bCs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076B31"/>
    <w:rPr>
      <w:b w:val="0"/>
      <w:bCs w:val="0"/>
      <w:sz w:val="16"/>
      <w:szCs w:val="16"/>
      <w:lang w:val="fr-FR"/>
    </w:rPr>
  </w:style>
  <w:style w:type="character" w:customStyle="1" w:styleId="intituledirectionCar">
    <w:name w:val="intitule direction Car"/>
    <w:basedOn w:val="Policepardfaut"/>
    <w:link w:val="intituledirection"/>
    <w:qFormat/>
    <w:rsid w:val="00076B31"/>
    <w:rPr>
      <w:b/>
      <w:bCs/>
      <w:color w:val="000000" w:themeColor="text1"/>
      <w:sz w:val="24"/>
      <w:szCs w:val="24"/>
      <w:lang w:val="fr-FR"/>
    </w:rPr>
  </w:style>
  <w:style w:type="character" w:customStyle="1" w:styleId="Date2Car">
    <w:name w:val="Date 2 Car"/>
    <w:basedOn w:val="Policepardfaut"/>
    <w:link w:val="Date2"/>
    <w:qFormat/>
    <w:rsid w:val="00CF6461"/>
    <w:rPr>
      <w:color w:val="231F20"/>
      <w:sz w:val="16"/>
      <w:szCs w:val="22"/>
      <w:lang w:val="fr-FR"/>
    </w:rPr>
  </w:style>
  <w:style w:type="character" w:customStyle="1" w:styleId="Date2Car0">
    <w:name w:val="Date2 Car"/>
    <w:basedOn w:val="Date2Car"/>
    <w:link w:val="Date20"/>
    <w:qFormat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qFormat/>
    <w:rsid w:val="00076B31"/>
    <w:rPr>
      <w:color w:val="939598"/>
      <w:sz w:val="14"/>
      <w:lang w:val="fr-FR"/>
    </w:rPr>
  </w:style>
  <w:style w:type="character" w:customStyle="1" w:styleId="Date1Car">
    <w:name w:val="Date 1 Car"/>
    <w:basedOn w:val="CorpsdetexteCar"/>
    <w:link w:val="Date10"/>
    <w:qFormat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681D7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A3093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qFormat/>
    <w:rsid w:val="007268C9"/>
  </w:style>
  <w:style w:type="character" w:customStyle="1" w:styleId="css-901oao">
    <w:name w:val="css-901oao"/>
    <w:basedOn w:val="Policepardfaut"/>
    <w:qFormat/>
    <w:rsid w:val="00084828"/>
  </w:style>
  <w:style w:type="character" w:customStyle="1" w:styleId="Titre2Car">
    <w:name w:val="Titre 2 Car"/>
    <w:basedOn w:val="Policepardfaut"/>
    <w:link w:val="Titre2"/>
    <w:uiPriority w:val="9"/>
    <w:semiHidden/>
    <w:qFormat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916A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916AA"/>
    <w:rPr>
      <w:rFonts w:asciiTheme="minorHAnsi" w:hAnsiTheme="minorHAnsi" w:cstheme="minorBidi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qFormat/>
    <w:rsid w:val="001B712A"/>
  </w:style>
  <w:style w:type="character" w:customStyle="1" w:styleId="ob-grid-header-text">
    <w:name w:val="ob-grid-header-text"/>
    <w:basedOn w:val="Policepardfaut"/>
    <w:qFormat/>
    <w:rsid w:val="00322D73"/>
  </w:style>
  <w:style w:type="character" w:customStyle="1" w:styleId="ob-unit">
    <w:name w:val="ob-unit"/>
    <w:basedOn w:val="Policepardfaut"/>
    <w:qFormat/>
    <w:rsid w:val="00322D73"/>
  </w:style>
  <w:style w:type="character" w:customStyle="1" w:styleId="Titre3Car">
    <w:name w:val="Titre 3 Car"/>
    <w:basedOn w:val="Policepardfaut"/>
    <w:link w:val="Titre3"/>
    <w:uiPriority w:val="9"/>
    <w:qFormat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character" w:customStyle="1" w:styleId="ContactsCar">
    <w:name w:val="Contacts Car"/>
    <w:basedOn w:val="PieddepageCar"/>
    <w:link w:val="Contacts"/>
    <w:qFormat/>
    <w:rsid w:val="0057554A"/>
    <w:rPr>
      <w:rFonts w:ascii="Marianne" w:eastAsia="Arial" w:hAnsi="Marianne" w:cstheme="minorBidi"/>
      <w:sz w:val="14"/>
      <w:szCs w:val="16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  <w:outlineLvl w:val="9"/>
    </w:pPr>
    <w:rPr>
      <w:color w:val="231F20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076B31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paragraph" w:styleId="NormalWeb">
    <w:name w:val="Normal (Web)"/>
    <w:basedOn w:val="Normal"/>
    <w:uiPriority w:val="99"/>
    <w:unhideWhenUsed/>
    <w:qFormat/>
    <w:rsid w:val="00F60DE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paragraph" w:customStyle="1" w:styleId="Date2">
    <w:name w:val="Date 2"/>
    <w:basedOn w:val="Normal"/>
    <w:link w:val="Date2Car"/>
    <w:qFormat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B52F3"/>
    <w:rPr>
      <w:rFonts w:ascii="Calibri" w:eastAsia="Arial" w:hAnsi="Calibri" w:cs="Calibri"/>
      <w:color w:val="000000"/>
      <w:sz w:val="24"/>
      <w:szCs w:val="24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916AA"/>
    <w:pPr>
      <w:widowControl/>
      <w:spacing w:after="200"/>
    </w:pPr>
    <w:rPr>
      <w:rFonts w:ascii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42BEE"/>
    <w:pPr>
      <w:widowControl w:val="0"/>
      <w:spacing w:after="0"/>
    </w:pPr>
    <w:rPr>
      <w:rFonts w:ascii="Arial" w:hAnsi="Arial" w:cs="Arial"/>
      <w:b/>
      <w:bCs/>
    </w:rPr>
  </w:style>
  <w:style w:type="paragraph" w:customStyle="1" w:styleId="Standard">
    <w:name w:val="Standard"/>
    <w:qFormat/>
    <w:rsid w:val="00671FF0"/>
    <w:pPr>
      <w:textAlignment w:val="baseline"/>
    </w:pPr>
    <w:rPr>
      <w:rFonts w:ascii="Liberation Serif" w:eastAsia="NSimSun" w:hAnsi="Liberation Serif"/>
      <w:kern w:val="2"/>
      <w:sz w:val="24"/>
      <w:szCs w:val="24"/>
      <w:lang w:val="fr-FR" w:eastAsia="zh-CN" w:bidi="hi-IN"/>
    </w:rPr>
  </w:style>
  <w:style w:type="paragraph" w:customStyle="1" w:styleId="Contacts">
    <w:name w:val="Contacts"/>
    <w:basedOn w:val="Pieddepage"/>
    <w:link w:val="ContactsCar"/>
    <w:qFormat/>
    <w:rsid w:val="0057554A"/>
    <w:pPr>
      <w:widowControl/>
      <w:tabs>
        <w:tab w:val="clear" w:pos="4513"/>
        <w:tab w:val="clear" w:pos="9026"/>
        <w:tab w:val="center" w:pos="4536"/>
        <w:tab w:val="right" w:pos="9072"/>
      </w:tabs>
    </w:pPr>
    <w:rPr>
      <w:rFonts w:ascii="Marianne" w:eastAsia="Arial" w:hAnsi="Marianne" w:cstheme="minorBidi"/>
      <w:sz w:val="14"/>
      <w:szCs w:val="16"/>
    </w:rPr>
  </w:style>
  <w:style w:type="paragraph" w:styleId="Sansinterligne">
    <w:name w:val="No Spacing"/>
    <w:uiPriority w:val="1"/>
    <w:qFormat/>
    <w:rsid w:val="0057554A"/>
    <w:rPr>
      <w:rFonts w:asciiTheme="minorHAnsi" w:eastAsia="Arial" w:hAnsiTheme="minorHAnsi" w:cstheme="minorBidi"/>
      <w:sz w:val="22"/>
      <w:szCs w:val="22"/>
      <w:lang w:val="fr-F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A5630A"/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E493-F80A-432D-8A4C-1860E0F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COURNAULT, Lauranne (ARS-BFC/BFC/DCPT)</dc:creator>
  <dc:description/>
  <cp:lastModifiedBy>COURNAULT, Lauranne (ARS-BFC/BFC/DCPT)</cp:lastModifiedBy>
  <cp:revision>9</cp:revision>
  <cp:lastPrinted>2024-03-29T15:05:00Z</cp:lastPrinted>
  <dcterms:created xsi:type="dcterms:W3CDTF">2024-03-29T14:06:00Z</dcterms:created>
  <dcterms:modified xsi:type="dcterms:W3CDTF">2024-03-29T15:05:00Z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