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B9C4B" w14:textId="77777777" w:rsidR="00351D49" w:rsidRPr="00B1640D" w:rsidRDefault="00351D49" w:rsidP="004F403D">
      <w:pPr>
        <w:pStyle w:val="Corpsdetexte"/>
        <w:jc w:val="center"/>
        <w:rPr>
          <w:rFonts w:ascii="Marianne" w:hAnsi="Marianne"/>
          <w:b/>
          <w:noProof/>
        </w:rPr>
        <w:sectPr w:rsidR="00351D49" w:rsidRPr="00B1640D" w:rsidSect="00916881">
          <w:headerReference w:type="default" r:id="rId8"/>
          <w:footerReference w:type="default" r:id="rId9"/>
          <w:type w:val="continuous"/>
          <w:pgSz w:w="11910" w:h="16840"/>
          <w:pgMar w:top="964" w:right="853" w:bottom="964" w:left="964" w:header="567" w:footer="340" w:gutter="0"/>
          <w:cols w:space="720"/>
          <w:docGrid w:linePitch="272"/>
        </w:sectPr>
      </w:pPr>
    </w:p>
    <w:p w14:paraId="3607D871" w14:textId="77777777" w:rsidR="000924D0" w:rsidRPr="00B1640D" w:rsidRDefault="000924D0" w:rsidP="00CD5E65">
      <w:pPr>
        <w:pStyle w:val="Corpsdetexte"/>
        <w:ind w:left="128"/>
        <w:jc w:val="center"/>
        <w:rPr>
          <w:rFonts w:ascii="Marianne" w:hAnsi="Marianne"/>
          <w:noProof/>
        </w:rPr>
      </w:pPr>
    </w:p>
    <w:p w14:paraId="3AF831D3" w14:textId="77777777" w:rsidR="00D172D6" w:rsidRPr="00B1640D" w:rsidRDefault="00D172D6" w:rsidP="00076B31">
      <w:pPr>
        <w:pStyle w:val="Titre1"/>
        <w:rPr>
          <w:rFonts w:ascii="Marianne" w:hAnsi="Marianne"/>
        </w:rPr>
      </w:pPr>
    </w:p>
    <w:p w14:paraId="5E9C34B5" w14:textId="77777777" w:rsidR="00CD5E65" w:rsidRPr="00B1640D" w:rsidRDefault="00965B19" w:rsidP="00076B31">
      <w:pPr>
        <w:pStyle w:val="Titre1"/>
        <w:rPr>
          <w:rFonts w:ascii="Marianne" w:hAnsi="Marianne"/>
        </w:rPr>
      </w:pPr>
      <w:r w:rsidRPr="00B1640D">
        <w:rPr>
          <w:rFonts w:ascii="Marianne" w:hAnsi="Marianne"/>
        </w:rPr>
        <w:t>COMMUNIQUE DE PRESSE</w:t>
      </w:r>
    </w:p>
    <w:p w14:paraId="299EE16A" w14:textId="77777777" w:rsidR="000924D0" w:rsidRPr="00B1640D" w:rsidRDefault="000924D0">
      <w:pPr>
        <w:pStyle w:val="Corpsdetexte"/>
        <w:rPr>
          <w:rFonts w:ascii="Marianne" w:hAnsi="Marianne"/>
          <w:b/>
        </w:rPr>
      </w:pPr>
    </w:p>
    <w:p w14:paraId="4F3A7B4B" w14:textId="200141FC" w:rsidR="000924D0" w:rsidRPr="00B1640D" w:rsidRDefault="00EF0FB5" w:rsidP="00336930">
      <w:pPr>
        <w:pStyle w:val="Date20"/>
        <w:rPr>
          <w:rFonts w:ascii="Marianne" w:hAnsi="Marianne"/>
        </w:rPr>
      </w:pPr>
      <w:r w:rsidRPr="00F43DD1">
        <w:rPr>
          <w:rFonts w:ascii="Marianne" w:hAnsi="Marianne"/>
        </w:rPr>
        <w:t>Dijon</w:t>
      </w:r>
      <w:r w:rsidR="00E65CA4" w:rsidRPr="00F43DD1">
        <w:rPr>
          <w:rFonts w:ascii="Marianne" w:hAnsi="Marianne"/>
        </w:rPr>
        <w:t>,</w:t>
      </w:r>
      <w:r w:rsidRPr="00F43DD1">
        <w:rPr>
          <w:rFonts w:ascii="Marianne" w:hAnsi="Marianne"/>
        </w:rPr>
        <w:t xml:space="preserve"> </w:t>
      </w:r>
      <w:r w:rsidR="00F015CE" w:rsidRPr="00F43DD1">
        <w:rPr>
          <w:rFonts w:ascii="Marianne" w:hAnsi="Marianne"/>
        </w:rPr>
        <w:t xml:space="preserve">le </w:t>
      </w:r>
      <w:r w:rsidR="00F43DD1" w:rsidRPr="00F43DD1">
        <w:rPr>
          <w:rFonts w:ascii="Marianne" w:hAnsi="Marianne"/>
        </w:rPr>
        <w:t>3</w:t>
      </w:r>
      <w:r w:rsidR="00916881">
        <w:rPr>
          <w:rFonts w:ascii="Marianne" w:hAnsi="Marianne"/>
        </w:rPr>
        <w:t>1</w:t>
      </w:r>
      <w:r w:rsidR="00136AAB" w:rsidRPr="00F43DD1">
        <w:rPr>
          <w:rFonts w:ascii="Marianne" w:hAnsi="Marianne"/>
        </w:rPr>
        <w:t xml:space="preserve"> janvier</w:t>
      </w:r>
      <w:r w:rsidR="00DB1E91" w:rsidRPr="00F43DD1">
        <w:rPr>
          <w:rFonts w:ascii="Marianne" w:hAnsi="Marianne"/>
        </w:rPr>
        <w:t xml:space="preserve"> </w:t>
      </w:r>
      <w:r w:rsidR="00136AAB" w:rsidRPr="00F43DD1">
        <w:rPr>
          <w:rFonts w:ascii="Marianne" w:hAnsi="Marianne"/>
        </w:rPr>
        <w:t>2023</w:t>
      </w:r>
    </w:p>
    <w:p w14:paraId="1198D9A5" w14:textId="77777777" w:rsidR="00223725" w:rsidRPr="00B1640D" w:rsidRDefault="00223725" w:rsidP="003C738C">
      <w:pPr>
        <w:pStyle w:val="Titre1demapage"/>
        <w:spacing w:line="276" w:lineRule="auto"/>
        <w:rPr>
          <w:rFonts w:ascii="Marianne" w:hAnsi="Marianne"/>
          <w:sz w:val="24"/>
          <w:szCs w:val="24"/>
        </w:rPr>
      </w:pPr>
    </w:p>
    <w:p w14:paraId="450F616A" w14:textId="6DB03363" w:rsidR="00652F9E" w:rsidRDefault="00652F9E" w:rsidP="00652F9E">
      <w:pPr>
        <w:pStyle w:val="NormalWeb"/>
        <w:jc w:val="both"/>
      </w:pPr>
      <w:r>
        <w:rPr>
          <w:rFonts w:ascii="Marianne" w:hAnsi="Marianne"/>
          <w:sz w:val="32"/>
          <w:szCs w:val="32"/>
        </w:rPr>
        <w:t>Maternité d’Autun</w:t>
      </w:r>
      <w:r>
        <w:rPr>
          <w:rFonts w:ascii="Calibri" w:hAnsi="Calibri" w:cs="Calibri"/>
          <w:sz w:val="32"/>
          <w:szCs w:val="32"/>
        </w:rPr>
        <w:t> </w:t>
      </w:r>
      <w:r>
        <w:rPr>
          <w:rFonts w:ascii="Marianne" w:hAnsi="Marianne"/>
          <w:sz w:val="32"/>
          <w:szCs w:val="32"/>
        </w:rPr>
        <w:t>: L’ARS Bourgogne-Franche-Comté va proposer la suspension définitive</w:t>
      </w:r>
    </w:p>
    <w:p w14:paraId="2BA11751" w14:textId="64E2DFD7" w:rsidR="00652F9E" w:rsidRPr="00652F9E" w:rsidRDefault="00652F9E" w:rsidP="00652F9E">
      <w:pPr>
        <w:pStyle w:val="NormalWeb"/>
        <w:jc w:val="both"/>
        <w:rPr>
          <w:sz w:val="20"/>
          <w:szCs w:val="20"/>
        </w:rPr>
      </w:pPr>
      <w:r w:rsidRPr="00652F9E">
        <w:rPr>
          <w:rFonts w:ascii="Marianne" w:hAnsi="Marianne"/>
          <w:b/>
          <w:bCs/>
          <w:sz w:val="20"/>
          <w:szCs w:val="20"/>
        </w:rPr>
        <w:t>L’ARS Bourgogne-Franche-Comté va soumettre à l’avis de la commission spécialisée de l’organisation des soins (CSOS) une mesure de suspension définitive de la maternité d’Autun face à l’impossibilité pour l’hôpital de garantir durablement la continuité, la permanence et la sécurité des soins.</w:t>
      </w:r>
    </w:p>
    <w:p w14:paraId="7CF62B00" w14:textId="6D8A0B1D" w:rsidR="00652F9E" w:rsidRPr="00652F9E" w:rsidRDefault="00652F9E" w:rsidP="00652F9E">
      <w:pPr>
        <w:pStyle w:val="NormalWeb"/>
        <w:jc w:val="both"/>
        <w:rPr>
          <w:sz w:val="20"/>
          <w:szCs w:val="20"/>
        </w:rPr>
      </w:pPr>
      <w:r w:rsidRPr="00652F9E">
        <w:rPr>
          <w:rFonts w:ascii="Marianne" w:hAnsi="Marianne"/>
          <w:sz w:val="20"/>
          <w:szCs w:val="20"/>
        </w:rPr>
        <w:t>Après la suspension provisoire de l’activité de la maternité en décembre dernier, le centre hospitalier d’Autun disposait d’un délai d’un mois pour apporter des précisions relatives à l’organisation des soins.</w:t>
      </w:r>
    </w:p>
    <w:p w14:paraId="0ADC8761" w14:textId="77777777" w:rsidR="00652F9E" w:rsidRPr="00652F9E" w:rsidRDefault="00652F9E" w:rsidP="00652F9E">
      <w:pPr>
        <w:pStyle w:val="NormalWeb"/>
        <w:jc w:val="both"/>
        <w:rPr>
          <w:sz w:val="20"/>
          <w:szCs w:val="20"/>
        </w:rPr>
      </w:pPr>
      <w:r w:rsidRPr="00652F9E">
        <w:rPr>
          <w:rFonts w:ascii="Marianne" w:hAnsi="Marianne"/>
          <w:sz w:val="20"/>
          <w:szCs w:val="20"/>
        </w:rPr>
        <w:t>En l’absence de pédiatre du 23 au 27 janvier 2023, l’activité est restée suspendue, l’ARS de Bourgogne-Franche-Comté renvoyant sa décision à l’examen attentif des plannings actualisés des professionnels de santé pour les prochaines semaines.</w:t>
      </w:r>
    </w:p>
    <w:p w14:paraId="10E1264D" w14:textId="0666D9CD" w:rsidR="00652F9E" w:rsidRPr="00652F9E" w:rsidRDefault="00652F9E" w:rsidP="00652F9E">
      <w:pPr>
        <w:pStyle w:val="NormalWeb"/>
        <w:jc w:val="both"/>
        <w:rPr>
          <w:rFonts w:ascii="Marianne" w:hAnsi="Marianne"/>
          <w:sz w:val="20"/>
          <w:szCs w:val="20"/>
        </w:rPr>
      </w:pPr>
      <w:r w:rsidRPr="00652F9E">
        <w:rPr>
          <w:rFonts w:ascii="Marianne" w:hAnsi="Marianne"/>
          <w:sz w:val="20"/>
          <w:szCs w:val="20"/>
        </w:rPr>
        <w:t>Ces plannings prévisionnels des gynécologues-obstétriciens, sages-femmes et pédiatres, dont la présence 7 jours sur 7, 24 heures sur 24 est absolument indispensable et obligatoire au fonctionnement d’une maternité, ont été transmis par l’hôpital.</w:t>
      </w:r>
      <w:r>
        <w:rPr>
          <w:sz w:val="20"/>
          <w:szCs w:val="20"/>
        </w:rPr>
        <w:t xml:space="preserve"> </w:t>
      </w:r>
      <w:r w:rsidRPr="00652F9E">
        <w:rPr>
          <w:rFonts w:ascii="Marianne" w:hAnsi="Marianne"/>
          <w:sz w:val="20"/>
          <w:szCs w:val="20"/>
        </w:rPr>
        <w:t>Leur analyse approfondie présente de nombreuses ruptures de la permanence et de la continuité des soins.</w:t>
      </w:r>
    </w:p>
    <w:p w14:paraId="71774343" w14:textId="415C59FC" w:rsidR="00652F9E" w:rsidRPr="00652F9E" w:rsidRDefault="00652F9E" w:rsidP="00652F9E">
      <w:pPr>
        <w:pStyle w:val="NormalWeb"/>
        <w:jc w:val="both"/>
        <w:rPr>
          <w:sz w:val="20"/>
          <w:szCs w:val="20"/>
        </w:rPr>
      </w:pPr>
      <w:r w:rsidRPr="00652F9E">
        <w:rPr>
          <w:rFonts w:ascii="Marianne" w:hAnsi="Marianne"/>
          <w:sz w:val="20"/>
          <w:szCs w:val="20"/>
        </w:rPr>
        <w:t>Malgré des efforts constants de la part de l'hôpital pour recruter, ainsi que des personnels de l'établissement,</w:t>
      </w:r>
      <w:r w:rsidRPr="00652F9E">
        <w:rPr>
          <w:rFonts w:ascii="Calibri" w:hAnsi="Calibri" w:cs="Calibri"/>
          <w:sz w:val="20"/>
          <w:szCs w:val="20"/>
        </w:rPr>
        <w:t> </w:t>
      </w:r>
      <w:r w:rsidRPr="00652F9E">
        <w:rPr>
          <w:rFonts w:ascii="Marianne" w:hAnsi="Marianne"/>
          <w:sz w:val="20"/>
          <w:szCs w:val="20"/>
        </w:rPr>
        <w:t>ces difficult</w:t>
      </w:r>
      <w:r w:rsidRPr="00652F9E">
        <w:rPr>
          <w:rFonts w:ascii="Marianne" w:hAnsi="Marianne" w:cs="Marianne"/>
          <w:sz w:val="20"/>
          <w:szCs w:val="20"/>
        </w:rPr>
        <w:t>é</w:t>
      </w:r>
      <w:r w:rsidRPr="00652F9E">
        <w:rPr>
          <w:rFonts w:ascii="Marianne" w:hAnsi="Marianne"/>
          <w:sz w:val="20"/>
          <w:szCs w:val="20"/>
        </w:rPr>
        <w:t>s r</w:t>
      </w:r>
      <w:r w:rsidRPr="00652F9E">
        <w:rPr>
          <w:rFonts w:ascii="Marianne" w:hAnsi="Marianne" w:cs="Marianne"/>
          <w:sz w:val="20"/>
          <w:szCs w:val="20"/>
        </w:rPr>
        <w:t>é</w:t>
      </w:r>
      <w:r w:rsidRPr="00652F9E">
        <w:rPr>
          <w:rFonts w:ascii="Marianne" w:hAnsi="Marianne"/>
          <w:sz w:val="20"/>
          <w:szCs w:val="20"/>
        </w:rPr>
        <w:t>currentes</w:t>
      </w:r>
      <w:r w:rsidRPr="00652F9E">
        <w:rPr>
          <w:rFonts w:ascii="Calibri" w:hAnsi="Calibri" w:cs="Calibri"/>
          <w:sz w:val="20"/>
          <w:szCs w:val="20"/>
        </w:rPr>
        <w:t> </w:t>
      </w:r>
      <w:r w:rsidRPr="00652F9E">
        <w:rPr>
          <w:rFonts w:ascii="Marianne" w:hAnsi="Marianne"/>
          <w:sz w:val="20"/>
          <w:szCs w:val="20"/>
        </w:rPr>
        <w:t>compromettent la qualit</w:t>
      </w:r>
      <w:r w:rsidRPr="00652F9E">
        <w:rPr>
          <w:rFonts w:ascii="Marianne" w:hAnsi="Marianne" w:cs="Marianne"/>
          <w:sz w:val="20"/>
          <w:szCs w:val="20"/>
        </w:rPr>
        <w:t>é</w:t>
      </w:r>
      <w:r w:rsidRPr="00652F9E">
        <w:rPr>
          <w:rFonts w:ascii="Marianne" w:hAnsi="Marianne"/>
          <w:sz w:val="20"/>
          <w:szCs w:val="20"/>
        </w:rPr>
        <w:t xml:space="preserve"> et la s</w:t>
      </w:r>
      <w:r w:rsidRPr="00652F9E">
        <w:rPr>
          <w:rFonts w:ascii="Marianne" w:hAnsi="Marianne" w:cs="Marianne"/>
          <w:sz w:val="20"/>
          <w:szCs w:val="20"/>
        </w:rPr>
        <w:t>é</w:t>
      </w:r>
      <w:r w:rsidRPr="00652F9E">
        <w:rPr>
          <w:rFonts w:ascii="Marianne" w:hAnsi="Marianne"/>
          <w:sz w:val="20"/>
          <w:szCs w:val="20"/>
        </w:rPr>
        <w:t>curit</w:t>
      </w:r>
      <w:r w:rsidRPr="00652F9E">
        <w:rPr>
          <w:rFonts w:ascii="Marianne" w:hAnsi="Marianne" w:cs="Marianne"/>
          <w:sz w:val="20"/>
          <w:szCs w:val="20"/>
        </w:rPr>
        <w:t>é</w:t>
      </w:r>
      <w:r w:rsidRPr="00652F9E">
        <w:rPr>
          <w:rFonts w:ascii="Marianne" w:hAnsi="Marianne"/>
          <w:sz w:val="20"/>
          <w:szCs w:val="20"/>
        </w:rPr>
        <w:t xml:space="preserve"> de l</w:t>
      </w:r>
      <w:r w:rsidRPr="00652F9E">
        <w:rPr>
          <w:rFonts w:ascii="Marianne" w:hAnsi="Marianne" w:cs="Marianne"/>
          <w:sz w:val="20"/>
          <w:szCs w:val="20"/>
        </w:rPr>
        <w:t>’</w:t>
      </w:r>
      <w:r w:rsidR="00456238">
        <w:rPr>
          <w:rFonts w:ascii="Marianne" w:hAnsi="Marianne"/>
          <w:sz w:val="20"/>
          <w:szCs w:val="20"/>
        </w:rPr>
        <w:t xml:space="preserve">offre de soins </w:t>
      </w:r>
      <w:r w:rsidRPr="00652F9E">
        <w:rPr>
          <w:rFonts w:ascii="Marianne" w:hAnsi="Marianne"/>
          <w:sz w:val="20"/>
          <w:szCs w:val="20"/>
        </w:rPr>
        <w:t>que sont en droit d</w:t>
      </w:r>
      <w:r w:rsidRPr="00652F9E">
        <w:rPr>
          <w:rFonts w:ascii="Marianne" w:hAnsi="Marianne" w:cs="Marianne"/>
          <w:sz w:val="20"/>
          <w:szCs w:val="20"/>
        </w:rPr>
        <w:t>’</w:t>
      </w:r>
      <w:r w:rsidRPr="00652F9E">
        <w:rPr>
          <w:rFonts w:ascii="Marianne" w:hAnsi="Marianne"/>
          <w:sz w:val="20"/>
          <w:szCs w:val="20"/>
        </w:rPr>
        <w:t>attendre les habitants du territoire.</w:t>
      </w:r>
    </w:p>
    <w:p w14:paraId="075C661E" w14:textId="7F1B4971" w:rsidR="00652F9E" w:rsidRPr="00652F9E" w:rsidRDefault="00652F9E" w:rsidP="00652F9E">
      <w:pPr>
        <w:pStyle w:val="NormalWeb"/>
        <w:jc w:val="both"/>
        <w:rPr>
          <w:sz w:val="20"/>
          <w:szCs w:val="20"/>
        </w:rPr>
      </w:pPr>
      <w:r w:rsidRPr="00652F9E">
        <w:rPr>
          <w:rFonts w:ascii="Marianne" w:hAnsi="Marianne"/>
          <w:sz w:val="20"/>
          <w:szCs w:val="20"/>
        </w:rPr>
        <w:t>Dans ces conditions, le directeur général de l’ARS va soumettre un projet de suspension définitive de l’activité à la commission spécialisée de l’organisation des soins (CSOS). Cette instance de démocratie en santé, l’une des commissions de la conférence régionale de la santé et de l’autonomie (CRSA), qui donne un avis, doit se réunir dans les prochains jours.</w:t>
      </w:r>
    </w:p>
    <w:p w14:paraId="15DCFD58" w14:textId="0F0AF1D2" w:rsidR="00652F9E" w:rsidRPr="00652F9E" w:rsidRDefault="00652F9E" w:rsidP="00652F9E">
      <w:pPr>
        <w:pStyle w:val="NormalWeb"/>
        <w:jc w:val="both"/>
        <w:rPr>
          <w:sz w:val="20"/>
          <w:szCs w:val="20"/>
        </w:rPr>
      </w:pPr>
      <w:r w:rsidRPr="00652F9E">
        <w:rPr>
          <w:rFonts w:ascii="Marianne" w:hAnsi="Marianne"/>
          <w:b/>
          <w:bCs/>
          <w:sz w:val="20"/>
          <w:szCs w:val="20"/>
        </w:rPr>
        <w:t xml:space="preserve">Une maternité territoriale associant Le Creusot, Chalon-sur-Saône, </w:t>
      </w:r>
      <w:r>
        <w:rPr>
          <w:rFonts w:ascii="Marianne" w:hAnsi="Marianne"/>
          <w:b/>
          <w:bCs/>
          <w:sz w:val="20"/>
          <w:szCs w:val="20"/>
        </w:rPr>
        <w:t>Château</w:t>
      </w:r>
      <w:r w:rsidR="00D51C8A">
        <w:rPr>
          <w:rFonts w:ascii="Marianne" w:hAnsi="Marianne"/>
          <w:b/>
          <w:bCs/>
          <w:sz w:val="20"/>
          <w:szCs w:val="20"/>
        </w:rPr>
        <w:t>-</w:t>
      </w:r>
      <w:r>
        <w:rPr>
          <w:rFonts w:ascii="Marianne" w:hAnsi="Marianne"/>
          <w:b/>
          <w:bCs/>
          <w:sz w:val="20"/>
          <w:szCs w:val="20"/>
        </w:rPr>
        <w:t xml:space="preserve">Chinon, </w:t>
      </w:r>
      <w:r w:rsidRPr="00652F9E">
        <w:rPr>
          <w:rFonts w:ascii="Marianne" w:hAnsi="Marianne"/>
          <w:b/>
          <w:bCs/>
          <w:sz w:val="20"/>
          <w:szCs w:val="20"/>
        </w:rPr>
        <w:t>Autun</w:t>
      </w:r>
    </w:p>
    <w:p w14:paraId="6137EF6D" w14:textId="407AC0DD" w:rsidR="00652F9E" w:rsidRPr="00652F9E" w:rsidRDefault="00652F9E" w:rsidP="00652F9E">
      <w:pPr>
        <w:pStyle w:val="NormalWeb"/>
        <w:jc w:val="both"/>
        <w:rPr>
          <w:sz w:val="20"/>
          <w:szCs w:val="20"/>
        </w:rPr>
      </w:pPr>
      <w:r w:rsidRPr="00652F9E">
        <w:rPr>
          <w:rFonts w:ascii="Marianne" w:hAnsi="Marianne"/>
          <w:sz w:val="20"/>
          <w:szCs w:val="20"/>
        </w:rPr>
        <w:t>Dans l’intervalle, la mesure de suspension provisoire reste applicable et la prise en charge des femmes est assurée suivant l’organisation mise en œuvre depuis décembre dernier, en lien avec le centre 15 de Chalon et les autres sites du territoire, constituant une future maternité territoriale.</w:t>
      </w:r>
    </w:p>
    <w:p w14:paraId="3EDAE8A6" w14:textId="0AEF3009" w:rsidR="00652F9E" w:rsidRDefault="00652F9E" w:rsidP="00652F9E">
      <w:pPr>
        <w:pStyle w:val="NormalWeb"/>
        <w:jc w:val="both"/>
        <w:rPr>
          <w:rFonts w:ascii="Marianne" w:hAnsi="Marianne"/>
          <w:sz w:val="20"/>
          <w:szCs w:val="20"/>
        </w:rPr>
      </w:pPr>
      <w:r w:rsidRPr="00652F9E">
        <w:rPr>
          <w:rStyle w:val="lev"/>
          <w:rFonts w:ascii="Marianne" w:hAnsi="Marianne"/>
          <w:b w:val="0"/>
          <w:sz w:val="20"/>
          <w:szCs w:val="20"/>
        </w:rPr>
        <w:t>Des</w:t>
      </w:r>
      <w:r w:rsidRPr="00652F9E">
        <w:rPr>
          <w:rStyle w:val="lev"/>
          <w:rFonts w:ascii="Marianne" w:hAnsi="Marianne"/>
          <w:sz w:val="20"/>
          <w:szCs w:val="20"/>
        </w:rPr>
        <w:t xml:space="preserve"> </w:t>
      </w:r>
      <w:r w:rsidRPr="00652F9E">
        <w:rPr>
          <w:rFonts w:ascii="Marianne" w:hAnsi="Marianne"/>
          <w:sz w:val="20"/>
          <w:szCs w:val="20"/>
        </w:rPr>
        <w:t>consultations prénatales, gynécologiques, pédiatriques, une offre d’IVG médicamenteuses et chirurgicales, des cours de préparation à la naissance, des consultations d’urgence en journée</w:t>
      </w:r>
      <w:r>
        <w:rPr>
          <w:rFonts w:ascii="Marianne" w:hAnsi="Marianne"/>
          <w:sz w:val="20"/>
          <w:szCs w:val="20"/>
        </w:rPr>
        <w:t>,</w:t>
      </w:r>
      <w:r w:rsidRPr="00652F9E">
        <w:rPr>
          <w:rFonts w:ascii="Marianne" w:hAnsi="Marianne"/>
          <w:sz w:val="20"/>
          <w:szCs w:val="20"/>
        </w:rPr>
        <w:t xml:space="preserve"> sont toujours assurés sur le site d’Autun.</w:t>
      </w:r>
    </w:p>
    <w:p w14:paraId="151285D1" w14:textId="77AFCDCD" w:rsidR="00916881" w:rsidRDefault="00916881" w:rsidP="00652F9E">
      <w:pPr>
        <w:pStyle w:val="NormalWeb"/>
        <w:jc w:val="both"/>
        <w:rPr>
          <w:rFonts w:ascii="Marianne" w:hAnsi="Marianne"/>
          <w:sz w:val="20"/>
          <w:szCs w:val="20"/>
        </w:rPr>
      </w:pPr>
    </w:p>
    <w:p w14:paraId="63CE3E01" w14:textId="16EE5A32" w:rsidR="00916881" w:rsidRPr="00652F9E" w:rsidRDefault="00916881" w:rsidP="00652F9E">
      <w:pPr>
        <w:pStyle w:val="NormalWeb"/>
        <w:jc w:val="both"/>
        <w:rPr>
          <w:sz w:val="20"/>
          <w:szCs w:val="20"/>
        </w:rPr>
      </w:pPr>
    </w:p>
    <w:p w14:paraId="1EB3AC53" w14:textId="31EBC1D5" w:rsidR="00652F9E" w:rsidRPr="00916881" w:rsidRDefault="00652F9E" w:rsidP="00652F9E">
      <w:pPr>
        <w:pStyle w:val="NormalWeb"/>
        <w:jc w:val="both"/>
        <w:rPr>
          <w:rFonts w:ascii="Marianne" w:hAnsi="Marianne"/>
          <w:sz w:val="20"/>
          <w:szCs w:val="20"/>
        </w:rPr>
      </w:pPr>
      <w:r w:rsidRPr="00916881">
        <w:rPr>
          <w:rFonts w:ascii="Marianne" w:hAnsi="Marianne"/>
          <w:sz w:val="20"/>
          <w:szCs w:val="20"/>
        </w:rPr>
        <w:t>Un travail est initié par le groupement hospitalier de territoire (GHT)</w:t>
      </w:r>
      <w:r w:rsidR="00EE71E5" w:rsidRPr="00916881">
        <w:rPr>
          <w:rFonts w:ascii="Marianne" w:hAnsi="Marianne"/>
          <w:sz w:val="20"/>
          <w:szCs w:val="20"/>
        </w:rPr>
        <w:t xml:space="preserve"> Bresse-Saône-et-Loire-Morvan</w:t>
      </w:r>
      <w:r w:rsidRPr="00916881">
        <w:rPr>
          <w:rFonts w:ascii="Marianne" w:hAnsi="Marianne"/>
          <w:sz w:val="20"/>
          <w:szCs w:val="20"/>
        </w:rPr>
        <w:t xml:space="preserve"> à l’échelle de son territoire et en lien avec</w:t>
      </w:r>
      <w:r w:rsidR="00EE71E5" w:rsidRPr="00916881">
        <w:rPr>
          <w:rFonts w:ascii="Marianne" w:hAnsi="Marianne"/>
          <w:sz w:val="20"/>
          <w:szCs w:val="20"/>
        </w:rPr>
        <w:t xml:space="preserve"> le GHT de la Nièvre et son site de</w:t>
      </w:r>
      <w:r w:rsidRPr="00916881">
        <w:rPr>
          <w:rFonts w:ascii="Marianne" w:hAnsi="Marianne"/>
          <w:sz w:val="20"/>
          <w:szCs w:val="20"/>
        </w:rPr>
        <w:t xml:space="preserve"> Château-Chinon</w:t>
      </w:r>
      <w:r w:rsidR="00D51C8A">
        <w:rPr>
          <w:rFonts w:ascii="Marianne" w:hAnsi="Marianne"/>
          <w:sz w:val="20"/>
          <w:szCs w:val="20"/>
        </w:rPr>
        <w:t>,</w:t>
      </w:r>
      <w:bookmarkStart w:id="0" w:name="_GoBack"/>
      <w:bookmarkEnd w:id="0"/>
      <w:r w:rsidRPr="00916881">
        <w:rPr>
          <w:rFonts w:ascii="Marianne" w:hAnsi="Marianne"/>
          <w:sz w:val="20"/>
          <w:szCs w:val="20"/>
        </w:rPr>
        <w:t xml:space="preserve"> pour offrir une offre de soins territoriale adaptée et graduée, sûre et de qualité, dans la perspective de cette future maternité territoriale.</w:t>
      </w:r>
    </w:p>
    <w:p w14:paraId="47078CCF" w14:textId="388D4546" w:rsidR="00652F9E" w:rsidRPr="00652F9E" w:rsidRDefault="00652F9E" w:rsidP="00652F9E">
      <w:pPr>
        <w:pStyle w:val="NormalWeb"/>
        <w:jc w:val="both"/>
        <w:rPr>
          <w:rFonts w:ascii="Marianne" w:hAnsi="Marianne"/>
          <w:sz w:val="20"/>
          <w:szCs w:val="20"/>
        </w:rPr>
      </w:pPr>
      <w:r w:rsidRPr="00652F9E">
        <w:rPr>
          <w:rFonts w:ascii="Marianne" w:hAnsi="Marianne"/>
          <w:b/>
          <w:bCs/>
          <w:sz w:val="20"/>
          <w:szCs w:val="20"/>
        </w:rPr>
        <w:t>Un centre périnatal et de pédiatrie de proximité à Autun, une antenne à Château-Chinon</w:t>
      </w:r>
    </w:p>
    <w:p w14:paraId="4B1EA0C0" w14:textId="4F5EA2B3" w:rsidR="00652F9E" w:rsidRPr="00652F9E" w:rsidRDefault="00652F9E" w:rsidP="00652F9E">
      <w:pPr>
        <w:pStyle w:val="NormalWeb"/>
        <w:jc w:val="both"/>
        <w:rPr>
          <w:rFonts w:ascii="Marianne" w:hAnsi="Marianne"/>
          <w:sz w:val="20"/>
          <w:szCs w:val="20"/>
        </w:rPr>
      </w:pPr>
      <w:r w:rsidRPr="00652F9E">
        <w:rPr>
          <w:rFonts w:ascii="Marianne" w:hAnsi="Marianne"/>
          <w:sz w:val="20"/>
          <w:szCs w:val="20"/>
        </w:rPr>
        <w:t>Les moyens proposés, en lien avec les acteurs de terrain sont</w:t>
      </w:r>
      <w:r w:rsidRPr="00652F9E">
        <w:rPr>
          <w:rFonts w:ascii="Calibri" w:hAnsi="Calibri" w:cs="Calibri"/>
          <w:sz w:val="20"/>
          <w:szCs w:val="20"/>
        </w:rPr>
        <w:t> </w:t>
      </w:r>
      <w:r w:rsidRPr="00652F9E">
        <w:rPr>
          <w:rFonts w:ascii="Marianne" w:hAnsi="Marianne"/>
          <w:sz w:val="20"/>
          <w:szCs w:val="20"/>
        </w:rPr>
        <w:t xml:space="preserve">: </w:t>
      </w:r>
    </w:p>
    <w:p w14:paraId="1CC02446" w14:textId="19E9E038" w:rsidR="00652F9E" w:rsidRPr="00652F9E" w:rsidRDefault="00652F9E" w:rsidP="00652F9E">
      <w:pPr>
        <w:pStyle w:val="NormalWeb"/>
        <w:jc w:val="both"/>
        <w:rPr>
          <w:rFonts w:ascii="Marianne" w:hAnsi="Marianne"/>
          <w:sz w:val="20"/>
          <w:szCs w:val="20"/>
        </w:rPr>
      </w:pPr>
      <w:r w:rsidRPr="00652F9E">
        <w:rPr>
          <w:rFonts w:ascii="Calibri" w:hAnsi="Calibri" w:cs="Calibri"/>
          <w:sz w:val="20"/>
          <w:szCs w:val="20"/>
        </w:rPr>
        <w:t> </w:t>
      </w:r>
      <w:r w:rsidRPr="00652F9E">
        <w:rPr>
          <w:rFonts w:ascii="Marianne" w:hAnsi="Marianne"/>
          <w:sz w:val="20"/>
          <w:szCs w:val="20"/>
        </w:rPr>
        <w:t xml:space="preserve">- </w:t>
      </w:r>
      <w:r w:rsidRPr="00652F9E">
        <w:rPr>
          <w:rFonts w:ascii="Marianne" w:hAnsi="Marianne"/>
          <w:b/>
          <w:bCs/>
          <w:sz w:val="20"/>
          <w:szCs w:val="20"/>
        </w:rPr>
        <w:t>La création d’un centre périnatal et de pédiatrie de proximité à Autun</w:t>
      </w:r>
      <w:r w:rsidRPr="00652F9E">
        <w:rPr>
          <w:rFonts w:ascii="Marianne" w:hAnsi="Marianne"/>
          <w:sz w:val="20"/>
          <w:szCs w:val="20"/>
        </w:rPr>
        <w:t xml:space="preserve"> pour le suivi pré et post natal, les consultations d’orthogénie et de gynécologie, et d’échographie,</w:t>
      </w:r>
    </w:p>
    <w:p w14:paraId="2E853A6F" w14:textId="5A0E32AF" w:rsidR="00652F9E" w:rsidRPr="00652F9E" w:rsidRDefault="00652F9E" w:rsidP="00652F9E">
      <w:pPr>
        <w:pStyle w:val="NormalWeb"/>
        <w:jc w:val="both"/>
        <w:rPr>
          <w:rFonts w:ascii="Marianne" w:hAnsi="Marianne"/>
          <w:sz w:val="20"/>
          <w:szCs w:val="20"/>
        </w:rPr>
      </w:pPr>
      <w:r w:rsidRPr="00652F9E">
        <w:rPr>
          <w:rFonts w:ascii="Marianne" w:hAnsi="Marianne"/>
          <w:sz w:val="20"/>
          <w:szCs w:val="20"/>
        </w:rPr>
        <w:t xml:space="preserve">- </w:t>
      </w:r>
      <w:r w:rsidRPr="00652F9E">
        <w:rPr>
          <w:rFonts w:ascii="Marianne" w:hAnsi="Marianne"/>
          <w:b/>
          <w:bCs/>
          <w:sz w:val="20"/>
          <w:szCs w:val="20"/>
        </w:rPr>
        <w:t>La création d’une antenne du centre périnatal et de pédiatrie de proximité d’Autun à Château-Chinon</w:t>
      </w:r>
      <w:r w:rsidRPr="00652F9E">
        <w:rPr>
          <w:rFonts w:ascii="Marianne" w:hAnsi="Marianne"/>
          <w:sz w:val="20"/>
          <w:szCs w:val="20"/>
        </w:rPr>
        <w:t xml:space="preserve"> pour le suivi pré et post natal, les consultations d’orthogénie et de gynécologie, et d’échographie,</w:t>
      </w:r>
    </w:p>
    <w:p w14:paraId="7E2D6C76" w14:textId="14FA8449" w:rsidR="00652F9E" w:rsidRPr="00652F9E" w:rsidRDefault="00652F9E" w:rsidP="00652F9E">
      <w:pPr>
        <w:pStyle w:val="NormalWeb"/>
        <w:jc w:val="both"/>
        <w:rPr>
          <w:rFonts w:ascii="Marianne" w:hAnsi="Marianne"/>
          <w:sz w:val="20"/>
          <w:szCs w:val="20"/>
        </w:rPr>
      </w:pPr>
      <w:r w:rsidRPr="00652F9E">
        <w:rPr>
          <w:rFonts w:ascii="Calibri" w:hAnsi="Calibri" w:cs="Calibri"/>
          <w:sz w:val="20"/>
          <w:szCs w:val="20"/>
        </w:rPr>
        <w:t> </w:t>
      </w:r>
      <w:r w:rsidRPr="00652F9E">
        <w:rPr>
          <w:rFonts w:ascii="Marianne" w:hAnsi="Marianne"/>
          <w:sz w:val="20"/>
          <w:szCs w:val="20"/>
        </w:rPr>
        <w:t xml:space="preserve">- </w:t>
      </w:r>
      <w:r w:rsidRPr="00652F9E">
        <w:rPr>
          <w:rFonts w:ascii="Marianne" w:hAnsi="Marianne"/>
          <w:b/>
          <w:bCs/>
          <w:sz w:val="20"/>
          <w:szCs w:val="20"/>
        </w:rPr>
        <w:t>L’ouverture d’hébergements temporaires à proximité des maternités du territoire</w:t>
      </w:r>
      <w:r w:rsidRPr="00652F9E">
        <w:rPr>
          <w:rFonts w:ascii="Marianne" w:hAnsi="Marianne"/>
          <w:sz w:val="20"/>
          <w:szCs w:val="20"/>
        </w:rPr>
        <w:t xml:space="preserve"> pour les femmes suivies et habitant à plus de 45 mn d’une maternité,</w:t>
      </w:r>
    </w:p>
    <w:p w14:paraId="2F617CA3" w14:textId="00FBA514" w:rsidR="00652F9E" w:rsidRPr="00652F9E" w:rsidRDefault="00652F9E" w:rsidP="00652F9E">
      <w:pPr>
        <w:pStyle w:val="NormalWeb"/>
        <w:jc w:val="both"/>
        <w:rPr>
          <w:rFonts w:ascii="Marianne" w:hAnsi="Marianne"/>
          <w:sz w:val="20"/>
          <w:szCs w:val="20"/>
        </w:rPr>
      </w:pPr>
      <w:r w:rsidRPr="00652F9E">
        <w:rPr>
          <w:rFonts w:ascii="Marianne" w:hAnsi="Marianne"/>
          <w:sz w:val="20"/>
          <w:szCs w:val="20"/>
        </w:rPr>
        <w:t xml:space="preserve">- </w:t>
      </w:r>
      <w:r w:rsidRPr="00652F9E">
        <w:rPr>
          <w:rFonts w:ascii="Marianne" w:hAnsi="Marianne"/>
          <w:b/>
          <w:bCs/>
          <w:sz w:val="20"/>
          <w:szCs w:val="20"/>
        </w:rPr>
        <w:t>La prise en charge du risque d’accouchement inopiné</w:t>
      </w:r>
      <w:r w:rsidR="00B67A27">
        <w:rPr>
          <w:rFonts w:ascii="Marianne" w:hAnsi="Marianne"/>
          <w:sz w:val="20"/>
          <w:szCs w:val="20"/>
        </w:rPr>
        <w:t xml:space="preserve"> avec une astreinte sage-</w:t>
      </w:r>
      <w:r w:rsidRPr="00652F9E">
        <w:rPr>
          <w:rFonts w:ascii="Marianne" w:hAnsi="Marianne"/>
          <w:sz w:val="20"/>
          <w:szCs w:val="20"/>
        </w:rPr>
        <w:t>femme pour sécuriser les transports urgents entre le bassin d’Autun et les maternités de</w:t>
      </w:r>
      <w:r w:rsidR="00B67A27">
        <w:rPr>
          <w:rFonts w:ascii="Marianne" w:hAnsi="Marianne"/>
          <w:sz w:val="20"/>
          <w:szCs w:val="20"/>
        </w:rPr>
        <w:t xml:space="preserve"> Chalon-sur-Saône et du Creusot,</w:t>
      </w:r>
    </w:p>
    <w:p w14:paraId="2BC4E51A" w14:textId="2347601F" w:rsidR="00652F9E" w:rsidRDefault="00652F9E" w:rsidP="00652F9E">
      <w:pPr>
        <w:pStyle w:val="NormalWeb"/>
        <w:jc w:val="both"/>
        <w:rPr>
          <w:rFonts w:ascii="Marianne" w:hAnsi="Marianne"/>
          <w:sz w:val="20"/>
          <w:szCs w:val="20"/>
        </w:rPr>
      </w:pPr>
      <w:r w:rsidRPr="00916881">
        <w:rPr>
          <w:rFonts w:ascii="Marianne" w:hAnsi="Marianne"/>
          <w:sz w:val="20"/>
          <w:szCs w:val="20"/>
        </w:rPr>
        <w:t>-</w:t>
      </w:r>
      <w:r w:rsidRPr="00916881">
        <w:rPr>
          <w:rFonts w:ascii="Calibri" w:hAnsi="Calibri" w:cs="Calibri"/>
          <w:sz w:val="20"/>
          <w:szCs w:val="20"/>
        </w:rPr>
        <w:t>  </w:t>
      </w:r>
      <w:r w:rsidRPr="00916881">
        <w:rPr>
          <w:rFonts w:ascii="Marianne" w:hAnsi="Marianne"/>
          <w:sz w:val="20"/>
          <w:szCs w:val="20"/>
        </w:rPr>
        <w:t xml:space="preserve"> </w:t>
      </w:r>
      <w:r w:rsidRPr="00916881">
        <w:rPr>
          <w:rFonts w:ascii="Marianne" w:hAnsi="Marianne"/>
          <w:b/>
          <w:bCs/>
          <w:sz w:val="20"/>
          <w:szCs w:val="20"/>
        </w:rPr>
        <w:t>Une offre</w:t>
      </w:r>
      <w:r w:rsidR="00EE71E5" w:rsidRPr="00916881">
        <w:rPr>
          <w:rFonts w:ascii="Marianne" w:hAnsi="Marianne"/>
          <w:b/>
          <w:bCs/>
          <w:sz w:val="20"/>
          <w:szCs w:val="20"/>
        </w:rPr>
        <w:t xml:space="preserve"> d’hospitalisations de jour et</w:t>
      </w:r>
      <w:r w:rsidRPr="00916881">
        <w:rPr>
          <w:rFonts w:ascii="Marianne" w:hAnsi="Marianne"/>
          <w:b/>
          <w:bCs/>
          <w:sz w:val="20"/>
          <w:szCs w:val="20"/>
        </w:rPr>
        <w:t xml:space="preserve"> de consultations pédiatriques</w:t>
      </w:r>
      <w:r w:rsidRPr="00916881">
        <w:rPr>
          <w:rFonts w:ascii="Marianne" w:hAnsi="Marianne"/>
          <w:sz w:val="20"/>
          <w:szCs w:val="20"/>
        </w:rPr>
        <w:t xml:space="preserve"> </w:t>
      </w:r>
      <w:r w:rsidRPr="00652F9E">
        <w:rPr>
          <w:rFonts w:ascii="Marianne" w:hAnsi="Marianne"/>
          <w:sz w:val="20"/>
          <w:szCs w:val="20"/>
        </w:rPr>
        <w:t xml:space="preserve">en lien avec les pédiatres du centre hospitalier de Chalon et du CHU de Dijon. </w:t>
      </w:r>
    </w:p>
    <w:p w14:paraId="0C8FA27A" w14:textId="17BA5ACA" w:rsidR="00AA2ECC" w:rsidRDefault="00AA2ECC" w:rsidP="00652F9E">
      <w:pPr>
        <w:pStyle w:val="NormalWeb"/>
        <w:jc w:val="both"/>
        <w:rPr>
          <w:rFonts w:ascii="Marianne" w:hAnsi="Marianne"/>
          <w:sz w:val="20"/>
          <w:szCs w:val="20"/>
        </w:rPr>
      </w:pPr>
      <w:r>
        <w:rPr>
          <w:rFonts w:ascii="Marianne" w:hAnsi="Marianne"/>
          <w:sz w:val="20"/>
          <w:szCs w:val="20"/>
        </w:rPr>
        <w:t>Les modalités d’accueil et d’orientation en gyn</w:t>
      </w:r>
      <w:r w:rsidR="00916881">
        <w:rPr>
          <w:rFonts w:ascii="Marianne" w:hAnsi="Marianne"/>
          <w:sz w:val="20"/>
          <w:szCs w:val="20"/>
        </w:rPr>
        <w:t>é</w:t>
      </w:r>
      <w:r>
        <w:rPr>
          <w:rFonts w:ascii="Marianne" w:hAnsi="Marianne"/>
          <w:sz w:val="20"/>
          <w:szCs w:val="20"/>
        </w:rPr>
        <w:t>cologie-</w:t>
      </w:r>
      <w:r w:rsidR="00916881">
        <w:rPr>
          <w:rFonts w:ascii="Marianne" w:hAnsi="Marianne"/>
          <w:sz w:val="20"/>
          <w:szCs w:val="20"/>
        </w:rPr>
        <w:t>obstétriqu</w:t>
      </w:r>
      <w:r>
        <w:rPr>
          <w:rFonts w:ascii="Marianne" w:hAnsi="Marianne"/>
          <w:sz w:val="20"/>
          <w:szCs w:val="20"/>
        </w:rPr>
        <w:t>e et en pédiatrie, pour les parturientes</w:t>
      </w:r>
      <w:r w:rsidR="00916881">
        <w:rPr>
          <w:rFonts w:ascii="Marianne" w:hAnsi="Marianne"/>
          <w:sz w:val="20"/>
          <w:szCs w:val="20"/>
        </w:rPr>
        <w:t xml:space="preserve"> et les jeunes parents</w:t>
      </w:r>
      <w:r w:rsidR="00324051">
        <w:rPr>
          <w:rFonts w:ascii="Marianne" w:hAnsi="Marianne"/>
          <w:sz w:val="20"/>
          <w:szCs w:val="20"/>
        </w:rPr>
        <w:t>,</w:t>
      </w:r>
      <w:r w:rsidR="00916881">
        <w:rPr>
          <w:rFonts w:ascii="Marianne" w:hAnsi="Marianne"/>
          <w:sz w:val="20"/>
          <w:szCs w:val="20"/>
        </w:rPr>
        <w:t xml:space="preserve"> sont énoncées</w:t>
      </w:r>
      <w:r>
        <w:rPr>
          <w:rFonts w:ascii="Marianne" w:hAnsi="Marianne"/>
          <w:sz w:val="20"/>
          <w:szCs w:val="20"/>
        </w:rPr>
        <w:t xml:space="preserve"> dans une procédure interne définie par le </w:t>
      </w:r>
      <w:r w:rsidR="00916881">
        <w:rPr>
          <w:rFonts w:ascii="Marianne" w:hAnsi="Marianne"/>
          <w:sz w:val="20"/>
          <w:szCs w:val="20"/>
        </w:rPr>
        <w:t xml:space="preserve">centre hospitalier </w:t>
      </w:r>
      <w:r>
        <w:rPr>
          <w:rFonts w:ascii="Marianne" w:hAnsi="Marianne"/>
          <w:sz w:val="20"/>
          <w:szCs w:val="20"/>
        </w:rPr>
        <w:t>d’Autun.</w:t>
      </w:r>
    </w:p>
    <w:p w14:paraId="76FBC1A2" w14:textId="4AE69FDC" w:rsidR="00652F9E" w:rsidRPr="00652F9E" w:rsidRDefault="00652F9E" w:rsidP="00652F9E">
      <w:pPr>
        <w:pStyle w:val="NormalWeb"/>
        <w:jc w:val="both"/>
        <w:rPr>
          <w:rFonts w:ascii="Marianne" w:hAnsi="Marianne"/>
          <w:sz w:val="20"/>
          <w:szCs w:val="20"/>
        </w:rPr>
      </w:pPr>
      <w:r w:rsidRPr="00652F9E">
        <w:rPr>
          <w:rFonts w:ascii="Marianne" w:hAnsi="Marianne"/>
          <w:bCs/>
          <w:sz w:val="20"/>
          <w:szCs w:val="20"/>
        </w:rPr>
        <w:t>La sécurité des patientes et des nouveau-nés s’inscrit au cœur des engagements de l’ARS et de ses partenaires.</w:t>
      </w:r>
    </w:p>
    <w:p w14:paraId="33405F1C" w14:textId="075D7A01" w:rsidR="00652F9E" w:rsidRPr="00652F9E" w:rsidRDefault="00652F9E" w:rsidP="00652F9E">
      <w:pPr>
        <w:jc w:val="both"/>
        <w:rPr>
          <w:rFonts w:ascii="Marianne" w:hAnsi="Marianne"/>
        </w:rPr>
      </w:pPr>
      <w:r w:rsidRPr="00652F9E">
        <w:rPr>
          <w:rFonts w:ascii="Marianne" w:hAnsi="Marianne"/>
        </w:rPr>
        <w:t>La création de cette maternité de territoire, sous la forme d'un projet médical de territoire, associant et invitant les 4 sites concernés (</w:t>
      </w:r>
      <w:r>
        <w:rPr>
          <w:rFonts w:ascii="Marianne" w:hAnsi="Marianne"/>
        </w:rPr>
        <w:t>Le</w:t>
      </w:r>
      <w:r w:rsidRPr="00652F9E">
        <w:rPr>
          <w:rFonts w:ascii="Marianne" w:hAnsi="Marianne"/>
        </w:rPr>
        <w:t xml:space="preserve"> Creusot, Chalon-sur-Saône, Autun et Château</w:t>
      </w:r>
      <w:r w:rsidR="00B67A27">
        <w:rPr>
          <w:rFonts w:ascii="Marianne" w:hAnsi="Marianne"/>
        </w:rPr>
        <w:t>-</w:t>
      </w:r>
      <w:r w:rsidRPr="00652F9E">
        <w:rPr>
          <w:rFonts w:ascii="Marianne" w:hAnsi="Marianne"/>
        </w:rPr>
        <w:t>Chinon) à poursuivre et à amplif</w:t>
      </w:r>
      <w:r>
        <w:rPr>
          <w:rFonts w:ascii="Marianne" w:hAnsi="Marianne"/>
        </w:rPr>
        <w:t>i</w:t>
      </w:r>
      <w:r w:rsidRPr="00652F9E">
        <w:rPr>
          <w:rFonts w:ascii="Marianne" w:hAnsi="Marianne"/>
        </w:rPr>
        <w:t>er leur partenariat et les réponses graduée</w:t>
      </w:r>
      <w:r>
        <w:rPr>
          <w:rFonts w:ascii="Marianne" w:hAnsi="Marianne"/>
        </w:rPr>
        <w:t>s</w:t>
      </w:r>
      <w:r w:rsidRPr="00652F9E">
        <w:rPr>
          <w:rFonts w:ascii="Marianne" w:hAnsi="Marianne"/>
        </w:rPr>
        <w:t xml:space="preserve"> et en synergie, sont de nature à concilier et préserver l'équilibre entre sécurité et proximité, </w:t>
      </w:r>
      <w:r>
        <w:rPr>
          <w:rFonts w:ascii="Marianne" w:hAnsi="Marianne"/>
        </w:rPr>
        <w:t>dans le</w:t>
      </w:r>
      <w:r w:rsidRPr="00652F9E">
        <w:rPr>
          <w:rFonts w:ascii="Marianne" w:hAnsi="Marianne"/>
        </w:rPr>
        <w:t xml:space="preserve"> seul intérêt des parturientes.</w:t>
      </w:r>
    </w:p>
    <w:p w14:paraId="478D9501" w14:textId="77777777" w:rsidR="00652F9E" w:rsidRPr="00652F9E" w:rsidRDefault="00652F9E" w:rsidP="00652F9E">
      <w:pPr>
        <w:pStyle w:val="NormalWeb"/>
        <w:jc w:val="both"/>
        <w:rPr>
          <w:rFonts w:ascii="Marianne" w:hAnsi="Marianne"/>
          <w:sz w:val="20"/>
          <w:szCs w:val="20"/>
        </w:rPr>
      </w:pPr>
      <w:r w:rsidRPr="00652F9E">
        <w:rPr>
          <w:rFonts w:ascii="Calibri" w:hAnsi="Calibri" w:cs="Calibri"/>
          <w:sz w:val="20"/>
          <w:szCs w:val="20"/>
        </w:rPr>
        <w:t> </w:t>
      </w:r>
    </w:p>
    <w:p w14:paraId="1D9A2D6B" w14:textId="77777777" w:rsidR="00652F9E" w:rsidRDefault="00652F9E" w:rsidP="00652F9E">
      <w:pPr>
        <w:pStyle w:val="NormalWeb"/>
        <w:jc w:val="both"/>
      </w:pPr>
      <w:r>
        <w:rPr>
          <w:rFonts w:ascii="Calibri" w:hAnsi="Calibri" w:cs="Calibri"/>
          <w:b/>
          <w:bCs/>
        </w:rPr>
        <w:t> </w:t>
      </w:r>
    </w:p>
    <w:p w14:paraId="3ECD247C" w14:textId="77777777" w:rsidR="00652F9E" w:rsidRDefault="00652F9E" w:rsidP="00652F9E">
      <w:pPr>
        <w:pStyle w:val="NormalWeb"/>
        <w:jc w:val="both"/>
      </w:pPr>
      <w:r>
        <w:rPr>
          <w:rFonts w:ascii="Calibri" w:hAnsi="Calibri" w:cs="Calibri"/>
          <w:b/>
          <w:bCs/>
        </w:rPr>
        <w:t> </w:t>
      </w:r>
    </w:p>
    <w:p w14:paraId="5EFD6EE1" w14:textId="77777777" w:rsidR="00652F9E" w:rsidRDefault="00652F9E" w:rsidP="00652F9E">
      <w:pPr>
        <w:pStyle w:val="NormalWeb"/>
      </w:pPr>
      <w:r>
        <w:t> </w:t>
      </w:r>
    </w:p>
    <w:p w14:paraId="3B9392AB" w14:textId="77777777" w:rsidR="00652F9E" w:rsidRDefault="00652F9E" w:rsidP="00652F9E">
      <w:pPr>
        <w:pStyle w:val="NormalWeb"/>
      </w:pPr>
      <w:r>
        <w:t> </w:t>
      </w:r>
    </w:p>
    <w:p w14:paraId="7ACDE458" w14:textId="77777777" w:rsidR="00BB5CE7" w:rsidRPr="00B71F4D" w:rsidRDefault="00BB5CE7" w:rsidP="00652F9E">
      <w:pPr>
        <w:pStyle w:val="Corpsdetexte"/>
        <w:jc w:val="both"/>
        <w:rPr>
          <w:rFonts w:ascii="Marianne" w:hAnsi="Marianne"/>
          <w:b/>
        </w:rPr>
      </w:pPr>
    </w:p>
    <w:sectPr w:rsidR="00BB5CE7" w:rsidRPr="00B71F4D" w:rsidSect="00353C46">
      <w:headerReference w:type="default" r:id="rId10"/>
      <w:footerReference w:type="even" r:id="rId11"/>
      <w:footerReference w:type="default" r:id="rId12"/>
      <w:type w:val="continuous"/>
      <w:pgSz w:w="11910" w:h="16840"/>
      <w:pgMar w:top="0" w:right="964" w:bottom="426" w:left="96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88111" w14:textId="77777777" w:rsidR="00EB44A3" w:rsidRDefault="00EB44A3" w:rsidP="0079276E">
      <w:r>
        <w:separator/>
      </w:r>
    </w:p>
  </w:endnote>
  <w:endnote w:type="continuationSeparator" w:id="0">
    <w:p w14:paraId="4CB75630" w14:textId="77777777" w:rsidR="00EB44A3" w:rsidRDefault="00EB44A3"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rianne">
    <w:altName w:val="Times New Roman"/>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A0B39" w14:textId="77777777" w:rsidR="00C7573A" w:rsidRPr="006145D1" w:rsidRDefault="00C7573A" w:rsidP="00C7573A">
    <w:pPr>
      <w:pStyle w:val="Contacts"/>
    </w:pPr>
    <w:r>
      <w:t xml:space="preserve">Contact </w:t>
    </w:r>
    <w:r w:rsidRPr="006145D1">
      <w:t>presse</w:t>
    </w:r>
  </w:p>
  <w:p w14:paraId="055D754F" w14:textId="77777777" w:rsidR="00C7573A" w:rsidRPr="006145D1" w:rsidRDefault="00C7573A" w:rsidP="00C7573A">
    <w:pPr>
      <w:pStyle w:val="Pieddepage"/>
      <w:rPr>
        <w:rFonts w:ascii="Marianne" w:hAnsi="Marianne"/>
        <w:sz w:val="14"/>
        <w:szCs w:val="16"/>
      </w:rPr>
    </w:pPr>
    <w:r w:rsidRPr="006145D1">
      <w:rPr>
        <w:rFonts w:ascii="Marianne" w:hAnsi="Marianne"/>
        <w:sz w:val="14"/>
        <w:szCs w:val="16"/>
      </w:rPr>
      <w:t>Lauranne Cournault</w:t>
    </w:r>
  </w:p>
  <w:p w14:paraId="6D6A04E1" w14:textId="77777777" w:rsidR="00C7573A" w:rsidRPr="006145D1" w:rsidRDefault="00C7573A" w:rsidP="00C7573A">
    <w:pPr>
      <w:pStyle w:val="Pieddepage"/>
      <w:rPr>
        <w:rFonts w:ascii="Marianne" w:hAnsi="Marianne"/>
        <w:sz w:val="14"/>
        <w:szCs w:val="16"/>
      </w:rPr>
    </w:pPr>
    <w:r w:rsidRPr="006145D1">
      <w:rPr>
        <w:rFonts w:ascii="Marianne" w:hAnsi="Marianne"/>
        <w:sz w:val="14"/>
        <w:szCs w:val="16"/>
      </w:rPr>
      <w:t>Tél.</w:t>
    </w:r>
    <w:r w:rsidRPr="006145D1">
      <w:rPr>
        <w:rFonts w:ascii="Calibri" w:hAnsi="Calibri" w:cs="Calibri"/>
        <w:sz w:val="14"/>
        <w:szCs w:val="16"/>
      </w:rPr>
      <w:t> </w:t>
    </w:r>
    <w:r w:rsidRPr="006145D1">
      <w:rPr>
        <w:rFonts w:ascii="Marianne" w:hAnsi="Marianne"/>
        <w:sz w:val="14"/>
        <w:szCs w:val="16"/>
      </w:rPr>
      <w:t>: 03 80 41 99 94</w:t>
    </w:r>
  </w:p>
  <w:p w14:paraId="174A19E3" w14:textId="77777777" w:rsidR="00C7573A" w:rsidRPr="006145D1" w:rsidRDefault="00C7573A" w:rsidP="00C7573A">
    <w:pPr>
      <w:pStyle w:val="Pieddepage"/>
      <w:rPr>
        <w:rFonts w:ascii="Marianne" w:hAnsi="Marianne"/>
        <w:sz w:val="14"/>
        <w:szCs w:val="16"/>
      </w:rPr>
    </w:pPr>
    <w:r w:rsidRPr="006145D1">
      <w:rPr>
        <w:rFonts w:ascii="Marianne" w:hAnsi="Marianne"/>
        <w:sz w:val="14"/>
        <w:szCs w:val="16"/>
      </w:rPr>
      <w:t>Mél.</w:t>
    </w:r>
    <w:r w:rsidRPr="006145D1">
      <w:rPr>
        <w:rFonts w:ascii="Calibri" w:hAnsi="Calibri" w:cs="Calibri"/>
        <w:sz w:val="14"/>
        <w:szCs w:val="16"/>
      </w:rPr>
      <w:t> </w:t>
    </w:r>
    <w:r w:rsidRPr="006145D1">
      <w:rPr>
        <w:rFonts w:ascii="Marianne" w:hAnsi="Marianne"/>
        <w:sz w:val="14"/>
        <w:szCs w:val="16"/>
      </w:rPr>
      <w:t xml:space="preserve">: </w:t>
    </w:r>
    <w:hyperlink r:id="rId1" w:history="1">
      <w:r w:rsidRPr="006145D1">
        <w:rPr>
          <w:rStyle w:val="Lienhypertexte"/>
          <w:rFonts w:ascii="Marianne" w:hAnsi="Marianne"/>
          <w:sz w:val="14"/>
          <w:szCs w:val="16"/>
        </w:rPr>
        <w:t>lauranne.cournault@ars.sante.fr</w:t>
      </w:r>
    </w:hyperlink>
  </w:p>
  <w:p w14:paraId="10CFCD8B" w14:textId="77777777" w:rsidR="00C7573A" w:rsidRPr="006145D1" w:rsidRDefault="00C7573A" w:rsidP="00C7573A">
    <w:pPr>
      <w:pStyle w:val="Pieddepage"/>
      <w:rPr>
        <w:rFonts w:ascii="Marianne" w:hAnsi="Marianne"/>
        <w:sz w:val="14"/>
        <w:szCs w:val="16"/>
      </w:rPr>
    </w:pPr>
  </w:p>
  <w:p w14:paraId="0F0D0A31" w14:textId="77777777" w:rsidR="00F64612" w:rsidRDefault="00F64612" w:rsidP="0066014E"/>
  <w:p w14:paraId="024CB23A" w14:textId="77777777" w:rsidR="00965B19" w:rsidRPr="00800306" w:rsidRDefault="00965B19" w:rsidP="006601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F5551" w14:textId="77777777" w:rsidR="00696C20" w:rsidRDefault="00696C20">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A5C9F" w14:textId="77777777" w:rsidR="0066014E" w:rsidRPr="00965B19" w:rsidRDefault="0066014E" w:rsidP="0066014E">
    <w:pPr>
      <w:tabs>
        <w:tab w:val="left" w:pos="5009"/>
      </w:tabs>
      <w:spacing w:line="170" w:lineRule="exact"/>
      <w:ind w:left="111"/>
      <w:rPr>
        <w:sz w:val="14"/>
      </w:rPr>
    </w:pPr>
  </w:p>
  <w:sdt>
    <w:sdtPr>
      <w:rPr>
        <w:rStyle w:val="Numrodepage"/>
        <w:sz w:val="14"/>
        <w:szCs w:val="14"/>
      </w:rPr>
      <w:id w:val="160352445"/>
      <w:docPartObj>
        <w:docPartGallery w:val="Page Numbers (Bottom of Page)"/>
        <w:docPartUnique/>
      </w:docPartObj>
    </w:sdtPr>
    <w:sdtEndPr>
      <w:rPr>
        <w:rStyle w:val="Numrodepage"/>
      </w:rPr>
    </w:sdtEndPr>
    <w:sdtContent>
      <w:p w14:paraId="03202871" w14:textId="1B513EA7" w:rsidR="0066014E" w:rsidRPr="00C27E6A" w:rsidRDefault="0066014E" w:rsidP="0066014E">
        <w:pPr>
          <w:pStyle w:val="Pieddepage"/>
          <w:framePr w:wrap="none" w:vAnchor="text" w:hAnchor="margin" w:xAlign="center" w:y="290"/>
          <w:rPr>
            <w:rStyle w:val="Numrodepage"/>
            <w:sz w:val="14"/>
            <w:szCs w:val="14"/>
          </w:rPr>
        </w:pPr>
        <w:r w:rsidRPr="00C27E6A">
          <w:rPr>
            <w:rStyle w:val="Numrodepage"/>
            <w:sz w:val="14"/>
            <w:szCs w:val="14"/>
          </w:rPr>
          <w:fldChar w:fldCharType="begin"/>
        </w:r>
        <w:r w:rsidRPr="00C27E6A">
          <w:rPr>
            <w:rStyle w:val="Numrodepage"/>
            <w:sz w:val="14"/>
            <w:szCs w:val="14"/>
          </w:rPr>
          <w:instrText xml:space="preserve"> PAGE </w:instrText>
        </w:r>
        <w:r w:rsidRPr="00C27E6A">
          <w:rPr>
            <w:rStyle w:val="Numrodepage"/>
            <w:sz w:val="14"/>
            <w:szCs w:val="14"/>
          </w:rPr>
          <w:fldChar w:fldCharType="separate"/>
        </w:r>
        <w:r w:rsidR="00D51C8A">
          <w:rPr>
            <w:rStyle w:val="Numrodepage"/>
            <w:noProof/>
            <w:sz w:val="14"/>
            <w:szCs w:val="14"/>
          </w:rPr>
          <w:t>2</w:t>
        </w:r>
        <w:r w:rsidRPr="00C27E6A">
          <w:rPr>
            <w:rStyle w:val="Numrodepage"/>
            <w:sz w:val="14"/>
            <w:szCs w:val="14"/>
          </w:rPr>
          <w:fldChar w:fldCharType="end"/>
        </w:r>
      </w:p>
    </w:sdtContent>
  </w:sd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73"/>
      <w:gridCol w:w="4909"/>
    </w:tblGrid>
    <w:tr w:rsidR="00EF0FB5" w14:paraId="54C4E154" w14:textId="77777777" w:rsidTr="00EF0FB5">
      <w:trPr>
        <w:trHeight w:val="1474"/>
      </w:trPr>
      <w:tc>
        <w:tcPr>
          <w:tcW w:w="5073" w:type="dxa"/>
          <w:vAlign w:val="bottom"/>
        </w:tcPr>
        <w:p w14:paraId="03BC2117" w14:textId="77777777" w:rsidR="00EF0FB5" w:rsidRDefault="00EF0FB5" w:rsidP="00EF0FB5">
          <w:pPr>
            <w:pStyle w:val="intituledirection"/>
            <w:rPr>
              <w:color w:val="auto"/>
              <w:sz w:val="16"/>
              <w:szCs w:val="16"/>
              <w:lang w:val="en-US"/>
            </w:rPr>
          </w:pPr>
          <w:r>
            <w:rPr>
              <w:color w:val="auto"/>
              <w:sz w:val="16"/>
              <w:szCs w:val="16"/>
              <w:lang w:val="en-US"/>
            </w:rPr>
            <w:t>Contact presse</w:t>
          </w:r>
        </w:p>
        <w:p w14:paraId="634E1F03" w14:textId="77777777" w:rsidR="00EF0FB5" w:rsidRDefault="00EF0FB5" w:rsidP="00EF0FB5">
          <w:pPr>
            <w:pStyle w:val="intituledirection"/>
            <w:rPr>
              <w:b w:val="0"/>
              <w:color w:val="auto"/>
              <w:sz w:val="14"/>
              <w:szCs w:val="14"/>
              <w:lang w:val="en-US"/>
            </w:rPr>
          </w:pPr>
          <w:r>
            <w:rPr>
              <w:b w:val="0"/>
              <w:color w:val="auto"/>
              <w:sz w:val="14"/>
              <w:szCs w:val="14"/>
              <w:lang w:val="en-US"/>
            </w:rPr>
            <w:t>Lauranne Cournault</w:t>
          </w:r>
        </w:p>
        <w:p w14:paraId="470894A4" w14:textId="77777777" w:rsidR="00EF0FB5" w:rsidRDefault="00EF0FB5" w:rsidP="00EF0FB5">
          <w:pPr>
            <w:pStyle w:val="PieddePage0"/>
            <w:rPr>
              <w:color w:val="auto"/>
              <w:lang w:val="en-US"/>
            </w:rPr>
          </w:pPr>
          <w:r>
            <w:rPr>
              <w:color w:val="auto"/>
              <w:lang w:val="en-US"/>
            </w:rPr>
            <w:t>Tél : 03 80 41 99 94</w:t>
          </w:r>
        </w:p>
        <w:p w14:paraId="2F3B2AFA" w14:textId="77777777" w:rsidR="00EF0FB5" w:rsidRDefault="00EF0FB5" w:rsidP="00EF0FB5">
          <w:pPr>
            <w:pStyle w:val="PieddePage0"/>
            <w:rPr>
              <w:color w:val="auto"/>
              <w:lang w:val="en-US"/>
            </w:rPr>
          </w:pPr>
          <w:r>
            <w:rPr>
              <w:color w:val="auto"/>
              <w:lang w:val="en-US"/>
            </w:rPr>
            <w:t>Mél : lauranne.cournault@ars.sante.fr</w:t>
          </w:r>
        </w:p>
        <w:p w14:paraId="0BEC72AB" w14:textId="77777777" w:rsidR="00EF0FB5" w:rsidRDefault="00EF0FB5" w:rsidP="00EF0FB5">
          <w:pPr>
            <w:pStyle w:val="PieddePage0"/>
            <w:rPr>
              <w:color w:val="auto"/>
              <w:lang w:val="en-US"/>
            </w:rPr>
          </w:pPr>
        </w:p>
      </w:tc>
      <w:tc>
        <w:tcPr>
          <w:tcW w:w="4909" w:type="dxa"/>
        </w:tcPr>
        <w:p w14:paraId="08F7C64B" w14:textId="77777777" w:rsidR="00EF0FB5" w:rsidRDefault="00EF0FB5" w:rsidP="00EF0FB5">
          <w:pPr>
            <w:spacing w:line="161" w:lineRule="exact"/>
            <w:ind w:left="111"/>
            <w:jc w:val="right"/>
            <w:rPr>
              <w:sz w:val="14"/>
              <w:lang w:val="en-US"/>
            </w:rPr>
          </w:pPr>
        </w:p>
        <w:p w14:paraId="247ED941" w14:textId="77777777" w:rsidR="00EF0FB5" w:rsidRDefault="00EF0FB5" w:rsidP="00EF0FB5">
          <w:pPr>
            <w:spacing w:line="161" w:lineRule="exact"/>
            <w:ind w:left="111"/>
            <w:jc w:val="right"/>
            <w:rPr>
              <w:sz w:val="14"/>
              <w:lang w:val="en-US"/>
            </w:rPr>
          </w:pPr>
        </w:p>
        <w:p w14:paraId="31615A52" w14:textId="77777777" w:rsidR="00EF0FB5" w:rsidRDefault="00EF0FB5" w:rsidP="00EF0FB5">
          <w:pPr>
            <w:spacing w:line="161" w:lineRule="exact"/>
            <w:ind w:left="111"/>
            <w:jc w:val="right"/>
            <w:rPr>
              <w:sz w:val="14"/>
              <w:lang w:val="en-US"/>
            </w:rPr>
          </w:pPr>
        </w:p>
        <w:p w14:paraId="7ED2CF1B" w14:textId="77777777" w:rsidR="00EF0FB5" w:rsidRDefault="00EF0FB5" w:rsidP="00EF0FB5">
          <w:pPr>
            <w:spacing w:line="161" w:lineRule="exact"/>
            <w:rPr>
              <w:sz w:val="14"/>
              <w:lang w:val="en-US"/>
            </w:rPr>
          </w:pPr>
        </w:p>
        <w:p w14:paraId="78603E69" w14:textId="77777777" w:rsidR="00EF0FB5" w:rsidRDefault="00EF0FB5" w:rsidP="00EF0FB5">
          <w:pPr>
            <w:spacing w:line="161" w:lineRule="exact"/>
            <w:ind w:left="111"/>
            <w:jc w:val="right"/>
            <w:rPr>
              <w:sz w:val="14"/>
              <w:lang w:val="en-US"/>
            </w:rPr>
          </w:pPr>
        </w:p>
        <w:p w14:paraId="1F4728E0" w14:textId="77777777" w:rsidR="00EF0FB5" w:rsidRDefault="00EF0FB5" w:rsidP="00EF0FB5">
          <w:pPr>
            <w:spacing w:line="161" w:lineRule="exact"/>
            <w:ind w:left="111"/>
            <w:jc w:val="right"/>
            <w:rPr>
              <w:sz w:val="14"/>
              <w:lang w:val="en-US"/>
            </w:rPr>
          </w:pPr>
        </w:p>
        <w:p w14:paraId="07F7CE0E" w14:textId="77777777" w:rsidR="00EF0FB5" w:rsidRDefault="00EF0FB5" w:rsidP="00EF0FB5">
          <w:pPr>
            <w:spacing w:line="161" w:lineRule="exact"/>
            <w:ind w:left="111"/>
            <w:jc w:val="right"/>
            <w:rPr>
              <w:sz w:val="14"/>
              <w:lang w:val="en-US"/>
            </w:rPr>
          </w:pPr>
        </w:p>
        <w:p w14:paraId="48A896CC" w14:textId="77777777" w:rsidR="00EF0FB5" w:rsidRDefault="00EF0FB5" w:rsidP="00EF0FB5">
          <w:pPr>
            <w:pStyle w:val="PieddePage0"/>
            <w:jc w:val="right"/>
            <w:rPr>
              <w:color w:val="auto"/>
              <w:lang w:val="en-US"/>
            </w:rPr>
          </w:pPr>
          <w:r>
            <w:rPr>
              <w:color w:val="auto"/>
              <w:lang w:val="en-US"/>
            </w:rPr>
            <w:t>ARS Bourgogne-Franche-Comté</w:t>
          </w:r>
        </w:p>
        <w:p w14:paraId="06ADF44B" w14:textId="77777777" w:rsidR="00EF0FB5" w:rsidRDefault="00EF0FB5" w:rsidP="00EF0FB5">
          <w:pPr>
            <w:pStyle w:val="PieddePage0"/>
            <w:jc w:val="right"/>
            <w:rPr>
              <w:color w:val="auto"/>
              <w:lang w:val="en-US"/>
            </w:rPr>
          </w:pPr>
          <w:r>
            <w:rPr>
              <w:color w:val="auto"/>
              <w:lang w:val="en-US"/>
            </w:rPr>
            <w:t>Le Diapason 2 place des Savoirs</w:t>
          </w:r>
        </w:p>
        <w:p w14:paraId="5A818F1A" w14:textId="77777777" w:rsidR="00EF0FB5" w:rsidRDefault="00EF0FB5" w:rsidP="00EF0FB5">
          <w:pPr>
            <w:pStyle w:val="PieddePage0"/>
            <w:jc w:val="right"/>
            <w:rPr>
              <w:color w:val="auto"/>
              <w:lang w:val="en-US"/>
            </w:rPr>
          </w:pPr>
          <w:r>
            <w:rPr>
              <w:color w:val="auto"/>
              <w:lang w:val="en-US"/>
            </w:rPr>
            <w:t>21035 Dijon Cedex</w:t>
          </w:r>
        </w:p>
        <w:p w14:paraId="375BB894" w14:textId="77777777" w:rsidR="00EF0FB5" w:rsidRDefault="00EF0FB5" w:rsidP="00EF0FB5">
          <w:pPr>
            <w:tabs>
              <w:tab w:val="left" w:pos="5009"/>
            </w:tabs>
            <w:spacing w:line="170" w:lineRule="exact"/>
            <w:ind w:left="111"/>
            <w:jc w:val="center"/>
            <w:rPr>
              <w:sz w:val="14"/>
              <w:lang w:val="en-US"/>
            </w:rPr>
          </w:pPr>
        </w:p>
      </w:tc>
    </w:tr>
  </w:tbl>
  <w:p w14:paraId="20052C02" w14:textId="77777777" w:rsidR="000E64B8" w:rsidRPr="00800306" w:rsidRDefault="000E64B8" w:rsidP="006601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B5D18" w14:textId="77777777" w:rsidR="00EB44A3" w:rsidRDefault="00EB44A3" w:rsidP="0079276E">
      <w:r>
        <w:separator/>
      </w:r>
    </w:p>
  </w:footnote>
  <w:footnote w:type="continuationSeparator" w:id="0">
    <w:p w14:paraId="08138215" w14:textId="77777777" w:rsidR="00EB44A3" w:rsidRDefault="00EB44A3"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73791" w14:textId="549EA2C4" w:rsidR="00992DBA" w:rsidRDefault="004E1207" w:rsidP="00DF58AD">
    <w:pPr>
      <w:pStyle w:val="En-tte"/>
      <w:tabs>
        <w:tab w:val="clear" w:pos="4513"/>
      </w:tabs>
      <w:rPr>
        <w:b/>
        <w:bCs/>
        <w:sz w:val="24"/>
        <w:szCs w:val="24"/>
      </w:rPr>
    </w:pPr>
    <w:r>
      <w:rPr>
        <w:noProof/>
        <w:lang w:eastAsia="fr-FR"/>
      </w:rPr>
      <w:drawing>
        <wp:anchor distT="0" distB="0" distL="0" distR="0" simplePos="0" relativeHeight="251659264" behindDoc="1" locked="0" layoutInCell="1" allowOverlap="1" wp14:anchorId="3CD1D9C8" wp14:editId="599CAE8A">
          <wp:simplePos x="0" y="0"/>
          <wp:positionH relativeFrom="margin">
            <wp:posOffset>0</wp:posOffset>
          </wp:positionH>
          <wp:positionV relativeFrom="paragraph">
            <wp:posOffset>-635</wp:posOffset>
          </wp:positionV>
          <wp:extent cx="2565400" cy="704850"/>
          <wp:effectExtent l="0" t="0" r="0" b="0"/>
          <wp:wrapNone/>
          <wp:docPr id="5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
                  <pic:cNvPicPr>
                    <a:picLocks noChangeAspect="1" noChangeArrowheads="1"/>
                  </pic:cNvPicPr>
                </pic:nvPicPr>
                <pic:blipFill>
                  <a:blip r:embed="rId1"/>
                  <a:stretch>
                    <a:fillRect/>
                  </a:stretch>
                </pic:blipFill>
                <pic:spPr bwMode="auto">
                  <a:xfrm>
                    <a:off x="0" y="0"/>
                    <a:ext cx="2565400" cy="704850"/>
                  </a:xfrm>
                  <a:prstGeom prst="rect">
                    <a:avLst/>
                  </a:prstGeom>
                </pic:spPr>
              </pic:pic>
            </a:graphicData>
          </a:graphic>
          <wp14:sizeRelH relativeFrom="margin">
            <wp14:pctWidth>0</wp14:pctWidth>
          </wp14:sizeRelH>
          <wp14:sizeRelV relativeFrom="margin">
            <wp14:pctHeight>0</wp14:pctHeight>
          </wp14:sizeRelV>
        </wp:anchor>
      </w:drawing>
    </w:r>
    <w:r w:rsidR="00992DBA">
      <w:rPr>
        <w:b/>
        <w:bCs/>
        <w:sz w:val="24"/>
        <w:szCs w:val="24"/>
      </w:rPr>
      <w:tab/>
    </w:r>
    <w:r w:rsidR="00916881">
      <w:rPr>
        <w:noProof/>
        <w:lang w:eastAsia="fr-FR"/>
      </w:rPr>
      <w:t xml:space="preserve">   </w:t>
    </w:r>
    <w:r>
      <w:rPr>
        <w:noProof/>
        <w:lang w:eastAsia="fr-FR"/>
      </w:rPr>
      <w:drawing>
        <wp:inline distT="0" distB="0" distL="0" distR="0" wp14:anchorId="18B34DF5" wp14:editId="31C25BEA">
          <wp:extent cx="2370455" cy="791210"/>
          <wp:effectExtent l="0" t="0" r="0" b="0"/>
          <wp:docPr id="55" name="Image 5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70455" cy="791210"/>
                  </a:xfrm>
                  <a:prstGeom prst="rect">
                    <a:avLst/>
                  </a:prstGeom>
                </pic:spPr>
              </pic:pic>
            </a:graphicData>
          </a:graphic>
        </wp:inline>
      </w:drawing>
    </w:r>
    <w:r>
      <w:rPr>
        <w:noProof/>
        <w:lang w:eastAsia="fr-FR"/>
      </w:rPr>
      <w:t xml:space="preserve">   </w:t>
    </w:r>
    <w:r w:rsidR="00916881">
      <w:rPr>
        <w:noProof/>
        <w:lang w:eastAsia="fr-FR"/>
      </w:rPr>
      <w:t xml:space="preserve">   </w:t>
    </w:r>
    <w:r>
      <w:rPr>
        <w:noProof/>
        <w:lang w:eastAsia="fr-FR"/>
      </w:rPr>
      <w:drawing>
        <wp:inline distT="0" distB="0" distL="0" distR="0" wp14:anchorId="3849C31E" wp14:editId="00CF3297">
          <wp:extent cx="876935" cy="736600"/>
          <wp:effectExtent l="0" t="0" r="0" b="6350"/>
          <wp:docPr id="56" name="Image 56"/>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
                    <a:extLst>
                      <a:ext uri="{28A0092B-C50C-407E-A947-70E740481C1C}">
                        <a14:useLocalDpi xmlns:a14="http://schemas.microsoft.com/office/drawing/2010/main" val="0"/>
                      </a:ext>
                    </a:extLst>
                  </a:blip>
                  <a:stretch>
                    <a:fillRect/>
                  </a:stretch>
                </pic:blipFill>
                <pic:spPr>
                  <a:xfrm>
                    <a:off x="0" y="0"/>
                    <a:ext cx="876935" cy="736600"/>
                  </a:xfrm>
                  <a:prstGeom prst="rect">
                    <a:avLst/>
                  </a:prstGeom>
                </pic:spPr>
              </pic:pic>
            </a:graphicData>
          </a:graphic>
        </wp:inline>
      </w:drawing>
    </w:r>
  </w:p>
  <w:p w14:paraId="197B9630" w14:textId="77777777" w:rsidR="00992DBA" w:rsidRDefault="00992DBA" w:rsidP="00992DBA">
    <w:pPr>
      <w:pStyle w:val="En-tte"/>
      <w:tabs>
        <w:tab w:val="clear" w:pos="4513"/>
      </w:tabs>
      <w:jc w:val="right"/>
      <w:rPr>
        <w:b/>
        <w:bCs/>
        <w:sz w:val="24"/>
        <w:szCs w:val="24"/>
      </w:rPr>
    </w:pPr>
  </w:p>
  <w:p w14:paraId="353D611E" w14:textId="7AE2397D" w:rsidR="0079276E" w:rsidRDefault="0079276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65168" w14:textId="77777777" w:rsidR="00351D49" w:rsidRDefault="00351D4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83759"/>
    <w:multiLevelType w:val="hybridMultilevel"/>
    <w:tmpl w:val="F0D6D902"/>
    <w:lvl w:ilvl="0" w:tplc="620E1B4E">
      <w:numFmt w:val="bullet"/>
      <w:lvlText w:val="-"/>
      <w:lvlJc w:val="left"/>
      <w:pPr>
        <w:ind w:left="1068" w:hanging="360"/>
      </w:pPr>
      <w:rPr>
        <w:rFonts w:ascii="Marianne" w:eastAsiaTheme="minorHAnsi" w:hAnsi="Marianne"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formatting="1" w:enforcement="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DF"/>
    <w:rsid w:val="000039C5"/>
    <w:rsid w:val="00004212"/>
    <w:rsid w:val="00005706"/>
    <w:rsid w:val="00005E32"/>
    <w:rsid w:val="00007FEA"/>
    <w:rsid w:val="00011CC4"/>
    <w:rsid w:val="000126CB"/>
    <w:rsid w:val="000157BF"/>
    <w:rsid w:val="0001731E"/>
    <w:rsid w:val="00017E21"/>
    <w:rsid w:val="00021BFC"/>
    <w:rsid w:val="000230A3"/>
    <w:rsid w:val="00025136"/>
    <w:rsid w:val="000257DD"/>
    <w:rsid w:val="00027376"/>
    <w:rsid w:val="00027531"/>
    <w:rsid w:val="00030217"/>
    <w:rsid w:val="000308C8"/>
    <w:rsid w:val="000323CC"/>
    <w:rsid w:val="00033844"/>
    <w:rsid w:val="00036B71"/>
    <w:rsid w:val="00037FBD"/>
    <w:rsid w:val="00041504"/>
    <w:rsid w:val="00042DDE"/>
    <w:rsid w:val="00044C0E"/>
    <w:rsid w:val="00045911"/>
    <w:rsid w:val="00050F95"/>
    <w:rsid w:val="000529EA"/>
    <w:rsid w:val="00052DAE"/>
    <w:rsid w:val="0005315B"/>
    <w:rsid w:val="00056018"/>
    <w:rsid w:val="000562EE"/>
    <w:rsid w:val="0005702F"/>
    <w:rsid w:val="0006031E"/>
    <w:rsid w:val="000629AF"/>
    <w:rsid w:val="00063FDE"/>
    <w:rsid w:val="00065060"/>
    <w:rsid w:val="00065976"/>
    <w:rsid w:val="00065AA1"/>
    <w:rsid w:val="0007146F"/>
    <w:rsid w:val="00073FA2"/>
    <w:rsid w:val="00075639"/>
    <w:rsid w:val="00075F14"/>
    <w:rsid w:val="00076110"/>
    <w:rsid w:val="00076768"/>
    <w:rsid w:val="00076B31"/>
    <w:rsid w:val="00084828"/>
    <w:rsid w:val="00090BAB"/>
    <w:rsid w:val="000924D0"/>
    <w:rsid w:val="0009268C"/>
    <w:rsid w:val="00092776"/>
    <w:rsid w:val="0009351C"/>
    <w:rsid w:val="000948F1"/>
    <w:rsid w:val="00095ED9"/>
    <w:rsid w:val="00095F1E"/>
    <w:rsid w:val="000A2D82"/>
    <w:rsid w:val="000A40FF"/>
    <w:rsid w:val="000A5A89"/>
    <w:rsid w:val="000A5D45"/>
    <w:rsid w:val="000A6ECD"/>
    <w:rsid w:val="000B0213"/>
    <w:rsid w:val="000B18CD"/>
    <w:rsid w:val="000B2933"/>
    <w:rsid w:val="000B35D0"/>
    <w:rsid w:val="000C26DB"/>
    <w:rsid w:val="000C3432"/>
    <w:rsid w:val="000C629A"/>
    <w:rsid w:val="000C6549"/>
    <w:rsid w:val="000C7E91"/>
    <w:rsid w:val="000D0736"/>
    <w:rsid w:val="000D27B0"/>
    <w:rsid w:val="000D395F"/>
    <w:rsid w:val="000D4F55"/>
    <w:rsid w:val="000E2F9B"/>
    <w:rsid w:val="000E3CA1"/>
    <w:rsid w:val="000E57CB"/>
    <w:rsid w:val="000E63AA"/>
    <w:rsid w:val="000E64B8"/>
    <w:rsid w:val="000E6748"/>
    <w:rsid w:val="000F09BB"/>
    <w:rsid w:val="000F5581"/>
    <w:rsid w:val="000F7754"/>
    <w:rsid w:val="001078B3"/>
    <w:rsid w:val="00110401"/>
    <w:rsid w:val="0011424F"/>
    <w:rsid w:val="00114644"/>
    <w:rsid w:val="0011697D"/>
    <w:rsid w:val="0011771B"/>
    <w:rsid w:val="00121AF8"/>
    <w:rsid w:val="001258B7"/>
    <w:rsid w:val="00125A9F"/>
    <w:rsid w:val="00125BCA"/>
    <w:rsid w:val="00126529"/>
    <w:rsid w:val="00130452"/>
    <w:rsid w:val="00130AFA"/>
    <w:rsid w:val="00134A82"/>
    <w:rsid w:val="001369B5"/>
    <w:rsid w:val="00136AAB"/>
    <w:rsid w:val="00136DD9"/>
    <w:rsid w:val="00137A35"/>
    <w:rsid w:val="00143070"/>
    <w:rsid w:val="00147EDE"/>
    <w:rsid w:val="001555CA"/>
    <w:rsid w:val="00155FB4"/>
    <w:rsid w:val="00156267"/>
    <w:rsid w:val="001567E3"/>
    <w:rsid w:val="00156CDE"/>
    <w:rsid w:val="00160467"/>
    <w:rsid w:val="0016070A"/>
    <w:rsid w:val="00162EDC"/>
    <w:rsid w:val="0016368E"/>
    <w:rsid w:val="00163919"/>
    <w:rsid w:val="00170236"/>
    <w:rsid w:val="0017197B"/>
    <w:rsid w:val="00171D19"/>
    <w:rsid w:val="001727B4"/>
    <w:rsid w:val="0017362A"/>
    <w:rsid w:val="0017737A"/>
    <w:rsid w:val="00180CE7"/>
    <w:rsid w:val="001816DF"/>
    <w:rsid w:val="00182F45"/>
    <w:rsid w:val="001834A5"/>
    <w:rsid w:val="001931CF"/>
    <w:rsid w:val="00197697"/>
    <w:rsid w:val="00197C25"/>
    <w:rsid w:val="001A134F"/>
    <w:rsid w:val="001A1C7C"/>
    <w:rsid w:val="001A42D4"/>
    <w:rsid w:val="001B0DB2"/>
    <w:rsid w:val="001B2C67"/>
    <w:rsid w:val="001B2E30"/>
    <w:rsid w:val="001B39FA"/>
    <w:rsid w:val="001B3D82"/>
    <w:rsid w:val="001B4A96"/>
    <w:rsid w:val="001B712A"/>
    <w:rsid w:val="001C193E"/>
    <w:rsid w:val="001C7D89"/>
    <w:rsid w:val="001D08EF"/>
    <w:rsid w:val="001D1FF6"/>
    <w:rsid w:val="001D2281"/>
    <w:rsid w:val="001D2499"/>
    <w:rsid w:val="001D2E3F"/>
    <w:rsid w:val="001D3767"/>
    <w:rsid w:val="001D5E32"/>
    <w:rsid w:val="001D7458"/>
    <w:rsid w:val="001E09CD"/>
    <w:rsid w:val="001E320B"/>
    <w:rsid w:val="001E523A"/>
    <w:rsid w:val="001E6A6B"/>
    <w:rsid w:val="001F0296"/>
    <w:rsid w:val="001F0E52"/>
    <w:rsid w:val="001F1794"/>
    <w:rsid w:val="001F19F2"/>
    <w:rsid w:val="001F6E35"/>
    <w:rsid w:val="001F6EAF"/>
    <w:rsid w:val="001F781B"/>
    <w:rsid w:val="00200599"/>
    <w:rsid w:val="00201DF1"/>
    <w:rsid w:val="002022D9"/>
    <w:rsid w:val="00204246"/>
    <w:rsid w:val="00204D98"/>
    <w:rsid w:val="00210596"/>
    <w:rsid w:val="00210E97"/>
    <w:rsid w:val="002142F9"/>
    <w:rsid w:val="00216992"/>
    <w:rsid w:val="00217831"/>
    <w:rsid w:val="002205FC"/>
    <w:rsid w:val="002206DC"/>
    <w:rsid w:val="00220E14"/>
    <w:rsid w:val="00221235"/>
    <w:rsid w:val="002216FA"/>
    <w:rsid w:val="00221AD9"/>
    <w:rsid w:val="00223725"/>
    <w:rsid w:val="00224DEB"/>
    <w:rsid w:val="002405F5"/>
    <w:rsid w:val="00241F00"/>
    <w:rsid w:val="002420EB"/>
    <w:rsid w:val="00242BEE"/>
    <w:rsid w:val="00245DBC"/>
    <w:rsid w:val="002469ED"/>
    <w:rsid w:val="002474C4"/>
    <w:rsid w:val="00251629"/>
    <w:rsid w:val="00252C29"/>
    <w:rsid w:val="002547E2"/>
    <w:rsid w:val="0026055B"/>
    <w:rsid w:val="002622F6"/>
    <w:rsid w:val="0026372B"/>
    <w:rsid w:val="0026388C"/>
    <w:rsid w:val="002676A5"/>
    <w:rsid w:val="00267D2F"/>
    <w:rsid w:val="00274720"/>
    <w:rsid w:val="00275421"/>
    <w:rsid w:val="002805D6"/>
    <w:rsid w:val="00280F3B"/>
    <w:rsid w:val="0028579B"/>
    <w:rsid w:val="00286ECC"/>
    <w:rsid w:val="002901F1"/>
    <w:rsid w:val="00290741"/>
    <w:rsid w:val="002909D5"/>
    <w:rsid w:val="0029251B"/>
    <w:rsid w:val="00292FD4"/>
    <w:rsid w:val="0029447E"/>
    <w:rsid w:val="00296D11"/>
    <w:rsid w:val="002A1584"/>
    <w:rsid w:val="002A18B5"/>
    <w:rsid w:val="002A2ED1"/>
    <w:rsid w:val="002A30D6"/>
    <w:rsid w:val="002A483F"/>
    <w:rsid w:val="002A4B9E"/>
    <w:rsid w:val="002A5873"/>
    <w:rsid w:val="002B17B0"/>
    <w:rsid w:val="002B2080"/>
    <w:rsid w:val="002B2A73"/>
    <w:rsid w:val="002B483E"/>
    <w:rsid w:val="002B52E0"/>
    <w:rsid w:val="002B7D50"/>
    <w:rsid w:val="002C0262"/>
    <w:rsid w:val="002C37E9"/>
    <w:rsid w:val="002C421F"/>
    <w:rsid w:val="002D02F8"/>
    <w:rsid w:val="002D5F78"/>
    <w:rsid w:val="002D67B1"/>
    <w:rsid w:val="002E13D6"/>
    <w:rsid w:val="002E62EB"/>
    <w:rsid w:val="002E7C17"/>
    <w:rsid w:val="002F505F"/>
    <w:rsid w:val="002F7CE7"/>
    <w:rsid w:val="00301837"/>
    <w:rsid w:val="003023F8"/>
    <w:rsid w:val="00302D24"/>
    <w:rsid w:val="00304A2E"/>
    <w:rsid w:val="00305FD9"/>
    <w:rsid w:val="0030693B"/>
    <w:rsid w:val="0031092E"/>
    <w:rsid w:val="0031697F"/>
    <w:rsid w:val="00316D60"/>
    <w:rsid w:val="003177AE"/>
    <w:rsid w:val="00321BCC"/>
    <w:rsid w:val="00322D73"/>
    <w:rsid w:val="00323192"/>
    <w:rsid w:val="00324051"/>
    <w:rsid w:val="00325976"/>
    <w:rsid w:val="00325DE5"/>
    <w:rsid w:val="00331648"/>
    <w:rsid w:val="003324D9"/>
    <w:rsid w:val="00334A73"/>
    <w:rsid w:val="003364F6"/>
    <w:rsid w:val="003368A1"/>
    <w:rsid w:val="00336930"/>
    <w:rsid w:val="003427B7"/>
    <w:rsid w:val="00343248"/>
    <w:rsid w:val="00343806"/>
    <w:rsid w:val="00347416"/>
    <w:rsid w:val="0035022E"/>
    <w:rsid w:val="00350B41"/>
    <w:rsid w:val="003513F8"/>
    <w:rsid w:val="00351D49"/>
    <w:rsid w:val="003529FD"/>
    <w:rsid w:val="0035355E"/>
    <w:rsid w:val="00353C46"/>
    <w:rsid w:val="003553C6"/>
    <w:rsid w:val="003556E2"/>
    <w:rsid w:val="00356271"/>
    <w:rsid w:val="00356531"/>
    <w:rsid w:val="0035754F"/>
    <w:rsid w:val="00361129"/>
    <w:rsid w:val="00363B92"/>
    <w:rsid w:val="003712B3"/>
    <w:rsid w:val="00372800"/>
    <w:rsid w:val="00373772"/>
    <w:rsid w:val="0037497F"/>
    <w:rsid w:val="003763D3"/>
    <w:rsid w:val="00376706"/>
    <w:rsid w:val="00377E26"/>
    <w:rsid w:val="00382654"/>
    <w:rsid w:val="00384C5B"/>
    <w:rsid w:val="00384E76"/>
    <w:rsid w:val="00390B8E"/>
    <w:rsid w:val="003969A6"/>
    <w:rsid w:val="003978E4"/>
    <w:rsid w:val="00397E72"/>
    <w:rsid w:val="003A5A15"/>
    <w:rsid w:val="003A773A"/>
    <w:rsid w:val="003B1FD0"/>
    <w:rsid w:val="003B38DD"/>
    <w:rsid w:val="003B6DAA"/>
    <w:rsid w:val="003C060F"/>
    <w:rsid w:val="003C2DF0"/>
    <w:rsid w:val="003C6D89"/>
    <w:rsid w:val="003C738C"/>
    <w:rsid w:val="003C73FF"/>
    <w:rsid w:val="003D068F"/>
    <w:rsid w:val="003D0C01"/>
    <w:rsid w:val="003D17CA"/>
    <w:rsid w:val="003D26DB"/>
    <w:rsid w:val="003D3769"/>
    <w:rsid w:val="003D493F"/>
    <w:rsid w:val="003D576E"/>
    <w:rsid w:val="003E0C5C"/>
    <w:rsid w:val="003E370A"/>
    <w:rsid w:val="003F0534"/>
    <w:rsid w:val="003F1C15"/>
    <w:rsid w:val="003F1C6D"/>
    <w:rsid w:val="003F3C6F"/>
    <w:rsid w:val="003F3F6E"/>
    <w:rsid w:val="003F46C3"/>
    <w:rsid w:val="003F4A06"/>
    <w:rsid w:val="003F76AD"/>
    <w:rsid w:val="003F77D5"/>
    <w:rsid w:val="003F78D4"/>
    <w:rsid w:val="003F7D3C"/>
    <w:rsid w:val="00403017"/>
    <w:rsid w:val="00404966"/>
    <w:rsid w:val="00405C1B"/>
    <w:rsid w:val="004078E9"/>
    <w:rsid w:val="00407B57"/>
    <w:rsid w:val="004107B9"/>
    <w:rsid w:val="004117A9"/>
    <w:rsid w:val="00412478"/>
    <w:rsid w:val="00415DA3"/>
    <w:rsid w:val="00417A84"/>
    <w:rsid w:val="00423B85"/>
    <w:rsid w:val="004247A0"/>
    <w:rsid w:val="004253D5"/>
    <w:rsid w:val="00426356"/>
    <w:rsid w:val="00432329"/>
    <w:rsid w:val="00434B50"/>
    <w:rsid w:val="00435109"/>
    <w:rsid w:val="00441462"/>
    <w:rsid w:val="00441982"/>
    <w:rsid w:val="004424CD"/>
    <w:rsid w:val="0044262F"/>
    <w:rsid w:val="00442E40"/>
    <w:rsid w:val="00445B07"/>
    <w:rsid w:val="0044656B"/>
    <w:rsid w:val="00447BF8"/>
    <w:rsid w:val="00447C4C"/>
    <w:rsid w:val="00450120"/>
    <w:rsid w:val="00450A61"/>
    <w:rsid w:val="004511A4"/>
    <w:rsid w:val="004539A9"/>
    <w:rsid w:val="00453ED9"/>
    <w:rsid w:val="00453FBF"/>
    <w:rsid w:val="00456238"/>
    <w:rsid w:val="00457CB0"/>
    <w:rsid w:val="004601E8"/>
    <w:rsid w:val="00462692"/>
    <w:rsid w:val="0046467E"/>
    <w:rsid w:val="0047007A"/>
    <w:rsid w:val="004714C6"/>
    <w:rsid w:val="0047231F"/>
    <w:rsid w:val="00472944"/>
    <w:rsid w:val="0047306F"/>
    <w:rsid w:val="004731F6"/>
    <w:rsid w:val="00473EF7"/>
    <w:rsid w:val="004744E1"/>
    <w:rsid w:val="004755A4"/>
    <w:rsid w:val="0047637F"/>
    <w:rsid w:val="00477BC1"/>
    <w:rsid w:val="00477D57"/>
    <w:rsid w:val="004825DD"/>
    <w:rsid w:val="004849B6"/>
    <w:rsid w:val="00485DEB"/>
    <w:rsid w:val="00491912"/>
    <w:rsid w:val="004928C4"/>
    <w:rsid w:val="00493039"/>
    <w:rsid w:val="00493218"/>
    <w:rsid w:val="00494801"/>
    <w:rsid w:val="00494FBF"/>
    <w:rsid w:val="004A132D"/>
    <w:rsid w:val="004A44C0"/>
    <w:rsid w:val="004A75DB"/>
    <w:rsid w:val="004B3647"/>
    <w:rsid w:val="004B42D9"/>
    <w:rsid w:val="004B4918"/>
    <w:rsid w:val="004B4946"/>
    <w:rsid w:val="004B4D2A"/>
    <w:rsid w:val="004B7194"/>
    <w:rsid w:val="004C08DB"/>
    <w:rsid w:val="004C208D"/>
    <w:rsid w:val="004C371B"/>
    <w:rsid w:val="004C44CF"/>
    <w:rsid w:val="004C7FC7"/>
    <w:rsid w:val="004D1275"/>
    <w:rsid w:val="004D1765"/>
    <w:rsid w:val="004D3BF9"/>
    <w:rsid w:val="004D542D"/>
    <w:rsid w:val="004D71B8"/>
    <w:rsid w:val="004E0967"/>
    <w:rsid w:val="004E1207"/>
    <w:rsid w:val="004E3527"/>
    <w:rsid w:val="004E5FAA"/>
    <w:rsid w:val="004E610F"/>
    <w:rsid w:val="004E6B43"/>
    <w:rsid w:val="004E70CC"/>
    <w:rsid w:val="004F011D"/>
    <w:rsid w:val="004F05FF"/>
    <w:rsid w:val="004F08B3"/>
    <w:rsid w:val="004F2B5F"/>
    <w:rsid w:val="004F403D"/>
    <w:rsid w:val="004F46E7"/>
    <w:rsid w:val="004F6717"/>
    <w:rsid w:val="004F7A49"/>
    <w:rsid w:val="00500B11"/>
    <w:rsid w:val="005028A3"/>
    <w:rsid w:val="00511275"/>
    <w:rsid w:val="0051200B"/>
    <w:rsid w:val="00523110"/>
    <w:rsid w:val="0052321A"/>
    <w:rsid w:val="00525EF0"/>
    <w:rsid w:val="00526EB8"/>
    <w:rsid w:val="00527A6A"/>
    <w:rsid w:val="00530420"/>
    <w:rsid w:val="00532345"/>
    <w:rsid w:val="005324E9"/>
    <w:rsid w:val="00533CB4"/>
    <w:rsid w:val="0053472E"/>
    <w:rsid w:val="005377EA"/>
    <w:rsid w:val="00537A48"/>
    <w:rsid w:val="005417EF"/>
    <w:rsid w:val="0054525B"/>
    <w:rsid w:val="005458A4"/>
    <w:rsid w:val="00546F42"/>
    <w:rsid w:val="005476C3"/>
    <w:rsid w:val="00553772"/>
    <w:rsid w:val="00553A7C"/>
    <w:rsid w:val="00553B84"/>
    <w:rsid w:val="00553B8A"/>
    <w:rsid w:val="00556AD0"/>
    <w:rsid w:val="00556F53"/>
    <w:rsid w:val="00561B20"/>
    <w:rsid w:val="00562A14"/>
    <w:rsid w:val="0056355F"/>
    <w:rsid w:val="0056401A"/>
    <w:rsid w:val="00564677"/>
    <w:rsid w:val="005646B5"/>
    <w:rsid w:val="00564BB1"/>
    <w:rsid w:val="005672A0"/>
    <w:rsid w:val="00571577"/>
    <w:rsid w:val="00572ED3"/>
    <w:rsid w:val="005733FE"/>
    <w:rsid w:val="00584B09"/>
    <w:rsid w:val="005853BA"/>
    <w:rsid w:val="005916DD"/>
    <w:rsid w:val="00592519"/>
    <w:rsid w:val="00593F22"/>
    <w:rsid w:val="00595D20"/>
    <w:rsid w:val="00595F6E"/>
    <w:rsid w:val="00596F66"/>
    <w:rsid w:val="005A0648"/>
    <w:rsid w:val="005A0A32"/>
    <w:rsid w:val="005A20A5"/>
    <w:rsid w:val="005A2CDC"/>
    <w:rsid w:val="005A4E98"/>
    <w:rsid w:val="005A5809"/>
    <w:rsid w:val="005A6A6E"/>
    <w:rsid w:val="005A7FC7"/>
    <w:rsid w:val="005B0283"/>
    <w:rsid w:val="005B351F"/>
    <w:rsid w:val="005B39C8"/>
    <w:rsid w:val="005B3DCC"/>
    <w:rsid w:val="005C0123"/>
    <w:rsid w:val="005C203E"/>
    <w:rsid w:val="005C325E"/>
    <w:rsid w:val="005D43BC"/>
    <w:rsid w:val="005D54C4"/>
    <w:rsid w:val="005E1B15"/>
    <w:rsid w:val="005E4E9C"/>
    <w:rsid w:val="005F0798"/>
    <w:rsid w:val="005F2E98"/>
    <w:rsid w:val="005F6E19"/>
    <w:rsid w:val="00600C11"/>
    <w:rsid w:val="0060256F"/>
    <w:rsid w:val="006027F1"/>
    <w:rsid w:val="006032A5"/>
    <w:rsid w:val="006107E7"/>
    <w:rsid w:val="00612D69"/>
    <w:rsid w:val="006150AF"/>
    <w:rsid w:val="0061535F"/>
    <w:rsid w:val="00615698"/>
    <w:rsid w:val="0061579D"/>
    <w:rsid w:val="0061740C"/>
    <w:rsid w:val="006204B9"/>
    <w:rsid w:val="0062263C"/>
    <w:rsid w:val="00623D29"/>
    <w:rsid w:val="0062444C"/>
    <w:rsid w:val="00625673"/>
    <w:rsid w:val="0062685C"/>
    <w:rsid w:val="006272C7"/>
    <w:rsid w:val="0063084B"/>
    <w:rsid w:val="00630C40"/>
    <w:rsid w:val="006328F7"/>
    <w:rsid w:val="006337E3"/>
    <w:rsid w:val="00635FC1"/>
    <w:rsid w:val="0063635F"/>
    <w:rsid w:val="006400EA"/>
    <w:rsid w:val="006407E5"/>
    <w:rsid w:val="00641F92"/>
    <w:rsid w:val="00642A70"/>
    <w:rsid w:val="0064617C"/>
    <w:rsid w:val="006477B0"/>
    <w:rsid w:val="00647E28"/>
    <w:rsid w:val="00650F1F"/>
    <w:rsid w:val="0065271B"/>
    <w:rsid w:val="00652F9E"/>
    <w:rsid w:val="00654347"/>
    <w:rsid w:val="00654A7E"/>
    <w:rsid w:val="00655684"/>
    <w:rsid w:val="00656945"/>
    <w:rsid w:val="00657418"/>
    <w:rsid w:val="0066014E"/>
    <w:rsid w:val="00662BB7"/>
    <w:rsid w:val="00662EC7"/>
    <w:rsid w:val="00664C21"/>
    <w:rsid w:val="00671FF0"/>
    <w:rsid w:val="00672FDC"/>
    <w:rsid w:val="00681D72"/>
    <w:rsid w:val="006869BC"/>
    <w:rsid w:val="00686C4C"/>
    <w:rsid w:val="00687C21"/>
    <w:rsid w:val="00687E29"/>
    <w:rsid w:val="00690761"/>
    <w:rsid w:val="00690D94"/>
    <w:rsid w:val="0069251B"/>
    <w:rsid w:val="00693807"/>
    <w:rsid w:val="00694026"/>
    <w:rsid w:val="00695502"/>
    <w:rsid w:val="00696C20"/>
    <w:rsid w:val="00697875"/>
    <w:rsid w:val="006A28A0"/>
    <w:rsid w:val="006A2ABA"/>
    <w:rsid w:val="006A310B"/>
    <w:rsid w:val="006A389B"/>
    <w:rsid w:val="006A3BBF"/>
    <w:rsid w:val="006B3556"/>
    <w:rsid w:val="006B4CFB"/>
    <w:rsid w:val="006B5AED"/>
    <w:rsid w:val="006B6D26"/>
    <w:rsid w:val="006B7D09"/>
    <w:rsid w:val="006C00E3"/>
    <w:rsid w:val="006C0913"/>
    <w:rsid w:val="006C6E39"/>
    <w:rsid w:val="006D0269"/>
    <w:rsid w:val="006D3D59"/>
    <w:rsid w:val="006D6820"/>
    <w:rsid w:val="006D7616"/>
    <w:rsid w:val="006D7E55"/>
    <w:rsid w:val="006E4D10"/>
    <w:rsid w:val="006E7AAD"/>
    <w:rsid w:val="006F2E5D"/>
    <w:rsid w:val="006F3C6F"/>
    <w:rsid w:val="006F43A3"/>
    <w:rsid w:val="006F6D61"/>
    <w:rsid w:val="00701ABB"/>
    <w:rsid w:val="007022CB"/>
    <w:rsid w:val="0070274D"/>
    <w:rsid w:val="00704B0B"/>
    <w:rsid w:val="00704E37"/>
    <w:rsid w:val="0070590D"/>
    <w:rsid w:val="00705AE6"/>
    <w:rsid w:val="00711AEC"/>
    <w:rsid w:val="00716517"/>
    <w:rsid w:val="00717DF4"/>
    <w:rsid w:val="0072188F"/>
    <w:rsid w:val="007221F8"/>
    <w:rsid w:val="007227E3"/>
    <w:rsid w:val="00725530"/>
    <w:rsid w:val="00725F58"/>
    <w:rsid w:val="00725F7E"/>
    <w:rsid w:val="007268C9"/>
    <w:rsid w:val="007308FD"/>
    <w:rsid w:val="00730DC1"/>
    <w:rsid w:val="00733586"/>
    <w:rsid w:val="007346BB"/>
    <w:rsid w:val="007372F6"/>
    <w:rsid w:val="00745971"/>
    <w:rsid w:val="00747A49"/>
    <w:rsid w:val="00751171"/>
    <w:rsid w:val="00751A45"/>
    <w:rsid w:val="00756175"/>
    <w:rsid w:val="00756B18"/>
    <w:rsid w:val="00757CF0"/>
    <w:rsid w:val="00757D8D"/>
    <w:rsid w:val="007615BC"/>
    <w:rsid w:val="00761850"/>
    <w:rsid w:val="00763B79"/>
    <w:rsid w:val="00763BFF"/>
    <w:rsid w:val="0076406A"/>
    <w:rsid w:val="00766CF4"/>
    <w:rsid w:val="00770237"/>
    <w:rsid w:val="007707BE"/>
    <w:rsid w:val="00770F2F"/>
    <w:rsid w:val="00780800"/>
    <w:rsid w:val="00780D62"/>
    <w:rsid w:val="00780EF0"/>
    <w:rsid w:val="00782792"/>
    <w:rsid w:val="00782D58"/>
    <w:rsid w:val="00782D74"/>
    <w:rsid w:val="0079276E"/>
    <w:rsid w:val="007953CB"/>
    <w:rsid w:val="007956B1"/>
    <w:rsid w:val="007963FE"/>
    <w:rsid w:val="0079690E"/>
    <w:rsid w:val="00796C1D"/>
    <w:rsid w:val="007972F5"/>
    <w:rsid w:val="00797718"/>
    <w:rsid w:val="007A0B48"/>
    <w:rsid w:val="007A0F62"/>
    <w:rsid w:val="007A234B"/>
    <w:rsid w:val="007A32A8"/>
    <w:rsid w:val="007A752B"/>
    <w:rsid w:val="007B0FD4"/>
    <w:rsid w:val="007B35DD"/>
    <w:rsid w:val="007B7C2F"/>
    <w:rsid w:val="007C06E9"/>
    <w:rsid w:val="007C2A73"/>
    <w:rsid w:val="007C3C59"/>
    <w:rsid w:val="007D0B24"/>
    <w:rsid w:val="007D4D34"/>
    <w:rsid w:val="007D565D"/>
    <w:rsid w:val="007D5A6B"/>
    <w:rsid w:val="007E0139"/>
    <w:rsid w:val="007E22F5"/>
    <w:rsid w:val="007E2919"/>
    <w:rsid w:val="007E2A82"/>
    <w:rsid w:val="007E5AD1"/>
    <w:rsid w:val="007E5FED"/>
    <w:rsid w:val="007F0744"/>
    <w:rsid w:val="007F2C9C"/>
    <w:rsid w:val="007F40C2"/>
    <w:rsid w:val="007F7918"/>
    <w:rsid w:val="00800306"/>
    <w:rsid w:val="00800415"/>
    <w:rsid w:val="008011AF"/>
    <w:rsid w:val="00801436"/>
    <w:rsid w:val="00801B16"/>
    <w:rsid w:val="008044E5"/>
    <w:rsid w:val="00806AF6"/>
    <w:rsid w:val="00807CCD"/>
    <w:rsid w:val="0081255B"/>
    <w:rsid w:val="0081467C"/>
    <w:rsid w:val="00814D76"/>
    <w:rsid w:val="00816254"/>
    <w:rsid w:val="00820607"/>
    <w:rsid w:val="0082471D"/>
    <w:rsid w:val="00827C7C"/>
    <w:rsid w:val="008324BE"/>
    <w:rsid w:val="0083785E"/>
    <w:rsid w:val="00840119"/>
    <w:rsid w:val="008427CC"/>
    <w:rsid w:val="00843826"/>
    <w:rsid w:val="00844EFC"/>
    <w:rsid w:val="0084651E"/>
    <w:rsid w:val="00847A38"/>
    <w:rsid w:val="008500EE"/>
    <w:rsid w:val="00851458"/>
    <w:rsid w:val="00851EEE"/>
    <w:rsid w:val="0085313E"/>
    <w:rsid w:val="0085454E"/>
    <w:rsid w:val="008558F8"/>
    <w:rsid w:val="00855F5A"/>
    <w:rsid w:val="00856361"/>
    <w:rsid w:val="008576D9"/>
    <w:rsid w:val="00860784"/>
    <w:rsid w:val="0086101F"/>
    <w:rsid w:val="00861437"/>
    <w:rsid w:val="008618AE"/>
    <w:rsid w:val="008671CB"/>
    <w:rsid w:val="00867937"/>
    <w:rsid w:val="00867C19"/>
    <w:rsid w:val="008703A6"/>
    <w:rsid w:val="0087058E"/>
    <w:rsid w:val="00872BEF"/>
    <w:rsid w:val="00872E89"/>
    <w:rsid w:val="008737C5"/>
    <w:rsid w:val="00874AA0"/>
    <w:rsid w:val="0087515E"/>
    <w:rsid w:val="00881E9F"/>
    <w:rsid w:val="00882D33"/>
    <w:rsid w:val="008837FF"/>
    <w:rsid w:val="00883B2C"/>
    <w:rsid w:val="00885514"/>
    <w:rsid w:val="00885518"/>
    <w:rsid w:val="00887BE3"/>
    <w:rsid w:val="00893E00"/>
    <w:rsid w:val="0089627F"/>
    <w:rsid w:val="008A01A3"/>
    <w:rsid w:val="008A0206"/>
    <w:rsid w:val="008A2C51"/>
    <w:rsid w:val="008A32D5"/>
    <w:rsid w:val="008A4289"/>
    <w:rsid w:val="008A5E48"/>
    <w:rsid w:val="008A7F61"/>
    <w:rsid w:val="008B1BC3"/>
    <w:rsid w:val="008B1FFA"/>
    <w:rsid w:val="008B387F"/>
    <w:rsid w:val="008B4993"/>
    <w:rsid w:val="008B52F3"/>
    <w:rsid w:val="008B5934"/>
    <w:rsid w:val="008D091D"/>
    <w:rsid w:val="008D13EE"/>
    <w:rsid w:val="008D1D2A"/>
    <w:rsid w:val="008D2337"/>
    <w:rsid w:val="008D3BD6"/>
    <w:rsid w:val="008D4CB9"/>
    <w:rsid w:val="008D59BF"/>
    <w:rsid w:val="008D5F3D"/>
    <w:rsid w:val="008D63A4"/>
    <w:rsid w:val="008E0688"/>
    <w:rsid w:val="008E276E"/>
    <w:rsid w:val="008F3F23"/>
    <w:rsid w:val="008F4F11"/>
    <w:rsid w:val="008F50CD"/>
    <w:rsid w:val="008F7193"/>
    <w:rsid w:val="00900EE1"/>
    <w:rsid w:val="0090174D"/>
    <w:rsid w:val="00901FFC"/>
    <w:rsid w:val="00906813"/>
    <w:rsid w:val="00911A72"/>
    <w:rsid w:val="00912340"/>
    <w:rsid w:val="00913C90"/>
    <w:rsid w:val="00914322"/>
    <w:rsid w:val="009146E6"/>
    <w:rsid w:val="00915896"/>
    <w:rsid w:val="00915EE3"/>
    <w:rsid w:val="00916881"/>
    <w:rsid w:val="00917563"/>
    <w:rsid w:val="00922884"/>
    <w:rsid w:val="009228F8"/>
    <w:rsid w:val="009233F8"/>
    <w:rsid w:val="0092415D"/>
    <w:rsid w:val="00924623"/>
    <w:rsid w:val="00924761"/>
    <w:rsid w:val="00926289"/>
    <w:rsid w:val="0093031C"/>
    <w:rsid w:val="0093129E"/>
    <w:rsid w:val="009323EF"/>
    <w:rsid w:val="00935222"/>
    <w:rsid w:val="0093700A"/>
    <w:rsid w:val="00942B28"/>
    <w:rsid w:val="00942E2C"/>
    <w:rsid w:val="00946A32"/>
    <w:rsid w:val="00950023"/>
    <w:rsid w:val="00950178"/>
    <w:rsid w:val="0095078F"/>
    <w:rsid w:val="0095425C"/>
    <w:rsid w:val="0095464E"/>
    <w:rsid w:val="00954807"/>
    <w:rsid w:val="00957072"/>
    <w:rsid w:val="00961EFE"/>
    <w:rsid w:val="009624D3"/>
    <w:rsid w:val="00965B19"/>
    <w:rsid w:val="009671A8"/>
    <w:rsid w:val="00967789"/>
    <w:rsid w:val="00970F42"/>
    <w:rsid w:val="009724B8"/>
    <w:rsid w:val="00974AC9"/>
    <w:rsid w:val="00974E8C"/>
    <w:rsid w:val="00975D97"/>
    <w:rsid w:val="00982FCF"/>
    <w:rsid w:val="0098325D"/>
    <w:rsid w:val="00985008"/>
    <w:rsid w:val="0098534B"/>
    <w:rsid w:val="00985D2F"/>
    <w:rsid w:val="00990EE1"/>
    <w:rsid w:val="00992DBA"/>
    <w:rsid w:val="00993582"/>
    <w:rsid w:val="0099537B"/>
    <w:rsid w:val="009968A8"/>
    <w:rsid w:val="00997E09"/>
    <w:rsid w:val="009A08EC"/>
    <w:rsid w:val="009A11EB"/>
    <w:rsid w:val="009A1548"/>
    <w:rsid w:val="009A461D"/>
    <w:rsid w:val="009A5EA6"/>
    <w:rsid w:val="009A788B"/>
    <w:rsid w:val="009A7A40"/>
    <w:rsid w:val="009A7B7A"/>
    <w:rsid w:val="009B294A"/>
    <w:rsid w:val="009B302B"/>
    <w:rsid w:val="009B3BBA"/>
    <w:rsid w:val="009B40E6"/>
    <w:rsid w:val="009C122C"/>
    <w:rsid w:val="009C1672"/>
    <w:rsid w:val="009C284B"/>
    <w:rsid w:val="009C2BC3"/>
    <w:rsid w:val="009C3CAF"/>
    <w:rsid w:val="009C676F"/>
    <w:rsid w:val="009C7249"/>
    <w:rsid w:val="009E057D"/>
    <w:rsid w:val="009E213C"/>
    <w:rsid w:val="009E2C16"/>
    <w:rsid w:val="009E30F5"/>
    <w:rsid w:val="009E5EA9"/>
    <w:rsid w:val="009E61FF"/>
    <w:rsid w:val="009E7E82"/>
    <w:rsid w:val="009F081A"/>
    <w:rsid w:val="009F2DFA"/>
    <w:rsid w:val="009F2F24"/>
    <w:rsid w:val="009F75C4"/>
    <w:rsid w:val="00A013EC"/>
    <w:rsid w:val="00A048C2"/>
    <w:rsid w:val="00A06B6F"/>
    <w:rsid w:val="00A06C8A"/>
    <w:rsid w:val="00A07B2B"/>
    <w:rsid w:val="00A10364"/>
    <w:rsid w:val="00A11776"/>
    <w:rsid w:val="00A1330F"/>
    <w:rsid w:val="00A152B2"/>
    <w:rsid w:val="00A15879"/>
    <w:rsid w:val="00A16C93"/>
    <w:rsid w:val="00A20235"/>
    <w:rsid w:val="00A20CD8"/>
    <w:rsid w:val="00A21084"/>
    <w:rsid w:val="00A30E2D"/>
    <w:rsid w:val="00A30EA6"/>
    <w:rsid w:val="00A30ECF"/>
    <w:rsid w:val="00A33555"/>
    <w:rsid w:val="00A36C0E"/>
    <w:rsid w:val="00A40E1F"/>
    <w:rsid w:val="00A428E4"/>
    <w:rsid w:val="00A432D9"/>
    <w:rsid w:val="00A4461E"/>
    <w:rsid w:val="00A503C4"/>
    <w:rsid w:val="00A52221"/>
    <w:rsid w:val="00A527FB"/>
    <w:rsid w:val="00A5300B"/>
    <w:rsid w:val="00A54F57"/>
    <w:rsid w:val="00A56123"/>
    <w:rsid w:val="00A5630A"/>
    <w:rsid w:val="00A61F27"/>
    <w:rsid w:val="00A62700"/>
    <w:rsid w:val="00A67E31"/>
    <w:rsid w:val="00A72F31"/>
    <w:rsid w:val="00A732EA"/>
    <w:rsid w:val="00A75E7C"/>
    <w:rsid w:val="00A76F9C"/>
    <w:rsid w:val="00A840F2"/>
    <w:rsid w:val="00A85557"/>
    <w:rsid w:val="00A97581"/>
    <w:rsid w:val="00A977EF"/>
    <w:rsid w:val="00A97A38"/>
    <w:rsid w:val="00AA049C"/>
    <w:rsid w:val="00AA2ECC"/>
    <w:rsid w:val="00AA325C"/>
    <w:rsid w:val="00AB02B2"/>
    <w:rsid w:val="00AB0307"/>
    <w:rsid w:val="00AB25F2"/>
    <w:rsid w:val="00AB3C90"/>
    <w:rsid w:val="00AB71D0"/>
    <w:rsid w:val="00AB7B36"/>
    <w:rsid w:val="00AB7C6B"/>
    <w:rsid w:val="00AC5134"/>
    <w:rsid w:val="00AC51F1"/>
    <w:rsid w:val="00AD02EA"/>
    <w:rsid w:val="00AD0F26"/>
    <w:rsid w:val="00AD294A"/>
    <w:rsid w:val="00AD2B0A"/>
    <w:rsid w:val="00AD2B0C"/>
    <w:rsid w:val="00AD41D8"/>
    <w:rsid w:val="00AD7436"/>
    <w:rsid w:val="00AE17CA"/>
    <w:rsid w:val="00AE4095"/>
    <w:rsid w:val="00AE54B2"/>
    <w:rsid w:val="00AE646A"/>
    <w:rsid w:val="00AF1456"/>
    <w:rsid w:val="00AF1CA5"/>
    <w:rsid w:val="00AF6969"/>
    <w:rsid w:val="00AF73A0"/>
    <w:rsid w:val="00B00C70"/>
    <w:rsid w:val="00B01231"/>
    <w:rsid w:val="00B02EBA"/>
    <w:rsid w:val="00B037FB"/>
    <w:rsid w:val="00B05FE7"/>
    <w:rsid w:val="00B10927"/>
    <w:rsid w:val="00B14B0C"/>
    <w:rsid w:val="00B15767"/>
    <w:rsid w:val="00B1640D"/>
    <w:rsid w:val="00B17E0B"/>
    <w:rsid w:val="00B21E69"/>
    <w:rsid w:val="00B23600"/>
    <w:rsid w:val="00B25651"/>
    <w:rsid w:val="00B3362A"/>
    <w:rsid w:val="00B35EDA"/>
    <w:rsid w:val="00B35F99"/>
    <w:rsid w:val="00B36992"/>
    <w:rsid w:val="00B379FF"/>
    <w:rsid w:val="00B37CB1"/>
    <w:rsid w:val="00B433DC"/>
    <w:rsid w:val="00B439EE"/>
    <w:rsid w:val="00B46866"/>
    <w:rsid w:val="00B51496"/>
    <w:rsid w:val="00B53A29"/>
    <w:rsid w:val="00B56989"/>
    <w:rsid w:val="00B56A9D"/>
    <w:rsid w:val="00B60653"/>
    <w:rsid w:val="00B60689"/>
    <w:rsid w:val="00B62DC3"/>
    <w:rsid w:val="00B6446D"/>
    <w:rsid w:val="00B646CE"/>
    <w:rsid w:val="00B654BF"/>
    <w:rsid w:val="00B66031"/>
    <w:rsid w:val="00B660EA"/>
    <w:rsid w:val="00B67A27"/>
    <w:rsid w:val="00B71F4D"/>
    <w:rsid w:val="00B72615"/>
    <w:rsid w:val="00B73AA1"/>
    <w:rsid w:val="00B747C7"/>
    <w:rsid w:val="00B756F6"/>
    <w:rsid w:val="00B77360"/>
    <w:rsid w:val="00B773D9"/>
    <w:rsid w:val="00B8197F"/>
    <w:rsid w:val="00B864B8"/>
    <w:rsid w:val="00B87A85"/>
    <w:rsid w:val="00B90D77"/>
    <w:rsid w:val="00B916AA"/>
    <w:rsid w:val="00B9314E"/>
    <w:rsid w:val="00BA066E"/>
    <w:rsid w:val="00BA37CC"/>
    <w:rsid w:val="00BA6B08"/>
    <w:rsid w:val="00BB076D"/>
    <w:rsid w:val="00BB0A4D"/>
    <w:rsid w:val="00BB0D37"/>
    <w:rsid w:val="00BB2189"/>
    <w:rsid w:val="00BB2611"/>
    <w:rsid w:val="00BB3076"/>
    <w:rsid w:val="00BB3913"/>
    <w:rsid w:val="00BB5CE7"/>
    <w:rsid w:val="00BB71E7"/>
    <w:rsid w:val="00BC02F3"/>
    <w:rsid w:val="00BC0A24"/>
    <w:rsid w:val="00BC104B"/>
    <w:rsid w:val="00BC2F5A"/>
    <w:rsid w:val="00BC3575"/>
    <w:rsid w:val="00BC4987"/>
    <w:rsid w:val="00BC75F3"/>
    <w:rsid w:val="00BD213D"/>
    <w:rsid w:val="00BD3F0C"/>
    <w:rsid w:val="00BD42C2"/>
    <w:rsid w:val="00BD4723"/>
    <w:rsid w:val="00BD66E1"/>
    <w:rsid w:val="00BE5C5A"/>
    <w:rsid w:val="00BE7DC0"/>
    <w:rsid w:val="00BF0E20"/>
    <w:rsid w:val="00BF2B36"/>
    <w:rsid w:val="00BF2FE9"/>
    <w:rsid w:val="00BF4501"/>
    <w:rsid w:val="00BF79CB"/>
    <w:rsid w:val="00C00315"/>
    <w:rsid w:val="00C00A68"/>
    <w:rsid w:val="00C02907"/>
    <w:rsid w:val="00C02CF3"/>
    <w:rsid w:val="00C02D62"/>
    <w:rsid w:val="00C068C6"/>
    <w:rsid w:val="00C07C09"/>
    <w:rsid w:val="00C133B7"/>
    <w:rsid w:val="00C1578D"/>
    <w:rsid w:val="00C170E1"/>
    <w:rsid w:val="00C17266"/>
    <w:rsid w:val="00C20B03"/>
    <w:rsid w:val="00C20CD4"/>
    <w:rsid w:val="00C2140E"/>
    <w:rsid w:val="00C21631"/>
    <w:rsid w:val="00C23013"/>
    <w:rsid w:val="00C25799"/>
    <w:rsid w:val="00C25A37"/>
    <w:rsid w:val="00C27E6A"/>
    <w:rsid w:val="00C31D78"/>
    <w:rsid w:val="00C322B1"/>
    <w:rsid w:val="00C33383"/>
    <w:rsid w:val="00C3579C"/>
    <w:rsid w:val="00C36631"/>
    <w:rsid w:val="00C41633"/>
    <w:rsid w:val="00C41D5C"/>
    <w:rsid w:val="00C42841"/>
    <w:rsid w:val="00C42E0D"/>
    <w:rsid w:val="00C44A28"/>
    <w:rsid w:val="00C550B6"/>
    <w:rsid w:val="00C60355"/>
    <w:rsid w:val="00C60937"/>
    <w:rsid w:val="00C60AA9"/>
    <w:rsid w:val="00C60DAF"/>
    <w:rsid w:val="00C61458"/>
    <w:rsid w:val="00C63A73"/>
    <w:rsid w:val="00C647BB"/>
    <w:rsid w:val="00C650CF"/>
    <w:rsid w:val="00C656A0"/>
    <w:rsid w:val="00C67312"/>
    <w:rsid w:val="00C67CB5"/>
    <w:rsid w:val="00C72220"/>
    <w:rsid w:val="00C72D20"/>
    <w:rsid w:val="00C7518D"/>
    <w:rsid w:val="00C7573A"/>
    <w:rsid w:val="00C76EA0"/>
    <w:rsid w:val="00C77343"/>
    <w:rsid w:val="00C81638"/>
    <w:rsid w:val="00C82235"/>
    <w:rsid w:val="00C82B98"/>
    <w:rsid w:val="00C93E40"/>
    <w:rsid w:val="00C97A89"/>
    <w:rsid w:val="00CA3DD2"/>
    <w:rsid w:val="00CA5DD1"/>
    <w:rsid w:val="00CB1A10"/>
    <w:rsid w:val="00CB238D"/>
    <w:rsid w:val="00CB28B3"/>
    <w:rsid w:val="00CB3BC5"/>
    <w:rsid w:val="00CB5971"/>
    <w:rsid w:val="00CB7296"/>
    <w:rsid w:val="00CC0A28"/>
    <w:rsid w:val="00CC3DE0"/>
    <w:rsid w:val="00CC6D2D"/>
    <w:rsid w:val="00CD07B1"/>
    <w:rsid w:val="00CD09C9"/>
    <w:rsid w:val="00CD1212"/>
    <w:rsid w:val="00CD5E65"/>
    <w:rsid w:val="00CD616A"/>
    <w:rsid w:val="00CD76A4"/>
    <w:rsid w:val="00CD7E64"/>
    <w:rsid w:val="00CE2D5D"/>
    <w:rsid w:val="00CE4DF2"/>
    <w:rsid w:val="00CE7D70"/>
    <w:rsid w:val="00CF2ABB"/>
    <w:rsid w:val="00CF6461"/>
    <w:rsid w:val="00D03563"/>
    <w:rsid w:val="00D04940"/>
    <w:rsid w:val="00D0513D"/>
    <w:rsid w:val="00D10424"/>
    <w:rsid w:val="00D10C52"/>
    <w:rsid w:val="00D12EFF"/>
    <w:rsid w:val="00D14086"/>
    <w:rsid w:val="00D14516"/>
    <w:rsid w:val="00D14622"/>
    <w:rsid w:val="00D15208"/>
    <w:rsid w:val="00D172D6"/>
    <w:rsid w:val="00D20381"/>
    <w:rsid w:val="00D22A38"/>
    <w:rsid w:val="00D23D70"/>
    <w:rsid w:val="00D24EB2"/>
    <w:rsid w:val="00D2656E"/>
    <w:rsid w:val="00D27A6F"/>
    <w:rsid w:val="00D30A8A"/>
    <w:rsid w:val="00D3296B"/>
    <w:rsid w:val="00D32B02"/>
    <w:rsid w:val="00D35417"/>
    <w:rsid w:val="00D35E77"/>
    <w:rsid w:val="00D3669E"/>
    <w:rsid w:val="00D43AAE"/>
    <w:rsid w:val="00D43CB7"/>
    <w:rsid w:val="00D446EC"/>
    <w:rsid w:val="00D450E3"/>
    <w:rsid w:val="00D461D0"/>
    <w:rsid w:val="00D5136A"/>
    <w:rsid w:val="00D51C8A"/>
    <w:rsid w:val="00D5517E"/>
    <w:rsid w:val="00D57C82"/>
    <w:rsid w:val="00D60B7B"/>
    <w:rsid w:val="00D62F29"/>
    <w:rsid w:val="00D63E1B"/>
    <w:rsid w:val="00D64DF9"/>
    <w:rsid w:val="00D67D6F"/>
    <w:rsid w:val="00D721BB"/>
    <w:rsid w:val="00D7455C"/>
    <w:rsid w:val="00D746CF"/>
    <w:rsid w:val="00D75090"/>
    <w:rsid w:val="00D75ABA"/>
    <w:rsid w:val="00D76890"/>
    <w:rsid w:val="00D76D1C"/>
    <w:rsid w:val="00D8397A"/>
    <w:rsid w:val="00D85098"/>
    <w:rsid w:val="00D92EBF"/>
    <w:rsid w:val="00D9493D"/>
    <w:rsid w:val="00D95F7A"/>
    <w:rsid w:val="00D96306"/>
    <w:rsid w:val="00DA107D"/>
    <w:rsid w:val="00DA1970"/>
    <w:rsid w:val="00DA25B6"/>
    <w:rsid w:val="00DA3093"/>
    <w:rsid w:val="00DA320C"/>
    <w:rsid w:val="00DB08EE"/>
    <w:rsid w:val="00DB1E91"/>
    <w:rsid w:val="00DB23C2"/>
    <w:rsid w:val="00DB2A8B"/>
    <w:rsid w:val="00DB459E"/>
    <w:rsid w:val="00DB5393"/>
    <w:rsid w:val="00DB635A"/>
    <w:rsid w:val="00DB6C2B"/>
    <w:rsid w:val="00DB6E72"/>
    <w:rsid w:val="00DC1F44"/>
    <w:rsid w:val="00DC204A"/>
    <w:rsid w:val="00DC38F8"/>
    <w:rsid w:val="00DC3CA0"/>
    <w:rsid w:val="00DC4E0A"/>
    <w:rsid w:val="00DC537D"/>
    <w:rsid w:val="00DC6D7E"/>
    <w:rsid w:val="00DD2E8C"/>
    <w:rsid w:val="00DD3B91"/>
    <w:rsid w:val="00DD46D4"/>
    <w:rsid w:val="00DD67D6"/>
    <w:rsid w:val="00DE0B2D"/>
    <w:rsid w:val="00DE0F5D"/>
    <w:rsid w:val="00DE107B"/>
    <w:rsid w:val="00DE30F3"/>
    <w:rsid w:val="00DF07AE"/>
    <w:rsid w:val="00DF0F85"/>
    <w:rsid w:val="00DF21FA"/>
    <w:rsid w:val="00DF3598"/>
    <w:rsid w:val="00DF4A74"/>
    <w:rsid w:val="00DF58AD"/>
    <w:rsid w:val="00E00132"/>
    <w:rsid w:val="00E00E6D"/>
    <w:rsid w:val="00E01903"/>
    <w:rsid w:val="00E03AE4"/>
    <w:rsid w:val="00E04EC5"/>
    <w:rsid w:val="00E161F3"/>
    <w:rsid w:val="00E16D58"/>
    <w:rsid w:val="00E16E22"/>
    <w:rsid w:val="00E1750F"/>
    <w:rsid w:val="00E223B9"/>
    <w:rsid w:val="00E239F6"/>
    <w:rsid w:val="00E251E3"/>
    <w:rsid w:val="00E32068"/>
    <w:rsid w:val="00E33DE1"/>
    <w:rsid w:val="00E36457"/>
    <w:rsid w:val="00E41149"/>
    <w:rsid w:val="00E44FE7"/>
    <w:rsid w:val="00E473DF"/>
    <w:rsid w:val="00E47E03"/>
    <w:rsid w:val="00E50883"/>
    <w:rsid w:val="00E5406B"/>
    <w:rsid w:val="00E542DA"/>
    <w:rsid w:val="00E54E46"/>
    <w:rsid w:val="00E56B10"/>
    <w:rsid w:val="00E604DB"/>
    <w:rsid w:val="00E607FC"/>
    <w:rsid w:val="00E62602"/>
    <w:rsid w:val="00E65268"/>
    <w:rsid w:val="00E65CA4"/>
    <w:rsid w:val="00E71644"/>
    <w:rsid w:val="00E71E88"/>
    <w:rsid w:val="00E74FCF"/>
    <w:rsid w:val="00E7527D"/>
    <w:rsid w:val="00E75946"/>
    <w:rsid w:val="00E81383"/>
    <w:rsid w:val="00E82AB1"/>
    <w:rsid w:val="00E90700"/>
    <w:rsid w:val="00E93188"/>
    <w:rsid w:val="00E977DC"/>
    <w:rsid w:val="00EA097D"/>
    <w:rsid w:val="00EA13BF"/>
    <w:rsid w:val="00EA2623"/>
    <w:rsid w:val="00EA571B"/>
    <w:rsid w:val="00EA61A5"/>
    <w:rsid w:val="00EA6390"/>
    <w:rsid w:val="00EA6BEB"/>
    <w:rsid w:val="00EB2433"/>
    <w:rsid w:val="00EB244E"/>
    <w:rsid w:val="00EB270E"/>
    <w:rsid w:val="00EB4086"/>
    <w:rsid w:val="00EB44A3"/>
    <w:rsid w:val="00EB632C"/>
    <w:rsid w:val="00EC040F"/>
    <w:rsid w:val="00EC206B"/>
    <w:rsid w:val="00EC2E5C"/>
    <w:rsid w:val="00EC3817"/>
    <w:rsid w:val="00EC4B48"/>
    <w:rsid w:val="00EC5A7D"/>
    <w:rsid w:val="00EC7DF0"/>
    <w:rsid w:val="00ED0EB2"/>
    <w:rsid w:val="00ED1B5E"/>
    <w:rsid w:val="00ED2A7D"/>
    <w:rsid w:val="00ED6638"/>
    <w:rsid w:val="00ED7D24"/>
    <w:rsid w:val="00EE0E18"/>
    <w:rsid w:val="00EE3C2D"/>
    <w:rsid w:val="00EE5AE3"/>
    <w:rsid w:val="00EE70F8"/>
    <w:rsid w:val="00EE71E5"/>
    <w:rsid w:val="00EF0F36"/>
    <w:rsid w:val="00EF0FB5"/>
    <w:rsid w:val="00EF3C4F"/>
    <w:rsid w:val="00EF64E6"/>
    <w:rsid w:val="00EF749B"/>
    <w:rsid w:val="00F015CE"/>
    <w:rsid w:val="00F02614"/>
    <w:rsid w:val="00F030B8"/>
    <w:rsid w:val="00F057D3"/>
    <w:rsid w:val="00F07C79"/>
    <w:rsid w:val="00F13891"/>
    <w:rsid w:val="00F16EBA"/>
    <w:rsid w:val="00F21795"/>
    <w:rsid w:val="00F2258F"/>
    <w:rsid w:val="00F22E33"/>
    <w:rsid w:val="00F30180"/>
    <w:rsid w:val="00F31A51"/>
    <w:rsid w:val="00F31BB5"/>
    <w:rsid w:val="00F33235"/>
    <w:rsid w:val="00F338DD"/>
    <w:rsid w:val="00F4041C"/>
    <w:rsid w:val="00F40A5B"/>
    <w:rsid w:val="00F40BD8"/>
    <w:rsid w:val="00F423AD"/>
    <w:rsid w:val="00F43DD1"/>
    <w:rsid w:val="00F43DDC"/>
    <w:rsid w:val="00F45D06"/>
    <w:rsid w:val="00F460D0"/>
    <w:rsid w:val="00F5371F"/>
    <w:rsid w:val="00F54914"/>
    <w:rsid w:val="00F568CD"/>
    <w:rsid w:val="00F5792B"/>
    <w:rsid w:val="00F60753"/>
    <w:rsid w:val="00F60DE1"/>
    <w:rsid w:val="00F64612"/>
    <w:rsid w:val="00F64B8F"/>
    <w:rsid w:val="00F65F7E"/>
    <w:rsid w:val="00F674D3"/>
    <w:rsid w:val="00F85CAF"/>
    <w:rsid w:val="00F8601F"/>
    <w:rsid w:val="00F861E0"/>
    <w:rsid w:val="00F91682"/>
    <w:rsid w:val="00F94FC3"/>
    <w:rsid w:val="00F97D19"/>
    <w:rsid w:val="00FA15B4"/>
    <w:rsid w:val="00FA4AF0"/>
    <w:rsid w:val="00FB46B6"/>
    <w:rsid w:val="00FB53EF"/>
    <w:rsid w:val="00FB6A61"/>
    <w:rsid w:val="00FB717C"/>
    <w:rsid w:val="00FC00B9"/>
    <w:rsid w:val="00FC1ADE"/>
    <w:rsid w:val="00FC4C0F"/>
    <w:rsid w:val="00FC5B5A"/>
    <w:rsid w:val="00FC6761"/>
    <w:rsid w:val="00FD2684"/>
    <w:rsid w:val="00FD7BAC"/>
    <w:rsid w:val="00FE0A20"/>
    <w:rsid w:val="00FE1EBB"/>
    <w:rsid w:val="00FE41D6"/>
    <w:rsid w:val="00FE4D8A"/>
    <w:rsid w:val="00FE7483"/>
    <w:rsid w:val="00FF0960"/>
    <w:rsid w:val="00FF233F"/>
    <w:rsid w:val="00FF257B"/>
    <w:rsid w:val="00FF324C"/>
    <w:rsid w:val="00FF4E9F"/>
    <w:rsid w:val="00FF677A"/>
    <w:rsid w:val="00FF693A"/>
    <w:rsid w:val="00FF7CE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0F85BD"/>
  <w15:docId w15:val="{1BB521CA-E04C-431C-AD84-ED2273872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7D8D"/>
    <w:rPr>
      <w:lang w:val="fr-FR"/>
    </w:rPr>
  </w:style>
  <w:style w:type="paragraph" w:styleId="Titre1">
    <w:name w:val="heading 1"/>
    <w:basedOn w:val="Normal"/>
    <w:next w:val="Corpsdetexte"/>
    <w:link w:val="Titre1Car"/>
    <w:uiPriority w:val="9"/>
    <w:qFormat/>
    <w:rsid w:val="006B6D26"/>
    <w:pPr>
      <w:jc w:val="center"/>
      <w:outlineLvl w:val="0"/>
    </w:pPr>
    <w:rPr>
      <w:b/>
      <w:sz w:val="24"/>
      <w:szCs w:val="24"/>
    </w:rPr>
  </w:style>
  <w:style w:type="paragraph" w:styleId="Titre2">
    <w:name w:val="heading 2"/>
    <w:basedOn w:val="Normal"/>
    <w:next w:val="Normal"/>
    <w:link w:val="Titre2Car"/>
    <w:uiPriority w:val="9"/>
    <w:semiHidden/>
    <w:unhideWhenUsed/>
    <w:rsid w:val="007D565D"/>
    <w:pPr>
      <w:keepNext/>
      <w:keepLines/>
      <w:spacing w:before="40"/>
      <w:outlineLvl w:val="1"/>
    </w:pPr>
    <w:rPr>
      <w:rFonts w:asciiTheme="majorHAnsi" w:eastAsiaTheme="majorEastAsia" w:hAnsiTheme="majorHAnsi" w:cstheme="majorBidi"/>
      <w:color w:val="344E4A" w:themeColor="accent1" w:themeShade="BF"/>
      <w:sz w:val="26"/>
      <w:szCs w:val="26"/>
    </w:rPr>
  </w:style>
  <w:style w:type="paragraph" w:styleId="Titre3">
    <w:name w:val="heading 3"/>
    <w:basedOn w:val="Normal"/>
    <w:next w:val="Normal"/>
    <w:link w:val="Titre3Car"/>
    <w:uiPriority w:val="9"/>
    <w:unhideWhenUsed/>
    <w:qFormat/>
    <w:rsid w:val="00DD46D4"/>
    <w:pPr>
      <w:keepNext/>
      <w:keepLines/>
      <w:spacing w:before="40"/>
      <w:outlineLvl w:val="2"/>
    </w:pPr>
    <w:rPr>
      <w:rFonts w:asciiTheme="majorHAnsi" w:eastAsiaTheme="majorEastAsia" w:hAnsiTheme="majorHAnsi" w:cstheme="majorBidi"/>
      <w:color w:val="223431"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076B31"/>
  </w:style>
  <w:style w:type="paragraph" w:styleId="Paragraphedeliste">
    <w:name w:val="List Paragraph"/>
    <w:aliases w:val="lp1,Bullet Niv 1,Listes"/>
    <w:basedOn w:val="Normal"/>
    <w:link w:val="ParagraphedelisteCar"/>
    <w:uiPriority w:val="34"/>
    <w:qFormat/>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link w:val="dateCar"/>
    <w:rsid w:val="0079276E"/>
    <w:pPr>
      <w:ind w:left="111"/>
    </w:pPr>
    <w:rPr>
      <w:i/>
      <w:color w:val="231F20"/>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79276E"/>
    <w:rPr>
      <w:rFonts w:ascii="Arial" w:eastAsia="Arial" w:hAnsi="Arial" w:cs="Arial"/>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076B31"/>
    <w:pPr>
      <w:spacing w:before="103" w:line="242" w:lineRule="exact"/>
    </w:pPr>
    <w:rPr>
      <w:b/>
      <w:color w:val="231F20"/>
    </w:rPr>
  </w:style>
  <w:style w:type="paragraph" w:customStyle="1" w:styleId="Signat">
    <w:name w:val="Signat"/>
    <w:basedOn w:val="Titre1"/>
    <w:next w:val="Corpsdetexte"/>
    <w:link w:val="SignatCar"/>
    <w:qFormat/>
    <w:rsid w:val="00076B31"/>
    <w:pPr>
      <w:jc w:val="right"/>
    </w:pPr>
    <w:rPr>
      <w:color w:val="231F20"/>
    </w:rPr>
  </w:style>
  <w:style w:type="character" w:customStyle="1" w:styleId="CorpsdetexteCar">
    <w:name w:val="Corps de texte Car"/>
    <w:basedOn w:val="Policepardfaut"/>
    <w:link w:val="Corpsdetexte"/>
    <w:uiPriority w:val="1"/>
    <w:rsid w:val="00076B31"/>
  </w:style>
  <w:style w:type="character" w:customStyle="1" w:styleId="ObjetCar">
    <w:name w:val="Objet Car"/>
    <w:basedOn w:val="CorpsdetexteCar"/>
    <w:link w:val="Objet"/>
    <w:rsid w:val="00076B31"/>
    <w:rPr>
      <w:b/>
      <w:color w:val="231F20"/>
      <w:lang w:val="fr-FR"/>
    </w:rPr>
  </w:style>
  <w:style w:type="character" w:customStyle="1" w:styleId="Titre1Car">
    <w:name w:val="Titre 1 Car"/>
    <w:basedOn w:val="Policepardfaut"/>
    <w:link w:val="Titre1"/>
    <w:uiPriority w:val="9"/>
    <w:rsid w:val="006B6D26"/>
    <w:rPr>
      <w:b/>
      <w:sz w:val="24"/>
      <w:szCs w:val="24"/>
      <w:lang w:val="fr-FR"/>
    </w:rPr>
  </w:style>
  <w:style w:type="character" w:customStyle="1" w:styleId="SignatCar">
    <w:name w:val="Signat Car"/>
    <w:basedOn w:val="Titre1Car"/>
    <w:link w:val="Signat"/>
    <w:rsid w:val="00076B31"/>
    <w:rPr>
      <w:b/>
      <w:color w:val="231F20"/>
      <w:sz w:val="24"/>
      <w:szCs w:val="24"/>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lang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076B31"/>
    <w:pPr>
      <w:jc w:val="center"/>
    </w:pPr>
    <w:rPr>
      <w:b/>
      <w:bCs/>
      <w:sz w:val="16"/>
      <w:szCs w:val="16"/>
    </w:rPr>
  </w:style>
  <w:style w:type="paragraph" w:customStyle="1" w:styleId="Sous-titre2">
    <w:name w:val="Sous-titre 2"/>
    <w:basedOn w:val="Sous-titre1"/>
    <w:next w:val="Corpsdetexte"/>
    <w:link w:val="Sous-titre2Car"/>
    <w:qFormat/>
    <w:rsid w:val="00076B31"/>
    <w:rPr>
      <w:b w:val="0"/>
      <w:bCs w:val="0"/>
    </w:rPr>
  </w:style>
  <w:style w:type="character" w:customStyle="1" w:styleId="Sous-titre1Car">
    <w:name w:val="Sous-titre1 Car"/>
    <w:basedOn w:val="Policepardfaut"/>
    <w:link w:val="Sous-titre1"/>
    <w:rsid w:val="00076B31"/>
    <w:rPr>
      <w:b/>
      <w:bCs/>
      <w:sz w:val="16"/>
      <w:szCs w:val="16"/>
      <w:lang w:val="fr-FR"/>
    </w:rPr>
  </w:style>
  <w:style w:type="paragraph" w:customStyle="1" w:styleId="Titre1demapage">
    <w:name w:val="Titre 1 de ma page"/>
    <w:basedOn w:val="Corpsdetexte"/>
    <w:next w:val="Corpsdetexte"/>
    <w:link w:val="Titre1demapageCar"/>
    <w:qFormat/>
    <w:rsid w:val="00076B31"/>
    <w:pPr>
      <w:spacing w:before="1"/>
    </w:pPr>
    <w:rPr>
      <w:b/>
      <w:bCs/>
    </w:rPr>
  </w:style>
  <w:style w:type="character" w:customStyle="1" w:styleId="Sous-titre2Car">
    <w:name w:val="Sous-titre 2 Car"/>
    <w:basedOn w:val="Sous-titre1Car"/>
    <w:link w:val="Sous-titre2"/>
    <w:rsid w:val="00076B31"/>
    <w:rPr>
      <w:b w:val="0"/>
      <w:bCs w:val="0"/>
      <w:sz w:val="16"/>
      <w:szCs w:val="16"/>
      <w:lang w:val="fr-FR"/>
    </w:rPr>
  </w:style>
  <w:style w:type="paragraph" w:customStyle="1" w:styleId="Titre2demapage">
    <w:name w:val="Titre 2 de ma page"/>
    <w:basedOn w:val="Titre1demapage"/>
    <w:next w:val="Corpsdetexte"/>
    <w:link w:val="Titre2demapageCar"/>
    <w:qFormat/>
    <w:rsid w:val="00076B31"/>
    <w:pPr>
      <w:spacing w:line="276" w:lineRule="auto"/>
    </w:pPr>
    <w:rPr>
      <w:sz w:val="16"/>
      <w:szCs w:val="16"/>
    </w:rPr>
  </w:style>
  <w:style w:type="character" w:customStyle="1" w:styleId="Titre1demapageCar">
    <w:name w:val="Titre 1 de ma page Car"/>
    <w:basedOn w:val="CorpsdetexteCar"/>
    <w:link w:val="Titre1demapage"/>
    <w:rsid w:val="00076B31"/>
    <w:rPr>
      <w:b/>
      <w:bCs/>
      <w:lang w:val="fr-FR"/>
    </w:rPr>
  </w:style>
  <w:style w:type="paragraph" w:customStyle="1" w:styleId="Titre3demapage">
    <w:name w:val="Titre 3 de ma page"/>
    <w:basedOn w:val="Titre2demapage"/>
    <w:next w:val="Corpsdetexte"/>
    <w:link w:val="Titre3demapageCar"/>
    <w:qFormat/>
    <w:rsid w:val="00076B31"/>
    <w:rPr>
      <w:b w:val="0"/>
      <w:bCs w:val="0"/>
    </w:rPr>
  </w:style>
  <w:style w:type="character" w:customStyle="1" w:styleId="Titre2demapageCar">
    <w:name w:val="Titre 2 de ma page Car"/>
    <w:basedOn w:val="Titre1demapageCar"/>
    <w:link w:val="Titre2demapage"/>
    <w:rsid w:val="00076B31"/>
    <w:rPr>
      <w:b/>
      <w:bCs/>
      <w:sz w:val="16"/>
      <w:szCs w:val="16"/>
      <w:lang w:val="fr-FR"/>
    </w:rPr>
  </w:style>
  <w:style w:type="character" w:customStyle="1" w:styleId="Titre3demapageCar">
    <w:name w:val="Titre 3 de ma page Car"/>
    <w:basedOn w:val="Titre2demapageCar"/>
    <w:link w:val="Titre3demapage"/>
    <w:rsid w:val="00076B31"/>
    <w:rPr>
      <w:b w:val="0"/>
      <w:bCs w:val="0"/>
      <w:sz w:val="16"/>
      <w:szCs w:val="16"/>
      <w:lang w:val="fr-FR"/>
    </w:rPr>
  </w:style>
  <w:style w:type="table" w:styleId="Grilledutableau">
    <w:name w:val="Table Grid"/>
    <w:basedOn w:val="TableauNormal"/>
    <w:uiPriority w:val="39"/>
    <w:rsid w:val="00965B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0DE1"/>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customStyle="1" w:styleId="intituledirection">
    <w:name w:val="intitule direction"/>
    <w:basedOn w:val="Normal"/>
    <w:next w:val="Corpsdetexte"/>
    <w:link w:val="intituledirectionCar"/>
    <w:qFormat/>
    <w:rsid w:val="00076B31"/>
    <w:pPr>
      <w:tabs>
        <w:tab w:val="left" w:pos="5009"/>
      </w:tabs>
      <w:spacing w:line="276" w:lineRule="auto"/>
      <w:ind w:left="187" w:hanging="187"/>
    </w:pPr>
    <w:rPr>
      <w:b/>
      <w:bCs/>
      <w:color w:val="000000" w:themeColor="text1"/>
      <w:sz w:val="24"/>
      <w:szCs w:val="24"/>
    </w:rPr>
  </w:style>
  <w:style w:type="character" w:customStyle="1" w:styleId="intituledirectionCar">
    <w:name w:val="intitule direction Car"/>
    <w:basedOn w:val="Policepardfaut"/>
    <w:link w:val="intituledirection"/>
    <w:rsid w:val="00076B31"/>
    <w:rPr>
      <w:b/>
      <w:bCs/>
      <w:color w:val="000000" w:themeColor="text1"/>
      <w:sz w:val="24"/>
      <w:szCs w:val="24"/>
      <w:lang w:val="fr-FR"/>
    </w:rPr>
  </w:style>
  <w:style w:type="paragraph" w:customStyle="1" w:styleId="Date2">
    <w:name w:val="Date 2"/>
    <w:basedOn w:val="Normal"/>
    <w:link w:val="Date2Car"/>
    <w:rsid w:val="00CF6461"/>
    <w:pPr>
      <w:spacing w:before="139"/>
      <w:ind w:left="111"/>
      <w:jc w:val="right"/>
    </w:pPr>
    <w:rPr>
      <w:color w:val="231F20"/>
      <w:sz w:val="16"/>
      <w:szCs w:val="22"/>
    </w:rPr>
  </w:style>
  <w:style w:type="character" w:customStyle="1" w:styleId="Date2Car">
    <w:name w:val="Date 2 Car"/>
    <w:basedOn w:val="Policepardfaut"/>
    <w:link w:val="Date2"/>
    <w:rsid w:val="00CF6461"/>
    <w:rPr>
      <w:color w:val="231F20"/>
      <w:sz w:val="16"/>
      <w:szCs w:val="22"/>
      <w:lang w:val="fr-FR"/>
    </w:rPr>
  </w:style>
  <w:style w:type="paragraph" w:customStyle="1" w:styleId="Date20">
    <w:name w:val="Date2"/>
    <w:basedOn w:val="Date2"/>
    <w:next w:val="Corpsdetexte"/>
    <w:link w:val="Date2Car0"/>
    <w:qFormat/>
    <w:rsid w:val="00076B31"/>
    <w:pPr>
      <w:ind w:left="0"/>
    </w:pPr>
  </w:style>
  <w:style w:type="paragraph" w:customStyle="1" w:styleId="PieddePage0">
    <w:name w:val="Pied de Page"/>
    <w:basedOn w:val="Normal"/>
    <w:next w:val="Corpsdetexte"/>
    <w:link w:val="PieddePageCar0"/>
    <w:qFormat/>
    <w:rsid w:val="00076B31"/>
    <w:pPr>
      <w:spacing w:line="161" w:lineRule="exact"/>
      <w:ind w:left="187" w:hanging="187"/>
    </w:pPr>
    <w:rPr>
      <w:color w:val="939598"/>
      <w:sz w:val="14"/>
    </w:rPr>
  </w:style>
  <w:style w:type="character" w:customStyle="1" w:styleId="Date2Car0">
    <w:name w:val="Date2 Car"/>
    <w:basedOn w:val="Date2Car"/>
    <w:link w:val="Date20"/>
    <w:rsid w:val="00076B31"/>
    <w:rPr>
      <w:color w:val="231F20"/>
      <w:sz w:val="16"/>
      <w:szCs w:val="22"/>
      <w:lang w:val="fr-FR"/>
    </w:rPr>
  </w:style>
  <w:style w:type="character" w:customStyle="1" w:styleId="PieddePageCar0">
    <w:name w:val="Pied de Page Car"/>
    <w:basedOn w:val="Policepardfaut"/>
    <w:link w:val="PieddePage0"/>
    <w:rsid w:val="00076B31"/>
    <w:rPr>
      <w:color w:val="939598"/>
      <w:sz w:val="14"/>
      <w:lang w:val="fr-FR"/>
    </w:rPr>
  </w:style>
  <w:style w:type="paragraph" w:customStyle="1" w:styleId="Date10">
    <w:name w:val="Date 1"/>
    <w:basedOn w:val="Corpsdetexte"/>
    <w:next w:val="Corpsdetexte"/>
    <w:link w:val="Date1Car"/>
    <w:qFormat/>
    <w:rsid w:val="00076B31"/>
    <w:rPr>
      <w:rFonts w:asciiTheme="minorHAnsi" w:hAnsiTheme="minorHAnsi" w:cstheme="minorHAnsi"/>
      <w:color w:val="231F20"/>
    </w:rPr>
  </w:style>
  <w:style w:type="character" w:customStyle="1" w:styleId="Date1Car">
    <w:name w:val="Date 1 Car"/>
    <w:basedOn w:val="CorpsdetexteCar"/>
    <w:link w:val="Date10"/>
    <w:rsid w:val="00076B31"/>
    <w:rPr>
      <w:rFonts w:asciiTheme="minorHAnsi" w:hAnsiTheme="minorHAnsi" w:cstheme="minorHAnsi"/>
      <w:color w:val="231F20"/>
      <w:lang w:val="fr-FR"/>
    </w:rPr>
  </w:style>
  <w:style w:type="character" w:styleId="Numrodepage">
    <w:name w:val="page number"/>
    <w:basedOn w:val="Policepardfaut"/>
    <w:uiPriority w:val="99"/>
    <w:semiHidden/>
    <w:unhideWhenUsed/>
    <w:rsid w:val="00681D72"/>
  </w:style>
  <w:style w:type="paragraph" w:styleId="Textedebulles">
    <w:name w:val="Balloon Text"/>
    <w:basedOn w:val="Normal"/>
    <w:link w:val="TextedebullesCar"/>
    <w:uiPriority w:val="99"/>
    <w:semiHidden/>
    <w:unhideWhenUsed/>
    <w:rsid w:val="00DA3093"/>
    <w:rPr>
      <w:rFonts w:ascii="Tahoma" w:hAnsi="Tahoma" w:cs="Tahoma"/>
      <w:sz w:val="16"/>
      <w:szCs w:val="16"/>
    </w:rPr>
  </w:style>
  <w:style w:type="character" w:customStyle="1" w:styleId="TextedebullesCar">
    <w:name w:val="Texte de bulles Car"/>
    <w:basedOn w:val="Policepardfaut"/>
    <w:link w:val="Textedebulles"/>
    <w:uiPriority w:val="99"/>
    <w:semiHidden/>
    <w:rsid w:val="00DA3093"/>
    <w:rPr>
      <w:rFonts w:ascii="Tahoma" w:hAnsi="Tahoma" w:cs="Tahoma"/>
      <w:sz w:val="16"/>
      <w:szCs w:val="16"/>
    </w:rPr>
  </w:style>
  <w:style w:type="paragraph" w:customStyle="1" w:styleId="Default">
    <w:name w:val="Default"/>
    <w:rsid w:val="008B52F3"/>
    <w:pPr>
      <w:widowControl/>
      <w:adjustRightInd w:val="0"/>
    </w:pPr>
    <w:rPr>
      <w:rFonts w:ascii="Calibri" w:hAnsi="Calibri" w:cs="Calibri"/>
      <w:color w:val="000000"/>
      <w:sz w:val="24"/>
      <w:szCs w:val="24"/>
      <w:lang w:val="fr-FR"/>
    </w:rPr>
  </w:style>
  <w:style w:type="character" w:styleId="lev">
    <w:name w:val="Strong"/>
    <w:basedOn w:val="Policepardfaut"/>
    <w:uiPriority w:val="22"/>
    <w:qFormat/>
    <w:rsid w:val="00E01903"/>
    <w:rPr>
      <w:b/>
      <w:bCs/>
    </w:rPr>
  </w:style>
  <w:style w:type="character" w:customStyle="1" w:styleId="mise-en-avant-refcom">
    <w:name w:val="mise-en-avant-refcom"/>
    <w:basedOn w:val="Policepardfaut"/>
    <w:rsid w:val="007268C9"/>
  </w:style>
  <w:style w:type="character" w:customStyle="1" w:styleId="css-901oao">
    <w:name w:val="css-901oao"/>
    <w:basedOn w:val="Policepardfaut"/>
    <w:rsid w:val="00084828"/>
  </w:style>
  <w:style w:type="character" w:customStyle="1" w:styleId="Titre2Car">
    <w:name w:val="Titre 2 Car"/>
    <w:basedOn w:val="Policepardfaut"/>
    <w:link w:val="Titre2"/>
    <w:uiPriority w:val="9"/>
    <w:semiHidden/>
    <w:rsid w:val="007D565D"/>
    <w:rPr>
      <w:rFonts w:asciiTheme="majorHAnsi" w:eastAsiaTheme="majorEastAsia" w:hAnsiTheme="majorHAnsi" w:cstheme="majorBidi"/>
      <w:color w:val="344E4A" w:themeColor="accent1" w:themeShade="BF"/>
      <w:sz w:val="26"/>
      <w:szCs w:val="26"/>
      <w:lang w:val="fr-FR"/>
    </w:rPr>
  </w:style>
  <w:style w:type="character" w:styleId="Marquedecommentaire">
    <w:name w:val="annotation reference"/>
    <w:basedOn w:val="Policepardfaut"/>
    <w:uiPriority w:val="99"/>
    <w:semiHidden/>
    <w:unhideWhenUsed/>
    <w:rsid w:val="00B916AA"/>
    <w:rPr>
      <w:sz w:val="16"/>
      <w:szCs w:val="16"/>
    </w:rPr>
  </w:style>
  <w:style w:type="paragraph" w:styleId="Commentaire">
    <w:name w:val="annotation text"/>
    <w:basedOn w:val="Normal"/>
    <w:link w:val="CommentaireCar"/>
    <w:uiPriority w:val="99"/>
    <w:semiHidden/>
    <w:unhideWhenUsed/>
    <w:rsid w:val="00B916AA"/>
    <w:pPr>
      <w:widowControl/>
      <w:autoSpaceDE/>
      <w:autoSpaceDN/>
      <w:spacing w:after="200"/>
    </w:pPr>
    <w:rPr>
      <w:rFonts w:asciiTheme="minorHAnsi" w:hAnsiTheme="minorHAnsi" w:cstheme="minorBidi"/>
    </w:rPr>
  </w:style>
  <w:style w:type="character" w:customStyle="1" w:styleId="CommentaireCar">
    <w:name w:val="Commentaire Car"/>
    <w:basedOn w:val="Policepardfaut"/>
    <w:link w:val="Commentaire"/>
    <w:uiPriority w:val="99"/>
    <w:semiHidden/>
    <w:rsid w:val="00B916AA"/>
    <w:rPr>
      <w:rFonts w:asciiTheme="minorHAnsi" w:hAnsiTheme="minorHAnsi" w:cstheme="minorBidi"/>
      <w:lang w:val="fr-FR"/>
    </w:rPr>
  </w:style>
  <w:style w:type="paragraph" w:styleId="Objetducommentaire">
    <w:name w:val="annotation subject"/>
    <w:basedOn w:val="Commentaire"/>
    <w:next w:val="Commentaire"/>
    <w:link w:val="ObjetducommentaireCar"/>
    <w:uiPriority w:val="99"/>
    <w:semiHidden/>
    <w:unhideWhenUsed/>
    <w:rsid w:val="00242BEE"/>
    <w:pPr>
      <w:widowControl w:val="0"/>
      <w:autoSpaceDE w:val="0"/>
      <w:autoSpaceDN w:val="0"/>
      <w:spacing w:after="0"/>
    </w:pPr>
    <w:rPr>
      <w:rFonts w:ascii="Arial" w:hAnsi="Arial" w:cs="Arial"/>
      <w:b/>
      <w:bCs/>
    </w:rPr>
  </w:style>
  <w:style w:type="character" w:customStyle="1" w:styleId="ObjetducommentaireCar">
    <w:name w:val="Objet du commentaire Car"/>
    <w:basedOn w:val="CommentaireCar"/>
    <w:link w:val="Objetducommentaire"/>
    <w:uiPriority w:val="99"/>
    <w:semiHidden/>
    <w:rsid w:val="00242BEE"/>
    <w:rPr>
      <w:rFonts w:asciiTheme="minorHAnsi" w:hAnsiTheme="minorHAnsi" w:cstheme="minorBidi"/>
      <w:b/>
      <w:bCs/>
      <w:lang w:val="fr-FR"/>
    </w:rPr>
  </w:style>
  <w:style w:type="character" w:customStyle="1" w:styleId="InternetLink">
    <w:name w:val="Internet Link"/>
    <w:basedOn w:val="Policepardfaut"/>
    <w:uiPriority w:val="99"/>
    <w:rsid w:val="001A42D4"/>
    <w:rPr>
      <w:color w:val="0000FF"/>
      <w:u w:val="single"/>
    </w:rPr>
  </w:style>
  <w:style w:type="character" w:styleId="Lienhypertextesuivivisit">
    <w:name w:val="FollowedHyperlink"/>
    <w:basedOn w:val="Policepardfaut"/>
    <w:uiPriority w:val="99"/>
    <w:semiHidden/>
    <w:unhideWhenUsed/>
    <w:rsid w:val="000629AF"/>
    <w:rPr>
      <w:color w:val="5770BE" w:themeColor="followedHyperlink"/>
      <w:u w:val="single"/>
    </w:rPr>
  </w:style>
  <w:style w:type="character" w:customStyle="1" w:styleId="r-18u37iz">
    <w:name w:val="r-18u37iz"/>
    <w:basedOn w:val="Policepardfaut"/>
    <w:rsid w:val="001B712A"/>
  </w:style>
  <w:style w:type="character" w:customStyle="1" w:styleId="ob-grid-header-text">
    <w:name w:val="ob-grid-header-text"/>
    <w:basedOn w:val="Policepardfaut"/>
    <w:rsid w:val="00322D73"/>
  </w:style>
  <w:style w:type="character" w:customStyle="1" w:styleId="ob-unit">
    <w:name w:val="ob-unit"/>
    <w:basedOn w:val="Policepardfaut"/>
    <w:rsid w:val="00322D73"/>
  </w:style>
  <w:style w:type="character" w:customStyle="1" w:styleId="Titre3Car">
    <w:name w:val="Titre 3 Car"/>
    <w:basedOn w:val="Policepardfaut"/>
    <w:link w:val="Titre3"/>
    <w:uiPriority w:val="9"/>
    <w:rsid w:val="00DD46D4"/>
    <w:rPr>
      <w:rFonts w:asciiTheme="majorHAnsi" w:eastAsiaTheme="majorEastAsia" w:hAnsiTheme="majorHAnsi" w:cstheme="majorBidi"/>
      <w:color w:val="223431" w:themeColor="accent1" w:themeShade="7F"/>
      <w:sz w:val="24"/>
      <w:szCs w:val="24"/>
      <w:lang w:val="fr-FR"/>
    </w:rPr>
  </w:style>
  <w:style w:type="paragraph" w:customStyle="1" w:styleId="Standard">
    <w:name w:val="Standard"/>
    <w:rsid w:val="00671FF0"/>
    <w:pPr>
      <w:widowControl/>
      <w:suppressAutoHyphens/>
      <w:autoSpaceDE/>
      <w:textAlignment w:val="baseline"/>
    </w:pPr>
    <w:rPr>
      <w:rFonts w:ascii="Liberation Serif" w:eastAsia="NSimSun" w:hAnsi="Liberation Serif"/>
      <w:kern w:val="3"/>
      <w:sz w:val="24"/>
      <w:szCs w:val="24"/>
      <w:lang w:val="fr-FR" w:eastAsia="zh-CN" w:bidi="hi-IN"/>
    </w:rPr>
  </w:style>
  <w:style w:type="table" w:styleId="Tableausimple1">
    <w:name w:val="Plain Table 1"/>
    <w:basedOn w:val="TableauNormal"/>
    <w:uiPriority w:val="41"/>
    <w:rsid w:val="00A5630A"/>
    <w:pPr>
      <w:widowControl/>
      <w:autoSpaceDE/>
      <w:autoSpaceDN/>
    </w:pPr>
    <w:rPr>
      <w:rFonts w:asciiTheme="minorHAnsi" w:hAnsiTheme="minorHAnsi" w:cstheme="minorBidi"/>
      <w:sz w:val="22"/>
      <w:szCs w:val="22"/>
      <w:lang w:val="fr-FR"/>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lledetableauclaire">
    <w:name w:val="Grid Table Light"/>
    <w:basedOn w:val="TableauNormal"/>
    <w:uiPriority w:val="40"/>
    <w:rsid w:val="003E37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simple2">
    <w:name w:val="Plain Table 2"/>
    <w:basedOn w:val="TableauNormal"/>
    <w:uiPriority w:val="42"/>
    <w:rsid w:val="003E37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ParagraphedelisteCar">
    <w:name w:val="Paragraphe de liste Car"/>
    <w:aliases w:val="lp1 Car,Bullet Niv 1 Car,Listes Car"/>
    <w:basedOn w:val="Policepardfaut"/>
    <w:link w:val="Paragraphedeliste"/>
    <w:uiPriority w:val="34"/>
    <w:locked/>
    <w:rsid w:val="00B15767"/>
    <w:rPr>
      <w:lang w:val="fr-FR"/>
    </w:rPr>
  </w:style>
  <w:style w:type="paragraph" w:customStyle="1" w:styleId="CR">
    <w:name w:val="CR"/>
    <w:basedOn w:val="Titre1demapage"/>
    <w:link w:val="CRCar"/>
    <w:qFormat/>
    <w:rsid w:val="00957072"/>
    <w:rPr>
      <w:color w:val="0070C0"/>
      <w:sz w:val="28"/>
      <w:szCs w:val="28"/>
    </w:rPr>
  </w:style>
  <w:style w:type="character" w:customStyle="1" w:styleId="CRCar">
    <w:name w:val="CR Car"/>
    <w:basedOn w:val="Titre1demapageCar"/>
    <w:link w:val="CR"/>
    <w:rsid w:val="00957072"/>
    <w:rPr>
      <w:b/>
      <w:bCs/>
      <w:color w:val="0070C0"/>
      <w:sz w:val="28"/>
      <w:szCs w:val="28"/>
      <w:lang w:val="fr-FR"/>
    </w:rPr>
  </w:style>
  <w:style w:type="paragraph" w:customStyle="1" w:styleId="Contacts">
    <w:name w:val="Contacts"/>
    <w:basedOn w:val="Pieddepage"/>
    <w:link w:val="ContactsCar"/>
    <w:qFormat/>
    <w:rsid w:val="00C7573A"/>
    <w:pPr>
      <w:widowControl/>
      <w:tabs>
        <w:tab w:val="clear" w:pos="4513"/>
        <w:tab w:val="clear" w:pos="9026"/>
        <w:tab w:val="center" w:pos="4536"/>
        <w:tab w:val="right" w:pos="9072"/>
      </w:tabs>
      <w:autoSpaceDE/>
      <w:autoSpaceDN/>
    </w:pPr>
    <w:rPr>
      <w:rFonts w:ascii="Marianne" w:eastAsia="Arial" w:hAnsi="Marianne" w:cstheme="minorBidi"/>
      <w:sz w:val="14"/>
      <w:szCs w:val="16"/>
    </w:rPr>
  </w:style>
  <w:style w:type="character" w:customStyle="1" w:styleId="ContactsCar">
    <w:name w:val="Contacts Car"/>
    <w:basedOn w:val="PieddepageCar"/>
    <w:link w:val="Contacts"/>
    <w:rsid w:val="00C7573A"/>
    <w:rPr>
      <w:rFonts w:ascii="Marianne" w:eastAsia="Arial" w:hAnsi="Marianne" w:cstheme="minorBidi"/>
      <w:sz w:val="14"/>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5499">
      <w:bodyDiv w:val="1"/>
      <w:marLeft w:val="0"/>
      <w:marRight w:val="0"/>
      <w:marTop w:val="0"/>
      <w:marBottom w:val="0"/>
      <w:divBdr>
        <w:top w:val="none" w:sz="0" w:space="0" w:color="auto"/>
        <w:left w:val="none" w:sz="0" w:space="0" w:color="auto"/>
        <w:bottom w:val="none" w:sz="0" w:space="0" w:color="auto"/>
        <w:right w:val="none" w:sz="0" w:space="0" w:color="auto"/>
      </w:divBdr>
    </w:div>
    <w:div w:id="38435580">
      <w:bodyDiv w:val="1"/>
      <w:marLeft w:val="0"/>
      <w:marRight w:val="0"/>
      <w:marTop w:val="0"/>
      <w:marBottom w:val="0"/>
      <w:divBdr>
        <w:top w:val="none" w:sz="0" w:space="0" w:color="auto"/>
        <w:left w:val="none" w:sz="0" w:space="0" w:color="auto"/>
        <w:bottom w:val="none" w:sz="0" w:space="0" w:color="auto"/>
        <w:right w:val="none" w:sz="0" w:space="0" w:color="auto"/>
      </w:divBdr>
    </w:div>
    <w:div w:id="45685115">
      <w:bodyDiv w:val="1"/>
      <w:marLeft w:val="0"/>
      <w:marRight w:val="0"/>
      <w:marTop w:val="0"/>
      <w:marBottom w:val="0"/>
      <w:divBdr>
        <w:top w:val="none" w:sz="0" w:space="0" w:color="auto"/>
        <w:left w:val="none" w:sz="0" w:space="0" w:color="auto"/>
        <w:bottom w:val="none" w:sz="0" w:space="0" w:color="auto"/>
        <w:right w:val="none" w:sz="0" w:space="0" w:color="auto"/>
      </w:divBdr>
    </w:div>
    <w:div w:id="87315672">
      <w:bodyDiv w:val="1"/>
      <w:marLeft w:val="0"/>
      <w:marRight w:val="0"/>
      <w:marTop w:val="0"/>
      <w:marBottom w:val="0"/>
      <w:divBdr>
        <w:top w:val="none" w:sz="0" w:space="0" w:color="auto"/>
        <w:left w:val="none" w:sz="0" w:space="0" w:color="auto"/>
        <w:bottom w:val="none" w:sz="0" w:space="0" w:color="auto"/>
        <w:right w:val="none" w:sz="0" w:space="0" w:color="auto"/>
      </w:divBdr>
    </w:div>
    <w:div w:id="90587707">
      <w:bodyDiv w:val="1"/>
      <w:marLeft w:val="0"/>
      <w:marRight w:val="0"/>
      <w:marTop w:val="0"/>
      <w:marBottom w:val="0"/>
      <w:divBdr>
        <w:top w:val="none" w:sz="0" w:space="0" w:color="auto"/>
        <w:left w:val="none" w:sz="0" w:space="0" w:color="auto"/>
        <w:bottom w:val="none" w:sz="0" w:space="0" w:color="auto"/>
        <w:right w:val="none" w:sz="0" w:space="0" w:color="auto"/>
      </w:divBdr>
    </w:div>
    <w:div w:id="180778131">
      <w:bodyDiv w:val="1"/>
      <w:marLeft w:val="0"/>
      <w:marRight w:val="0"/>
      <w:marTop w:val="0"/>
      <w:marBottom w:val="0"/>
      <w:divBdr>
        <w:top w:val="none" w:sz="0" w:space="0" w:color="auto"/>
        <w:left w:val="none" w:sz="0" w:space="0" w:color="auto"/>
        <w:bottom w:val="none" w:sz="0" w:space="0" w:color="auto"/>
        <w:right w:val="none" w:sz="0" w:space="0" w:color="auto"/>
      </w:divBdr>
    </w:div>
    <w:div w:id="203103874">
      <w:bodyDiv w:val="1"/>
      <w:marLeft w:val="0"/>
      <w:marRight w:val="0"/>
      <w:marTop w:val="0"/>
      <w:marBottom w:val="0"/>
      <w:divBdr>
        <w:top w:val="none" w:sz="0" w:space="0" w:color="auto"/>
        <w:left w:val="none" w:sz="0" w:space="0" w:color="auto"/>
        <w:bottom w:val="none" w:sz="0" w:space="0" w:color="auto"/>
        <w:right w:val="none" w:sz="0" w:space="0" w:color="auto"/>
      </w:divBdr>
      <w:divsChild>
        <w:div w:id="677663029">
          <w:marLeft w:val="0"/>
          <w:marRight w:val="0"/>
          <w:marTop w:val="0"/>
          <w:marBottom w:val="0"/>
          <w:divBdr>
            <w:top w:val="none" w:sz="0" w:space="0" w:color="auto"/>
            <w:left w:val="none" w:sz="0" w:space="0" w:color="auto"/>
            <w:bottom w:val="none" w:sz="0" w:space="0" w:color="auto"/>
            <w:right w:val="none" w:sz="0" w:space="0" w:color="auto"/>
          </w:divBdr>
          <w:divsChild>
            <w:div w:id="680475600">
              <w:marLeft w:val="0"/>
              <w:marRight w:val="0"/>
              <w:marTop w:val="0"/>
              <w:marBottom w:val="0"/>
              <w:divBdr>
                <w:top w:val="none" w:sz="0" w:space="0" w:color="auto"/>
                <w:left w:val="none" w:sz="0" w:space="0" w:color="auto"/>
                <w:bottom w:val="none" w:sz="0" w:space="0" w:color="auto"/>
                <w:right w:val="none" w:sz="0" w:space="0" w:color="auto"/>
              </w:divBdr>
              <w:divsChild>
                <w:div w:id="2138721710">
                  <w:marLeft w:val="0"/>
                  <w:marRight w:val="0"/>
                  <w:marTop w:val="0"/>
                  <w:marBottom w:val="0"/>
                  <w:divBdr>
                    <w:top w:val="none" w:sz="0" w:space="0" w:color="auto"/>
                    <w:left w:val="none" w:sz="0" w:space="0" w:color="auto"/>
                    <w:bottom w:val="none" w:sz="0" w:space="0" w:color="auto"/>
                    <w:right w:val="none" w:sz="0" w:space="0" w:color="auto"/>
                  </w:divBdr>
                </w:div>
                <w:div w:id="818379896">
                  <w:marLeft w:val="0"/>
                  <w:marRight w:val="0"/>
                  <w:marTop w:val="0"/>
                  <w:marBottom w:val="0"/>
                  <w:divBdr>
                    <w:top w:val="none" w:sz="0" w:space="0" w:color="auto"/>
                    <w:left w:val="none" w:sz="0" w:space="0" w:color="auto"/>
                    <w:bottom w:val="none" w:sz="0" w:space="0" w:color="auto"/>
                    <w:right w:val="none" w:sz="0" w:space="0" w:color="auto"/>
                  </w:divBdr>
                  <w:divsChild>
                    <w:div w:id="169537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1231">
      <w:bodyDiv w:val="1"/>
      <w:marLeft w:val="0"/>
      <w:marRight w:val="0"/>
      <w:marTop w:val="0"/>
      <w:marBottom w:val="0"/>
      <w:divBdr>
        <w:top w:val="none" w:sz="0" w:space="0" w:color="auto"/>
        <w:left w:val="none" w:sz="0" w:space="0" w:color="auto"/>
        <w:bottom w:val="none" w:sz="0" w:space="0" w:color="auto"/>
        <w:right w:val="none" w:sz="0" w:space="0" w:color="auto"/>
      </w:divBdr>
    </w:div>
    <w:div w:id="320814893">
      <w:bodyDiv w:val="1"/>
      <w:marLeft w:val="0"/>
      <w:marRight w:val="0"/>
      <w:marTop w:val="0"/>
      <w:marBottom w:val="0"/>
      <w:divBdr>
        <w:top w:val="none" w:sz="0" w:space="0" w:color="auto"/>
        <w:left w:val="none" w:sz="0" w:space="0" w:color="auto"/>
        <w:bottom w:val="none" w:sz="0" w:space="0" w:color="auto"/>
        <w:right w:val="none" w:sz="0" w:space="0" w:color="auto"/>
      </w:divBdr>
    </w:div>
    <w:div w:id="445588620">
      <w:bodyDiv w:val="1"/>
      <w:marLeft w:val="0"/>
      <w:marRight w:val="0"/>
      <w:marTop w:val="0"/>
      <w:marBottom w:val="0"/>
      <w:divBdr>
        <w:top w:val="none" w:sz="0" w:space="0" w:color="auto"/>
        <w:left w:val="none" w:sz="0" w:space="0" w:color="auto"/>
        <w:bottom w:val="none" w:sz="0" w:space="0" w:color="auto"/>
        <w:right w:val="none" w:sz="0" w:space="0" w:color="auto"/>
      </w:divBdr>
    </w:div>
    <w:div w:id="460074176">
      <w:bodyDiv w:val="1"/>
      <w:marLeft w:val="0"/>
      <w:marRight w:val="0"/>
      <w:marTop w:val="0"/>
      <w:marBottom w:val="0"/>
      <w:divBdr>
        <w:top w:val="none" w:sz="0" w:space="0" w:color="auto"/>
        <w:left w:val="none" w:sz="0" w:space="0" w:color="auto"/>
        <w:bottom w:val="none" w:sz="0" w:space="0" w:color="auto"/>
        <w:right w:val="none" w:sz="0" w:space="0" w:color="auto"/>
      </w:divBdr>
    </w:div>
    <w:div w:id="471599561">
      <w:bodyDiv w:val="1"/>
      <w:marLeft w:val="0"/>
      <w:marRight w:val="0"/>
      <w:marTop w:val="0"/>
      <w:marBottom w:val="0"/>
      <w:divBdr>
        <w:top w:val="none" w:sz="0" w:space="0" w:color="auto"/>
        <w:left w:val="none" w:sz="0" w:space="0" w:color="auto"/>
        <w:bottom w:val="none" w:sz="0" w:space="0" w:color="auto"/>
        <w:right w:val="none" w:sz="0" w:space="0" w:color="auto"/>
      </w:divBdr>
    </w:div>
    <w:div w:id="529998377">
      <w:bodyDiv w:val="1"/>
      <w:marLeft w:val="0"/>
      <w:marRight w:val="0"/>
      <w:marTop w:val="0"/>
      <w:marBottom w:val="0"/>
      <w:divBdr>
        <w:top w:val="none" w:sz="0" w:space="0" w:color="auto"/>
        <w:left w:val="none" w:sz="0" w:space="0" w:color="auto"/>
        <w:bottom w:val="none" w:sz="0" w:space="0" w:color="auto"/>
        <w:right w:val="none" w:sz="0" w:space="0" w:color="auto"/>
      </w:divBdr>
    </w:div>
    <w:div w:id="558589529">
      <w:bodyDiv w:val="1"/>
      <w:marLeft w:val="0"/>
      <w:marRight w:val="0"/>
      <w:marTop w:val="0"/>
      <w:marBottom w:val="0"/>
      <w:divBdr>
        <w:top w:val="none" w:sz="0" w:space="0" w:color="auto"/>
        <w:left w:val="none" w:sz="0" w:space="0" w:color="auto"/>
        <w:bottom w:val="none" w:sz="0" w:space="0" w:color="auto"/>
        <w:right w:val="none" w:sz="0" w:space="0" w:color="auto"/>
      </w:divBdr>
    </w:div>
    <w:div w:id="568812890">
      <w:bodyDiv w:val="1"/>
      <w:marLeft w:val="0"/>
      <w:marRight w:val="0"/>
      <w:marTop w:val="0"/>
      <w:marBottom w:val="0"/>
      <w:divBdr>
        <w:top w:val="none" w:sz="0" w:space="0" w:color="auto"/>
        <w:left w:val="none" w:sz="0" w:space="0" w:color="auto"/>
        <w:bottom w:val="none" w:sz="0" w:space="0" w:color="auto"/>
        <w:right w:val="none" w:sz="0" w:space="0" w:color="auto"/>
      </w:divBdr>
    </w:div>
    <w:div w:id="576210684">
      <w:bodyDiv w:val="1"/>
      <w:marLeft w:val="0"/>
      <w:marRight w:val="0"/>
      <w:marTop w:val="0"/>
      <w:marBottom w:val="0"/>
      <w:divBdr>
        <w:top w:val="none" w:sz="0" w:space="0" w:color="auto"/>
        <w:left w:val="none" w:sz="0" w:space="0" w:color="auto"/>
        <w:bottom w:val="none" w:sz="0" w:space="0" w:color="auto"/>
        <w:right w:val="none" w:sz="0" w:space="0" w:color="auto"/>
      </w:divBdr>
    </w:div>
    <w:div w:id="594636017">
      <w:bodyDiv w:val="1"/>
      <w:marLeft w:val="0"/>
      <w:marRight w:val="0"/>
      <w:marTop w:val="0"/>
      <w:marBottom w:val="0"/>
      <w:divBdr>
        <w:top w:val="none" w:sz="0" w:space="0" w:color="auto"/>
        <w:left w:val="none" w:sz="0" w:space="0" w:color="auto"/>
        <w:bottom w:val="none" w:sz="0" w:space="0" w:color="auto"/>
        <w:right w:val="none" w:sz="0" w:space="0" w:color="auto"/>
      </w:divBdr>
    </w:div>
    <w:div w:id="623081318">
      <w:bodyDiv w:val="1"/>
      <w:marLeft w:val="0"/>
      <w:marRight w:val="0"/>
      <w:marTop w:val="0"/>
      <w:marBottom w:val="0"/>
      <w:divBdr>
        <w:top w:val="none" w:sz="0" w:space="0" w:color="auto"/>
        <w:left w:val="none" w:sz="0" w:space="0" w:color="auto"/>
        <w:bottom w:val="none" w:sz="0" w:space="0" w:color="auto"/>
        <w:right w:val="none" w:sz="0" w:space="0" w:color="auto"/>
      </w:divBdr>
    </w:div>
    <w:div w:id="634066703">
      <w:bodyDiv w:val="1"/>
      <w:marLeft w:val="0"/>
      <w:marRight w:val="0"/>
      <w:marTop w:val="0"/>
      <w:marBottom w:val="0"/>
      <w:divBdr>
        <w:top w:val="none" w:sz="0" w:space="0" w:color="auto"/>
        <w:left w:val="none" w:sz="0" w:space="0" w:color="auto"/>
        <w:bottom w:val="none" w:sz="0" w:space="0" w:color="auto"/>
        <w:right w:val="none" w:sz="0" w:space="0" w:color="auto"/>
      </w:divBdr>
    </w:div>
    <w:div w:id="634794503">
      <w:bodyDiv w:val="1"/>
      <w:marLeft w:val="0"/>
      <w:marRight w:val="0"/>
      <w:marTop w:val="0"/>
      <w:marBottom w:val="0"/>
      <w:divBdr>
        <w:top w:val="none" w:sz="0" w:space="0" w:color="auto"/>
        <w:left w:val="none" w:sz="0" w:space="0" w:color="auto"/>
        <w:bottom w:val="none" w:sz="0" w:space="0" w:color="auto"/>
        <w:right w:val="none" w:sz="0" w:space="0" w:color="auto"/>
      </w:divBdr>
    </w:div>
    <w:div w:id="711656800">
      <w:bodyDiv w:val="1"/>
      <w:marLeft w:val="0"/>
      <w:marRight w:val="0"/>
      <w:marTop w:val="0"/>
      <w:marBottom w:val="0"/>
      <w:divBdr>
        <w:top w:val="none" w:sz="0" w:space="0" w:color="auto"/>
        <w:left w:val="none" w:sz="0" w:space="0" w:color="auto"/>
        <w:bottom w:val="none" w:sz="0" w:space="0" w:color="auto"/>
        <w:right w:val="none" w:sz="0" w:space="0" w:color="auto"/>
      </w:divBdr>
    </w:div>
    <w:div w:id="742410844">
      <w:bodyDiv w:val="1"/>
      <w:marLeft w:val="0"/>
      <w:marRight w:val="0"/>
      <w:marTop w:val="0"/>
      <w:marBottom w:val="0"/>
      <w:divBdr>
        <w:top w:val="none" w:sz="0" w:space="0" w:color="auto"/>
        <w:left w:val="none" w:sz="0" w:space="0" w:color="auto"/>
        <w:bottom w:val="none" w:sz="0" w:space="0" w:color="auto"/>
        <w:right w:val="none" w:sz="0" w:space="0" w:color="auto"/>
      </w:divBdr>
    </w:div>
    <w:div w:id="761071067">
      <w:bodyDiv w:val="1"/>
      <w:marLeft w:val="0"/>
      <w:marRight w:val="0"/>
      <w:marTop w:val="0"/>
      <w:marBottom w:val="0"/>
      <w:divBdr>
        <w:top w:val="none" w:sz="0" w:space="0" w:color="auto"/>
        <w:left w:val="none" w:sz="0" w:space="0" w:color="auto"/>
        <w:bottom w:val="none" w:sz="0" w:space="0" w:color="auto"/>
        <w:right w:val="none" w:sz="0" w:space="0" w:color="auto"/>
      </w:divBdr>
    </w:div>
    <w:div w:id="764109059">
      <w:bodyDiv w:val="1"/>
      <w:marLeft w:val="0"/>
      <w:marRight w:val="0"/>
      <w:marTop w:val="0"/>
      <w:marBottom w:val="0"/>
      <w:divBdr>
        <w:top w:val="none" w:sz="0" w:space="0" w:color="auto"/>
        <w:left w:val="none" w:sz="0" w:space="0" w:color="auto"/>
        <w:bottom w:val="none" w:sz="0" w:space="0" w:color="auto"/>
        <w:right w:val="none" w:sz="0" w:space="0" w:color="auto"/>
      </w:divBdr>
    </w:div>
    <w:div w:id="771705911">
      <w:bodyDiv w:val="1"/>
      <w:marLeft w:val="0"/>
      <w:marRight w:val="0"/>
      <w:marTop w:val="0"/>
      <w:marBottom w:val="0"/>
      <w:divBdr>
        <w:top w:val="none" w:sz="0" w:space="0" w:color="auto"/>
        <w:left w:val="none" w:sz="0" w:space="0" w:color="auto"/>
        <w:bottom w:val="none" w:sz="0" w:space="0" w:color="auto"/>
        <w:right w:val="none" w:sz="0" w:space="0" w:color="auto"/>
      </w:divBdr>
    </w:div>
    <w:div w:id="831339923">
      <w:bodyDiv w:val="1"/>
      <w:marLeft w:val="0"/>
      <w:marRight w:val="0"/>
      <w:marTop w:val="0"/>
      <w:marBottom w:val="0"/>
      <w:divBdr>
        <w:top w:val="none" w:sz="0" w:space="0" w:color="auto"/>
        <w:left w:val="none" w:sz="0" w:space="0" w:color="auto"/>
        <w:bottom w:val="none" w:sz="0" w:space="0" w:color="auto"/>
        <w:right w:val="none" w:sz="0" w:space="0" w:color="auto"/>
      </w:divBdr>
    </w:div>
    <w:div w:id="853113781">
      <w:bodyDiv w:val="1"/>
      <w:marLeft w:val="0"/>
      <w:marRight w:val="0"/>
      <w:marTop w:val="0"/>
      <w:marBottom w:val="0"/>
      <w:divBdr>
        <w:top w:val="none" w:sz="0" w:space="0" w:color="auto"/>
        <w:left w:val="none" w:sz="0" w:space="0" w:color="auto"/>
        <w:bottom w:val="none" w:sz="0" w:space="0" w:color="auto"/>
        <w:right w:val="none" w:sz="0" w:space="0" w:color="auto"/>
      </w:divBdr>
    </w:div>
    <w:div w:id="926697358">
      <w:bodyDiv w:val="1"/>
      <w:marLeft w:val="0"/>
      <w:marRight w:val="0"/>
      <w:marTop w:val="0"/>
      <w:marBottom w:val="0"/>
      <w:divBdr>
        <w:top w:val="none" w:sz="0" w:space="0" w:color="auto"/>
        <w:left w:val="none" w:sz="0" w:space="0" w:color="auto"/>
        <w:bottom w:val="none" w:sz="0" w:space="0" w:color="auto"/>
        <w:right w:val="none" w:sz="0" w:space="0" w:color="auto"/>
      </w:divBdr>
      <w:divsChild>
        <w:div w:id="226576810">
          <w:marLeft w:val="0"/>
          <w:marRight w:val="0"/>
          <w:marTop w:val="0"/>
          <w:marBottom w:val="0"/>
          <w:divBdr>
            <w:top w:val="none" w:sz="0" w:space="0" w:color="auto"/>
            <w:left w:val="none" w:sz="0" w:space="0" w:color="auto"/>
            <w:bottom w:val="none" w:sz="0" w:space="0" w:color="auto"/>
            <w:right w:val="none" w:sz="0" w:space="0" w:color="auto"/>
          </w:divBdr>
        </w:div>
        <w:div w:id="1410032776">
          <w:marLeft w:val="0"/>
          <w:marRight w:val="0"/>
          <w:marTop w:val="0"/>
          <w:marBottom w:val="0"/>
          <w:divBdr>
            <w:top w:val="none" w:sz="0" w:space="0" w:color="auto"/>
            <w:left w:val="none" w:sz="0" w:space="0" w:color="auto"/>
            <w:bottom w:val="none" w:sz="0" w:space="0" w:color="auto"/>
            <w:right w:val="none" w:sz="0" w:space="0" w:color="auto"/>
          </w:divBdr>
          <w:divsChild>
            <w:div w:id="423115939">
              <w:marLeft w:val="0"/>
              <w:marRight w:val="0"/>
              <w:marTop w:val="0"/>
              <w:marBottom w:val="0"/>
              <w:divBdr>
                <w:top w:val="none" w:sz="0" w:space="0" w:color="auto"/>
                <w:left w:val="none" w:sz="0" w:space="0" w:color="auto"/>
                <w:bottom w:val="none" w:sz="0" w:space="0" w:color="auto"/>
                <w:right w:val="none" w:sz="0" w:space="0" w:color="auto"/>
              </w:divBdr>
            </w:div>
            <w:div w:id="1514996393">
              <w:marLeft w:val="0"/>
              <w:marRight w:val="0"/>
              <w:marTop w:val="0"/>
              <w:marBottom w:val="0"/>
              <w:divBdr>
                <w:top w:val="none" w:sz="0" w:space="0" w:color="auto"/>
                <w:left w:val="none" w:sz="0" w:space="0" w:color="auto"/>
                <w:bottom w:val="none" w:sz="0" w:space="0" w:color="auto"/>
                <w:right w:val="none" w:sz="0" w:space="0" w:color="auto"/>
              </w:divBdr>
            </w:div>
            <w:div w:id="428743593">
              <w:marLeft w:val="0"/>
              <w:marRight w:val="0"/>
              <w:marTop w:val="0"/>
              <w:marBottom w:val="0"/>
              <w:divBdr>
                <w:top w:val="none" w:sz="0" w:space="0" w:color="auto"/>
                <w:left w:val="none" w:sz="0" w:space="0" w:color="auto"/>
                <w:bottom w:val="none" w:sz="0" w:space="0" w:color="auto"/>
                <w:right w:val="none" w:sz="0" w:space="0" w:color="auto"/>
              </w:divBdr>
            </w:div>
            <w:div w:id="941574834">
              <w:marLeft w:val="0"/>
              <w:marRight w:val="0"/>
              <w:marTop w:val="0"/>
              <w:marBottom w:val="0"/>
              <w:divBdr>
                <w:top w:val="none" w:sz="0" w:space="0" w:color="auto"/>
                <w:left w:val="none" w:sz="0" w:space="0" w:color="auto"/>
                <w:bottom w:val="none" w:sz="0" w:space="0" w:color="auto"/>
                <w:right w:val="none" w:sz="0" w:space="0" w:color="auto"/>
              </w:divBdr>
            </w:div>
            <w:div w:id="460269790">
              <w:marLeft w:val="0"/>
              <w:marRight w:val="0"/>
              <w:marTop w:val="0"/>
              <w:marBottom w:val="0"/>
              <w:divBdr>
                <w:top w:val="none" w:sz="0" w:space="0" w:color="auto"/>
                <w:left w:val="none" w:sz="0" w:space="0" w:color="auto"/>
                <w:bottom w:val="none" w:sz="0" w:space="0" w:color="auto"/>
                <w:right w:val="none" w:sz="0" w:space="0" w:color="auto"/>
              </w:divBdr>
            </w:div>
            <w:div w:id="1784688192">
              <w:marLeft w:val="0"/>
              <w:marRight w:val="0"/>
              <w:marTop w:val="0"/>
              <w:marBottom w:val="0"/>
              <w:divBdr>
                <w:top w:val="none" w:sz="0" w:space="0" w:color="auto"/>
                <w:left w:val="none" w:sz="0" w:space="0" w:color="auto"/>
                <w:bottom w:val="none" w:sz="0" w:space="0" w:color="auto"/>
                <w:right w:val="none" w:sz="0" w:space="0" w:color="auto"/>
              </w:divBdr>
            </w:div>
          </w:divsChild>
        </w:div>
        <w:div w:id="1483696490">
          <w:marLeft w:val="0"/>
          <w:marRight w:val="0"/>
          <w:marTop w:val="0"/>
          <w:marBottom w:val="0"/>
          <w:divBdr>
            <w:top w:val="none" w:sz="0" w:space="0" w:color="auto"/>
            <w:left w:val="none" w:sz="0" w:space="0" w:color="auto"/>
            <w:bottom w:val="none" w:sz="0" w:space="0" w:color="auto"/>
            <w:right w:val="none" w:sz="0" w:space="0" w:color="auto"/>
          </w:divBdr>
        </w:div>
      </w:divsChild>
    </w:div>
    <w:div w:id="932929886">
      <w:bodyDiv w:val="1"/>
      <w:marLeft w:val="0"/>
      <w:marRight w:val="0"/>
      <w:marTop w:val="0"/>
      <w:marBottom w:val="0"/>
      <w:divBdr>
        <w:top w:val="none" w:sz="0" w:space="0" w:color="auto"/>
        <w:left w:val="none" w:sz="0" w:space="0" w:color="auto"/>
        <w:bottom w:val="none" w:sz="0" w:space="0" w:color="auto"/>
        <w:right w:val="none" w:sz="0" w:space="0" w:color="auto"/>
      </w:divBdr>
    </w:div>
    <w:div w:id="961620047">
      <w:bodyDiv w:val="1"/>
      <w:marLeft w:val="0"/>
      <w:marRight w:val="0"/>
      <w:marTop w:val="0"/>
      <w:marBottom w:val="0"/>
      <w:divBdr>
        <w:top w:val="none" w:sz="0" w:space="0" w:color="auto"/>
        <w:left w:val="none" w:sz="0" w:space="0" w:color="auto"/>
        <w:bottom w:val="none" w:sz="0" w:space="0" w:color="auto"/>
        <w:right w:val="none" w:sz="0" w:space="0" w:color="auto"/>
      </w:divBdr>
    </w:div>
    <w:div w:id="965506191">
      <w:bodyDiv w:val="1"/>
      <w:marLeft w:val="0"/>
      <w:marRight w:val="0"/>
      <w:marTop w:val="0"/>
      <w:marBottom w:val="0"/>
      <w:divBdr>
        <w:top w:val="none" w:sz="0" w:space="0" w:color="auto"/>
        <w:left w:val="none" w:sz="0" w:space="0" w:color="auto"/>
        <w:bottom w:val="none" w:sz="0" w:space="0" w:color="auto"/>
        <w:right w:val="none" w:sz="0" w:space="0" w:color="auto"/>
      </w:divBdr>
    </w:div>
    <w:div w:id="966547367">
      <w:bodyDiv w:val="1"/>
      <w:marLeft w:val="0"/>
      <w:marRight w:val="0"/>
      <w:marTop w:val="0"/>
      <w:marBottom w:val="0"/>
      <w:divBdr>
        <w:top w:val="none" w:sz="0" w:space="0" w:color="auto"/>
        <w:left w:val="none" w:sz="0" w:space="0" w:color="auto"/>
        <w:bottom w:val="none" w:sz="0" w:space="0" w:color="auto"/>
        <w:right w:val="none" w:sz="0" w:space="0" w:color="auto"/>
      </w:divBdr>
    </w:div>
    <w:div w:id="970131545">
      <w:bodyDiv w:val="1"/>
      <w:marLeft w:val="0"/>
      <w:marRight w:val="0"/>
      <w:marTop w:val="0"/>
      <w:marBottom w:val="0"/>
      <w:divBdr>
        <w:top w:val="none" w:sz="0" w:space="0" w:color="auto"/>
        <w:left w:val="none" w:sz="0" w:space="0" w:color="auto"/>
        <w:bottom w:val="none" w:sz="0" w:space="0" w:color="auto"/>
        <w:right w:val="none" w:sz="0" w:space="0" w:color="auto"/>
      </w:divBdr>
    </w:div>
    <w:div w:id="985203678">
      <w:bodyDiv w:val="1"/>
      <w:marLeft w:val="0"/>
      <w:marRight w:val="0"/>
      <w:marTop w:val="0"/>
      <w:marBottom w:val="0"/>
      <w:divBdr>
        <w:top w:val="none" w:sz="0" w:space="0" w:color="auto"/>
        <w:left w:val="none" w:sz="0" w:space="0" w:color="auto"/>
        <w:bottom w:val="none" w:sz="0" w:space="0" w:color="auto"/>
        <w:right w:val="none" w:sz="0" w:space="0" w:color="auto"/>
      </w:divBdr>
    </w:div>
    <w:div w:id="1003581743">
      <w:bodyDiv w:val="1"/>
      <w:marLeft w:val="0"/>
      <w:marRight w:val="0"/>
      <w:marTop w:val="0"/>
      <w:marBottom w:val="0"/>
      <w:divBdr>
        <w:top w:val="none" w:sz="0" w:space="0" w:color="auto"/>
        <w:left w:val="none" w:sz="0" w:space="0" w:color="auto"/>
        <w:bottom w:val="none" w:sz="0" w:space="0" w:color="auto"/>
        <w:right w:val="none" w:sz="0" w:space="0" w:color="auto"/>
      </w:divBdr>
    </w:div>
    <w:div w:id="1054499865">
      <w:bodyDiv w:val="1"/>
      <w:marLeft w:val="0"/>
      <w:marRight w:val="0"/>
      <w:marTop w:val="0"/>
      <w:marBottom w:val="0"/>
      <w:divBdr>
        <w:top w:val="none" w:sz="0" w:space="0" w:color="auto"/>
        <w:left w:val="none" w:sz="0" w:space="0" w:color="auto"/>
        <w:bottom w:val="none" w:sz="0" w:space="0" w:color="auto"/>
        <w:right w:val="none" w:sz="0" w:space="0" w:color="auto"/>
      </w:divBdr>
    </w:div>
    <w:div w:id="1084955045">
      <w:bodyDiv w:val="1"/>
      <w:marLeft w:val="0"/>
      <w:marRight w:val="0"/>
      <w:marTop w:val="0"/>
      <w:marBottom w:val="0"/>
      <w:divBdr>
        <w:top w:val="none" w:sz="0" w:space="0" w:color="auto"/>
        <w:left w:val="none" w:sz="0" w:space="0" w:color="auto"/>
        <w:bottom w:val="none" w:sz="0" w:space="0" w:color="auto"/>
        <w:right w:val="none" w:sz="0" w:space="0" w:color="auto"/>
      </w:divBdr>
    </w:div>
    <w:div w:id="1107386906">
      <w:bodyDiv w:val="1"/>
      <w:marLeft w:val="0"/>
      <w:marRight w:val="0"/>
      <w:marTop w:val="0"/>
      <w:marBottom w:val="0"/>
      <w:divBdr>
        <w:top w:val="none" w:sz="0" w:space="0" w:color="auto"/>
        <w:left w:val="none" w:sz="0" w:space="0" w:color="auto"/>
        <w:bottom w:val="none" w:sz="0" w:space="0" w:color="auto"/>
        <w:right w:val="none" w:sz="0" w:space="0" w:color="auto"/>
      </w:divBdr>
    </w:div>
    <w:div w:id="1110275790">
      <w:bodyDiv w:val="1"/>
      <w:marLeft w:val="0"/>
      <w:marRight w:val="0"/>
      <w:marTop w:val="0"/>
      <w:marBottom w:val="0"/>
      <w:divBdr>
        <w:top w:val="none" w:sz="0" w:space="0" w:color="auto"/>
        <w:left w:val="none" w:sz="0" w:space="0" w:color="auto"/>
        <w:bottom w:val="none" w:sz="0" w:space="0" w:color="auto"/>
        <w:right w:val="none" w:sz="0" w:space="0" w:color="auto"/>
      </w:divBdr>
    </w:div>
    <w:div w:id="1189950217">
      <w:bodyDiv w:val="1"/>
      <w:marLeft w:val="0"/>
      <w:marRight w:val="0"/>
      <w:marTop w:val="0"/>
      <w:marBottom w:val="0"/>
      <w:divBdr>
        <w:top w:val="none" w:sz="0" w:space="0" w:color="auto"/>
        <w:left w:val="none" w:sz="0" w:space="0" w:color="auto"/>
        <w:bottom w:val="none" w:sz="0" w:space="0" w:color="auto"/>
        <w:right w:val="none" w:sz="0" w:space="0" w:color="auto"/>
      </w:divBdr>
    </w:div>
    <w:div w:id="1193298986">
      <w:bodyDiv w:val="1"/>
      <w:marLeft w:val="0"/>
      <w:marRight w:val="0"/>
      <w:marTop w:val="0"/>
      <w:marBottom w:val="0"/>
      <w:divBdr>
        <w:top w:val="none" w:sz="0" w:space="0" w:color="auto"/>
        <w:left w:val="none" w:sz="0" w:space="0" w:color="auto"/>
        <w:bottom w:val="none" w:sz="0" w:space="0" w:color="auto"/>
        <w:right w:val="none" w:sz="0" w:space="0" w:color="auto"/>
      </w:divBdr>
    </w:div>
    <w:div w:id="1207524857">
      <w:bodyDiv w:val="1"/>
      <w:marLeft w:val="0"/>
      <w:marRight w:val="0"/>
      <w:marTop w:val="0"/>
      <w:marBottom w:val="0"/>
      <w:divBdr>
        <w:top w:val="none" w:sz="0" w:space="0" w:color="auto"/>
        <w:left w:val="none" w:sz="0" w:space="0" w:color="auto"/>
        <w:bottom w:val="none" w:sz="0" w:space="0" w:color="auto"/>
        <w:right w:val="none" w:sz="0" w:space="0" w:color="auto"/>
      </w:divBdr>
    </w:div>
    <w:div w:id="1233080370">
      <w:bodyDiv w:val="1"/>
      <w:marLeft w:val="0"/>
      <w:marRight w:val="0"/>
      <w:marTop w:val="0"/>
      <w:marBottom w:val="0"/>
      <w:divBdr>
        <w:top w:val="none" w:sz="0" w:space="0" w:color="auto"/>
        <w:left w:val="none" w:sz="0" w:space="0" w:color="auto"/>
        <w:bottom w:val="none" w:sz="0" w:space="0" w:color="auto"/>
        <w:right w:val="none" w:sz="0" w:space="0" w:color="auto"/>
      </w:divBdr>
    </w:div>
    <w:div w:id="1254820114">
      <w:bodyDiv w:val="1"/>
      <w:marLeft w:val="0"/>
      <w:marRight w:val="0"/>
      <w:marTop w:val="0"/>
      <w:marBottom w:val="0"/>
      <w:divBdr>
        <w:top w:val="none" w:sz="0" w:space="0" w:color="auto"/>
        <w:left w:val="none" w:sz="0" w:space="0" w:color="auto"/>
        <w:bottom w:val="none" w:sz="0" w:space="0" w:color="auto"/>
        <w:right w:val="none" w:sz="0" w:space="0" w:color="auto"/>
      </w:divBdr>
    </w:div>
    <w:div w:id="1259098550">
      <w:bodyDiv w:val="1"/>
      <w:marLeft w:val="0"/>
      <w:marRight w:val="0"/>
      <w:marTop w:val="0"/>
      <w:marBottom w:val="0"/>
      <w:divBdr>
        <w:top w:val="none" w:sz="0" w:space="0" w:color="auto"/>
        <w:left w:val="none" w:sz="0" w:space="0" w:color="auto"/>
        <w:bottom w:val="none" w:sz="0" w:space="0" w:color="auto"/>
        <w:right w:val="none" w:sz="0" w:space="0" w:color="auto"/>
      </w:divBdr>
    </w:div>
    <w:div w:id="1272471208">
      <w:bodyDiv w:val="1"/>
      <w:marLeft w:val="0"/>
      <w:marRight w:val="0"/>
      <w:marTop w:val="0"/>
      <w:marBottom w:val="0"/>
      <w:divBdr>
        <w:top w:val="none" w:sz="0" w:space="0" w:color="auto"/>
        <w:left w:val="none" w:sz="0" w:space="0" w:color="auto"/>
        <w:bottom w:val="none" w:sz="0" w:space="0" w:color="auto"/>
        <w:right w:val="none" w:sz="0" w:space="0" w:color="auto"/>
      </w:divBdr>
    </w:div>
    <w:div w:id="1295789766">
      <w:bodyDiv w:val="1"/>
      <w:marLeft w:val="0"/>
      <w:marRight w:val="0"/>
      <w:marTop w:val="0"/>
      <w:marBottom w:val="0"/>
      <w:divBdr>
        <w:top w:val="none" w:sz="0" w:space="0" w:color="auto"/>
        <w:left w:val="none" w:sz="0" w:space="0" w:color="auto"/>
        <w:bottom w:val="none" w:sz="0" w:space="0" w:color="auto"/>
        <w:right w:val="none" w:sz="0" w:space="0" w:color="auto"/>
      </w:divBdr>
    </w:div>
    <w:div w:id="1326976643">
      <w:bodyDiv w:val="1"/>
      <w:marLeft w:val="0"/>
      <w:marRight w:val="0"/>
      <w:marTop w:val="0"/>
      <w:marBottom w:val="0"/>
      <w:divBdr>
        <w:top w:val="none" w:sz="0" w:space="0" w:color="auto"/>
        <w:left w:val="none" w:sz="0" w:space="0" w:color="auto"/>
        <w:bottom w:val="none" w:sz="0" w:space="0" w:color="auto"/>
        <w:right w:val="none" w:sz="0" w:space="0" w:color="auto"/>
      </w:divBdr>
    </w:div>
    <w:div w:id="1343238313">
      <w:bodyDiv w:val="1"/>
      <w:marLeft w:val="0"/>
      <w:marRight w:val="0"/>
      <w:marTop w:val="0"/>
      <w:marBottom w:val="0"/>
      <w:divBdr>
        <w:top w:val="none" w:sz="0" w:space="0" w:color="auto"/>
        <w:left w:val="none" w:sz="0" w:space="0" w:color="auto"/>
        <w:bottom w:val="none" w:sz="0" w:space="0" w:color="auto"/>
        <w:right w:val="none" w:sz="0" w:space="0" w:color="auto"/>
      </w:divBdr>
    </w:div>
    <w:div w:id="1385064151">
      <w:bodyDiv w:val="1"/>
      <w:marLeft w:val="0"/>
      <w:marRight w:val="0"/>
      <w:marTop w:val="0"/>
      <w:marBottom w:val="0"/>
      <w:divBdr>
        <w:top w:val="none" w:sz="0" w:space="0" w:color="auto"/>
        <w:left w:val="none" w:sz="0" w:space="0" w:color="auto"/>
        <w:bottom w:val="none" w:sz="0" w:space="0" w:color="auto"/>
        <w:right w:val="none" w:sz="0" w:space="0" w:color="auto"/>
      </w:divBdr>
    </w:div>
    <w:div w:id="1446391541">
      <w:bodyDiv w:val="1"/>
      <w:marLeft w:val="0"/>
      <w:marRight w:val="0"/>
      <w:marTop w:val="0"/>
      <w:marBottom w:val="0"/>
      <w:divBdr>
        <w:top w:val="none" w:sz="0" w:space="0" w:color="auto"/>
        <w:left w:val="none" w:sz="0" w:space="0" w:color="auto"/>
        <w:bottom w:val="none" w:sz="0" w:space="0" w:color="auto"/>
        <w:right w:val="none" w:sz="0" w:space="0" w:color="auto"/>
      </w:divBdr>
    </w:div>
    <w:div w:id="1456831718">
      <w:bodyDiv w:val="1"/>
      <w:marLeft w:val="0"/>
      <w:marRight w:val="0"/>
      <w:marTop w:val="0"/>
      <w:marBottom w:val="0"/>
      <w:divBdr>
        <w:top w:val="none" w:sz="0" w:space="0" w:color="auto"/>
        <w:left w:val="none" w:sz="0" w:space="0" w:color="auto"/>
        <w:bottom w:val="none" w:sz="0" w:space="0" w:color="auto"/>
        <w:right w:val="none" w:sz="0" w:space="0" w:color="auto"/>
      </w:divBdr>
    </w:div>
    <w:div w:id="1482771106">
      <w:bodyDiv w:val="1"/>
      <w:marLeft w:val="0"/>
      <w:marRight w:val="0"/>
      <w:marTop w:val="0"/>
      <w:marBottom w:val="0"/>
      <w:divBdr>
        <w:top w:val="none" w:sz="0" w:space="0" w:color="auto"/>
        <w:left w:val="none" w:sz="0" w:space="0" w:color="auto"/>
        <w:bottom w:val="none" w:sz="0" w:space="0" w:color="auto"/>
        <w:right w:val="none" w:sz="0" w:space="0" w:color="auto"/>
      </w:divBdr>
    </w:div>
    <w:div w:id="1535387383">
      <w:bodyDiv w:val="1"/>
      <w:marLeft w:val="0"/>
      <w:marRight w:val="0"/>
      <w:marTop w:val="0"/>
      <w:marBottom w:val="0"/>
      <w:divBdr>
        <w:top w:val="none" w:sz="0" w:space="0" w:color="auto"/>
        <w:left w:val="none" w:sz="0" w:space="0" w:color="auto"/>
        <w:bottom w:val="none" w:sz="0" w:space="0" w:color="auto"/>
        <w:right w:val="none" w:sz="0" w:space="0" w:color="auto"/>
      </w:divBdr>
    </w:div>
    <w:div w:id="1546214840">
      <w:bodyDiv w:val="1"/>
      <w:marLeft w:val="0"/>
      <w:marRight w:val="0"/>
      <w:marTop w:val="0"/>
      <w:marBottom w:val="0"/>
      <w:divBdr>
        <w:top w:val="none" w:sz="0" w:space="0" w:color="auto"/>
        <w:left w:val="none" w:sz="0" w:space="0" w:color="auto"/>
        <w:bottom w:val="none" w:sz="0" w:space="0" w:color="auto"/>
        <w:right w:val="none" w:sz="0" w:space="0" w:color="auto"/>
      </w:divBdr>
    </w:div>
    <w:div w:id="1560895186">
      <w:bodyDiv w:val="1"/>
      <w:marLeft w:val="0"/>
      <w:marRight w:val="0"/>
      <w:marTop w:val="0"/>
      <w:marBottom w:val="0"/>
      <w:divBdr>
        <w:top w:val="none" w:sz="0" w:space="0" w:color="auto"/>
        <w:left w:val="none" w:sz="0" w:space="0" w:color="auto"/>
        <w:bottom w:val="none" w:sz="0" w:space="0" w:color="auto"/>
        <w:right w:val="none" w:sz="0" w:space="0" w:color="auto"/>
      </w:divBdr>
    </w:div>
    <w:div w:id="1570338123">
      <w:bodyDiv w:val="1"/>
      <w:marLeft w:val="0"/>
      <w:marRight w:val="0"/>
      <w:marTop w:val="0"/>
      <w:marBottom w:val="0"/>
      <w:divBdr>
        <w:top w:val="none" w:sz="0" w:space="0" w:color="auto"/>
        <w:left w:val="none" w:sz="0" w:space="0" w:color="auto"/>
        <w:bottom w:val="none" w:sz="0" w:space="0" w:color="auto"/>
        <w:right w:val="none" w:sz="0" w:space="0" w:color="auto"/>
      </w:divBdr>
    </w:div>
    <w:div w:id="1589340561">
      <w:bodyDiv w:val="1"/>
      <w:marLeft w:val="0"/>
      <w:marRight w:val="0"/>
      <w:marTop w:val="0"/>
      <w:marBottom w:val="0"/>
      <w:divBdr>
        <w:top w:val="none" w:sz="0" w:space="0" w:color="auto"/>
        <w:left w:val="none" w:sz="0" w:space="0" w:color="auto"/>
        <w:bottom w:val="none" w:sz="0" w:space="0" w:color="auto"/>
        <w:right w:val="none" w:sz="0" w:space="0" w:color="auto"/>
      </w:divBdr>
    </w:div>
    <w:div w:id="1597056374">
      <w:bodyDiv w:val="1"/>
      <w:marLeft w:val="0"/>
      <w:marRight w:val="0"/>
      <w:marTop w:val="0"/>
      <w:marBottom w:val="0"/>
      <w:divBdr>
        <w:top w:val="none" w:sz="0" w:space="0" w:color="auto"/>
        <w:left w:val="none" w:sz="0" w:space="0" w:color="auto"/>
        <w:bottom w:val="none" w:sz="0" w:space="0" w:color="auto"/>
        <w:right w:val="none" w:sz="0" w:space="0" w:color="auto"/>
      </w:divBdr>
    </w:div>
    <w:div w:id="1597833891">
      <w:bodyDiv w:val="1"/>
      <w:marLeft w:val="0"/>
      <w:marRight w:val="0"/>
      <w:marTop w:val="0"/>
      <w:marBottom w:val="0"/>
      <w:divBdr>
        <w:top w:val="none" w:sz="0" w:space="0" w:color="auto"/>
        <w:left w:val="none" w:sz="0" w:space="0" w:color="auto"/>
        <w:bottom w:val="none" w:sz="0" w:space="0" w:color="auto"/>
        <w:right w:val="none" w:sz="0" w:space="0" w:color="auto"/>
      </w:divBdr>
    </w:div>
    <w:div w:id="1655183248">
      <w:bodyDiv w:val="1"/>
      <w:marLeft w:val="0"/>
      <w:marRight w:val="0"/>
      <w:marTop w:val="0"/>
      <w:marBottom w:val="0"/>
      <w:divBdr>
        <w:top w:val="none" w:sz="0" w:space="0" w:color="auto"/>
        <w:left w:val="none" w:sz="0" w:space="0" w:color="auto"/>
        <w:bottom w:val="none" w:sz="0" w:space="0" w:color="auto"/>
        <w:right w:val="none" w:sz="0" w:space="0" w:color="auto"/>
      </w:divBdr>
    </w:div>
    <w:div w:id="1665549577">
      <w:bodyDiv w:val="1"/>
      <w:marLeft w:val="0"/>
      <w:marRight w:val="0"/>
      <w:marTop w:val="0"/>
      <w:marBottom w:val="0"/>
      <w:divBdr>
        <w:top w:val="none" w:sz="0" w:space="0" w:color="auto"/>
        <w:left w:val="none" w:sz="0" w:space="0" w:color="auto"/>
        <w:bottom w:val="none" w:sz="0" w:space="0" w:color="auto"/>
        <w:right w:val="none" w:sz="0" w:space="0" w:color="auto"/>
      </w:divBdr>
    </w:div>
    <w:div w:id="1667199274">
      <w:bodyDiv w:val="1"/>
      <w:marLeft w:val="0"/>
      <w:marRight w:val="0"/>
      <w:marTop w:val="0"/>
      <w:marBottom w:val="0"/>
      <w:divBdr>
        <w:top w:val="none" w:sz="0" w:space="0" w:color="auto"/>
        <w:left w:val="none" w:sz="0" w:space="0" w:color="auto"/>
        <w:bottom w:val="none" w:sz="0" w:space="0" w:color="auto"/>
        <w:right w:val="none" w:sz="0" w:space="0" w:color="auto"/>
      </w:divBdr>
    </w:div>
    <w:div w:id="1701395143">
      <w:bodyDiv w:val="1"/>
      <w:marLeft w:val="0"/>
      <w:marRight w:val="0"/>
      <w:marTop w:val="0"/>
      <w:marBottom w:val="0"/>
      <w:divBdr>
        <w:top w:val="none" w:sz="0" w:space="0" w:color="auto"/>
        <w:left w:val="none" w:sz="0" w:space="0" w:color="auto"/>
        <w:bottom w:val="none" w:sz="0" w:space="0" w:color="auto"/>
        <w:right w:val="none" w:sz="0" w:space="0" w:color="auto"/>
      </w:divBdr>
    </w:div>
    <w:div w:id="1754278945">
      <w:bodyDiv w:val="1"/>
      <w:marLeft w:val="0"/>
      <w:marRight w:val="0"/>
      <w:marTop w:val="0"/>
      <w:marBottom w:val="0"/>
      <w:divBdr>
        <w:top w:val="none" w:sz="0" w:space="0" w:color="auto"/>
        <w:left w:val="none" w:sz="0" w:space="0" w:color="auto"/>
        <w:bottom w:val="none" w:sz="0" w:space="0" w:color="auto"/>
        <w:right w:val="none" w:sz="0" w:space="0" w:color="auto"/>
      </w:divBdr>
    </w:div>
    <w:div w:id="1771049439">
      <w:bodyDiv w:val="1"/>
      <w:marLeft w:val="0"/>
      <w:marRight w:val="0"/>
      <w:marTop w:val="0"/>
      <w:marBottom w:val="0"/>
      <w:divBdr>
        <w:top w:val="none" w:sz="0" w:space="0" w:color="auto"/>
        <w:left w:val="none" w:sz="0" w:space="0" w:color="auto"/>
        <w:bottom w:val="none" w:sz="0" w:space="0" w:color="auto"/>
        <w:right w:val="none" w:sz="0" w:space="0" w:color="auto"/>
      </w:divBdr>
    </w:div>
    <w:div w:id="1845783899">
      <w:bodyDiv w:val="1"/>
      <w:marLeft w:val="0"/>
      <w:marRight w:val="0"/>
      <w:marTop w:val="0"/>
      <w:marBottom w:val="0"/>
      <w:divBdr>
        <w:top w:val="none" w:sz="0" w:space="0" w:color="auto"/>
        <w:left w:val="none" w:sz="0" w:space="0" w:color="auto"/>
        <w:bottom w:val="none" w:sz="0" w:space="0" w:color="auto"/>
        <w:right w:val="none" w:sz="0" w:space="0" w:color="auto"/>
      </w:divBdr>
    </w:div>
    <w:div w:id="1888682804">
      <w:bodyDiv w:val="1"/>
      <w:marLeft w:val="0"/>
      <w:marRight w:val="0"/>
      <w:marTop w:val="0"/>
      <w:marBottom w:val="0"/>
      <w:divBdr>
        <w:top w:val="none" w:sz="0" w:space="0" w:color="auto"/>
        <w:left w:val="none" w:sz="0" w:space="0" w:color="auto"/>
        <w:bottom w:val="none" w:sz="0" w:space="0" w:color="auto"/>
        <w:right w:val="none" w:sz="0" w:space="0" w:color="auto"/>
      </w:divBdr>
    </w:div>
    <w:div w:id="1943684260">
      <w:bodyDiv w:val="1"/>
      <w:marLeft w:val="0"/>
      <w:marRight w:val="0"/>
      <w:marTop w:val="0"/>
      <w:marBottom w:val="0"/>
      <w:divBdr>
        <w:top w:val="none" w:sz="0" w:space="0" w:color="auto"/>
        <w:left w:val="none" w:sz="0" w:space="0" w:color="auto"/>
        <w:bottom w:val="none" w:sz="0" w:space="0" w:color="auto"/>
        <w:right w:val="none" w:sz="0" w:space="0" w:color="auto"/>
      </w:divBdr>
    </w:div>
    <w:div w:id="1946840165">
      <w:bodyDiv w:val="1"/>
      <w:marLeft w:val="0"/>
      <w:marRight w:val="0"/>
      <w:marTop w:val="0"/>
      <w:marBottom w:val="0"/>
      <w:divBdr>
        <w:top w:val="none" w:sz="0" w:space="0" w:color="auto"/>
        <w:left w:val="none" w:sz="0" w:space="0" w:color="auto"/>
        <w:bottom w:val="none" w:sz="0" w:space="0" w:color="auto"/>
        <w:right w:val="none" w:sz="0" w:space="0" w:color="auto"/>
      </w:divBdr>
    </w:div>
    <w:div w:id="1959214138">
      <w:bodyDiv w:val="1"/>
      <w:marLeft w:val="0"/>
      <w:marRight w:val="0"/>
      <w:marTop w:val="0"/>
      <w:marBottom w:val="0"/>
      <w:divBdr>
        <w:top w:val="none" w:sz="0" w:space="0" w:color="auto"/>
        <w:left w:val="none" w:sz="0" w:space="0" w:color="auto"/>
        <w:bottom w:val="none" w:sz="0" w:space="0" w:color="auto"/>
        <w:right w:val="none" w:sz="0" w:space="0" w:color="auto"/>
      </w:divBdr>
    </w:div>
    <w:div w:id="1976713670">
      <w:bodyDiv w:val="1"/>
      <w:marLeft w:val="0"/>
      <w:marRight w:val="0"/>
      <w:marTop w:val="0"/>
      <w:marBottom w:val="0"/>
      <w:divBdr>
        <w:top w:val="none" w:sz="0" w:space="0" w:color="auto"/>
        <w:left w:val="none" w:sz="0" w:space="0" w:color="auto"/>
        <w:bottom w:val="none" w:sz="0" w:space="0" w:color="auto"/>
        <w:right w:val="none" w:sz="0" w:space="0" w:color="auto"/>
      </w:divBdr>
    </w:div>
    <w:div w:id="2022467202">
      <w:bodyDiv w:val="1"/>
      <w:marLeft w:val="0"/>
      <w:marRight w:val="0"/>
      <w:marTop w:val="0"/>
      <w:marBottom w:val="0"/>
      <w:divBdr>
        <w:top w:val="none" w:sz="0" w:space="0" w:color="auto"/>
        <w:left w:val="none" w:sz="0" w:space="0" w:color="auto"/>
        <w:bottom w:val="none" w:sz="0" w:space="0" w:color="auto"/>
        <w:right w:val="none" w:sz="0" w:space="0" w:color="auto"/>
      </w:divBdr>
    </w:div>
    <w:div w:id="2031056457">
      <w:bodyDiv w:val="1"/>
      <w:marLeft w:val="0"/>
      <w:marRight w:val="0"/>
      <w:marTop w:val="0"/>
      <w:marBottom w:val="0"/>
      <w:divBdr>
        <w:top w:val="none" w:sz="0" w:space="0" w:color="auto"/>
        <w:left w:val="none" w:sz="0" w:space="0" w:color="auto"/>
        <w:bottom w:val="none" w:sz="0" w:space="0" w:color="auto"/>
        <w:right w:val="none" w:sz="0" w:space="0" w:color="auto"/>
      </w:divBdr>
    </w:div>
    <w:div w:id="2033217898">
      <w:bodyDiv w:val="1"/>
      <w:marLeft w:val="0"/>
      <w:marRight w:val="0"/>
      <w:marTop w:val="0"/>
      <w:marBottom w:val="0"/>
      <w:divBdr>
        <w:top w:val="none" w:sz="0" w:space="0" w:color="auto"/>
        <w:left w:val="none" w:sz="0" w:space="0" w:color="auto"/>
        <w:bottom w:val="none" w:sz="0" w:space="0" w:color="auto"/>
        <w:right w:val="none" w:sz="0" w:space="0" w:color="auto"/>
      </w:divBdr>
    </w:div>
    <w:div w:id="2068138335">
      <w:bodyDiv w:val="1"/>
      <w:marLeft w:val="0"/>
      <w:marRight w:val="0"/>
      <w:marTop w:val="0"/>
      <w:marBottom w:val="0"/>
      <w:divBdr>
        <w:top w:val="none" w:sz="0" w:space="0" w:color="auto"/>
        <w:left w:val="none" w:sz="0" w:space="0" w:color="auto"/>
        <w:bottom w:val="none" w:sz="0" w:space="0" w:color="auto"/>
        <w:right w:val="none" w:sz="0" w:space="0" w:color="auto"/>
      </w:divBdr>
    </w:div>
    <w:div w:id="2100443471">
      <w:bodyDiv w:val="1"/>
      <w:marLeft w:val="0"/>
      <w:marRight w:val="0"/>
      <w:marTop w:val="0"/>
      <w:marBottom w:val="0"/>
      <w:divBdr>
        <w:top w:val="none" w:sz="0" w:space="0" w:color="auto"/>
        <w:left w:val="none" w:sz="0" w:space="0" w:color="auto"/>
        <w:bottom w:val="none" w:sz="0" w:space="0" w:color="auto"/>
        <w:right w:val="none" w:sz="0" w:space="0" w:color="auto"/>
      </w:divBdr>
    </w:div>
    <w:div w:id="2137261569">
      <w:bodyDiv w:val="1"/>
      <w:marLeft w:val="0"/>
      <w:marRight w:val="0"/>
      <w:marTop w:val="0"/>
      <w:marBottom w:val="0"/>
      <w:divBdr>
        <w:top w:val="none" w:sz="0" w:space="0" w:color="auto"/>
        <w:left w:val="none" w:sz="0" w:space="0" w:color="auto"/>
        <w:bottom w:val="none" w:sz="0" w:space="0" w:color="auto"/>
        <w:right w:val="none" w:sz="0" w:space="0" w:color="auto"/>
      </w:divBdr>
    </w:div>
    <w:div w:id="21436916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lauranne.cournault@ars.sant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ournault\Desktop\CP_REPUBLIQUE_FRANCAISE%20ARS_BFC.dotx" TargetMode="External"/></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8B206-3AE8-47FE-9333-A243370FB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CP_REPUBLIQUE_FRANCAISE ARS_BFC</Template>
  <TotalTime>55</TotalTime>
  <Pages>1</Pages>
  <Words>706</Words>
  <Characters>3887</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COURNAULT, Lauranne</dc:creator>
  <cp:lastModifiedBy>COURNAULT, Lauranne</cp:lastModifiedBy>
  <cp:revision>10</cp:revision>
  <cp:lastPrinted>2023-01-31T08:13:00Z</cp:lastPrinted>
  <dcterms:created xsi:type="dcterms:W3CDTF">2023-01-30T08:34:00Z</dcterms:created>
  <dcterms:modified xsi:type="dcterms:W3CDTF">2023-01-31T08:22:00Z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