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49" w:rsidRPr="00BC104B" w:rsidRDefault="00351D49" w:rsidP="004F403D">
      <w:pPr>
        <w:pStyle w:val="Corpsdetexte"/>
        <w:jc w:val="center"/>
        <w:rPr>
          <w:rFonts w:ascii="Times New Roman"/>
          <w:b/>
          <w:noProof/>
        </w:rPr>
        <w:sectPr w:rsidR="00351D49" w:rsidRPr="00BC104B" w:rsidSect="00447C4C">
          <w:headerReference w:type="default" r:id="rId8"/>
          <w:footerReference w:type="even" r:id="rId9"/>
          <w:footerReference w:type="default" r:id="rId10"/>
          <w:type w:val="continuous"/>
          <w:pgSz w:w="11910" w:h="16840"/>
          <w:pgMar w:top="964" w:right="964" w:bottom="964" w:left="964" w:header="340" w:footer="340" w:gutter="0"/>
          <w:cols w:space="720"/>
          <w:docGrid w:linePitch="272"/>
        </w:sectPr>
      </w:pPr>
    </w:p>
    <w:p w:rsidR="000924D0" w:rsidRDefault="00765178" w:rsidP="00765178">
      <w:pPr>
        <w:pStyle w:val="Corpsdetexte"/>
        <w:tabs>
          <w:tab w:val="left" w:pos="1620"/>
        </w:tabs>
        <w:ind w:left="128"/>
        <w:rPr>
          <w:rFonts w:ascii="Times New Roman"/>
          <w:noProof/>
        </w:rPr>
      </w:pPr>
      <w:r>
        <w:rPr>
          <w:rFonts w:ascii="Times New Roman"/>
          <w:noProof/>
        </w:rPr>
        <w:tab/>
      </w:r>
    </w:p>
    <w:p w:rsidR="0079276E" w:rsidRDefault="0079276E" w:rsidP="00CD5E65">
      <w:pPr>
        <w:pStyle w:val="Corpsdetexte"/>
        <w:ind w:left="128"/>
        <w:jc w:val="center"/>
        <w:rPr>
          <w:rFonts w:ascii="Times New Roman"/>
          <w:noProof/>
        </w:rPr>
      </w:pPr>
    </w:p>
    <w:p w:rsidR="0079276E" w:rsidRPr="0079276E" w:rsidRDefault="0079276E" w:rsidP="00CD5E65">
      <w:pPr>
        <w:pStyle w:val="Corpsdetexte"/>
        <w:ind w:left="128"/>
        <w:jc w:val="center"/>
        <w:rPr>
          <w:rFonts w:ascii="Times New Roman"/>
        </w:rPr>
      </w:pPr>
    </w:p>
    <w:p w:rsidR="000924D0" w:rsidRPr="00290741" w:rsidRDefault="000924D0" w:rsidP="00CD5E65">
      <w:pPr>
        <w:pStyle w:val="Corpsdetexte"/>
        <w:jc w:val="center"/>
        <w:rPr>
          <w:b/>
        </w:rPr>
      </w:pPr>
    </w:p>
    <w:p w:rsidR="00223725" w:rsidRPr="00223725" w:rsidRDefault="00223725" w:rsidP="00223725">
      <w:pPr>
        <w:pStyle w:val="Corpsdetexte"/>
      </w:pPr>
    </w:p>
    <w:p w:rsidR="00CD5E65" w:rsidRPr="00531C8F" w:rsidRDefault="00965B19" w:rsidP="00076B31">
      <w:pPr>
        <w:pStyle w:val="Titre1"/>
        <w:rPr>
          <w:rFonts w:ascii="Marianne" w:hAnsi="Marianne"/>
        </w:rPr>
      </w:pPr>
      <w:r w:rsidRPr="00531C8F">
        <w:rPr>
          <w:rFonts w:ascii="Marianne" w:hAnsi="Marianne"/>
        </w:rPr>
        <w:t>COMMUNIQUE DE PRESSE</w:t>
      </w:r>
    </w:p>
    <w:p w:rsidR="000924D0" w:rsidRPr="00290741" w:rsidRDefault="000924D0">
      <w:pPr>
        <w:pStyle w:val="Corpsdetexte"/>
        <w:rPr>
          <w:b/>
        </w:rPr>
      </w:pPr>
    </w:p>
    <w:p w:rsidR="000924D0" w:rsidRPr="00531C8F" w:rsidRDefault="00EF0FB5" w:rsidP="00336930">
      <w:pPr>
        <w:pStyle w:val="Date20"/>
        <w:rPr>
          <w:rFonts w:ascii="Marianne" w:hAnsi="Marianne"/>
        </w:rPr>
      </w:pPr>
      <w:r w:rsidRPr="00531C8F">
        <w:rPr>
          <w:rFonts w:ascii="Marianne" w:hAnsi="Marianne"/>
        </w:rPr>
        <w:t>Dijon</w:t>
      </w:r>
      <w:r w:rsidR="00E65CA4" w:rsidRPr="00531C8F">
        <w:rPr>
          <w:rFonts w:ascii="Marianne" w:hAnsi="Marianne"/>
        </w:rPr>
        <w:t>,</w:t>
      </w:r>
      <w:r w:rsidRPr="00531C8F">
        <w:rPr>
          <w:rFonts w:ascii="Marianne" w:hAnsi="Marianne"/>
        </w:rPr>
        <w:t xml:space="preserve"> le </w:t>
      </w:r>
      <w:r w:rsidR="00494439">
        <w:rPr>
          <w:rFonts w:ascii="Marianne" w:hAnsi="Marianne"/>
        </w:rPr>
        <w:t>12 janvier 2023</w:t>
      </w:r>
    </w:p>
    <w:p w:rsidR="00223725" w:rsidRDefault="00223725" w:rsidP="003C738C">
      <w:pPr>
        <w:pStyle w:val="Titre1demapage"/>
        <w:spacing w:line="276" w:lineRule="auto"/>
        <w:rPr>
          <w:sz w:val="24"/>
          <w:szCs w:val="24"/>
        </w:rPr>
      </w:pPr>
    </w:p>
    <w:p w:rsidR="00860201" w:rsidRPr="00861C20" w:rsidRDefault="00860201" w:rsidP="00860201">
      <w:pPr>
        <w:jc w:val="center"/>
        <w:rPr>
          <w:rFonts w:ascii="Marianne" w:hAnsi="Marianne"/>
          <w:b/>
          <w:sz w:val="24"/>
        </w:rPr>
      </w:pPr>
    </w:p>
    <w:p w:rsidR="00E8657B" w:rsidRPr="00783EF0" w:rsidRDefault="00783EF0" w:rsidP="00FE2FB8">
      <w:pPr>
        <w:rPr>
          <w:rFonts w:ascii="Marianne" w:hAnsi="Marianne"/>
          <w:sz w:val="28"/>
          <w:szCs w:val="28"/>
        </w:rPr>
      </w:pPr>
      <w:r w:rsidRPr="00A96FFC">
        <w:rPr>
          <w:rFonts w:ascii="Marianne" w:hAnsi="Marianne"/>
          <w:sz w:val="28"/>
          <w:szCs w:val="28"/>
        </w:rPr>
        <w:t>AUTONOMIE, MIEUX VIEILLIR</w:t>
      </w:r>
    </w:p>
    <w:p w:rsidR="00783EF0" w:rsidRDefault="00783EF0" w:rsidP="00860201">
      <w:pPr>
        <w:jc w:val="both"/>
        <w:rPr>
          <w:rFonts w:ascii="Marianne" w:hAnsi="Marianne"/>
          <w:b/>
          <w:sz w:val="24"/>
          <w:szCs w:val="24"/>
        </w:rPr>
      </w:pPr>
    </w:p>
    <w:p w:rsidR="00860201" w:rsidRPr="002A77A1" w:rsidRDefault="00D85F94" w:rsidP="00860201">
      <w:pPr>
        <w:jc w:val="both"/>
        <w:rPr>
          <w:rFonts w:ascii="Marianne" w:hAnsi="Marianne"/>
          <w:sz w:val="32"/>
          <w:szCs w:val="32"/>
        </w:rPr>
      </w:pPr>
      <w:r w:rsidRPr="002A77A1">
        <w:rPr>
          <w:rFonts w:ascii="Marianne" w:hAnsi="Marianne"/>
          <w:sz w:val="32"/>
          <w:szCs w:val="32"/>
        </w:rPr>
        <w:t>Le plan antichute se déplo</w:t>
      </w:r>
      <w:r w:rsidR="00765178" w:rsidRPr="002A77A1">
        <w:rPr>
          <w:rFonts w:ascii="Marianne" w:hAnsi="Marianne"/>
          <w:sz w:val="32"/>
          <w:szCs w:val="32"/>
        </w:rPr>
        <w:t>i</w:t>
      </w:r>
      <w:r w:rsidRPr="002A77A1">
        <w:rPr>
          <w:rFonts w:ascii="Marianne" w:hAnsi="Marianne"/>
          <w:sz w:val="32"/>
          <w:szCs w:val="32"/>
        </w:rPr>
        <w:t xml:space="preserve">e en Bourgogne-Franche-Comté </w:t>
      </w:r>
    </w:p>
    <w:p w:rsidR="00D85F94" w:rsidRPr="00861C20" w:rsidRDefault="00D85F94" w:rsidP="00860201">
      <w:pPr>
        <w:jc w:val="both"/>
        <w:rPr>
          <w:rFonts w:ascii="Marianne" w:hAnsi="Marianne"/>
        </w:rPr>
      </w:pPr>
    </w:p>
    <w:p w:rsidR="00B718FA" w:rsidRPr="00A96FFC" w:rsidRDefault="0011061B" w:rsidP="00D85F94">
      <w:pPr>
        <w:pStyle w:val="Listepuces"/>
        <w:numPr>
          <w:ilvl w:val="0"/>
          <w:numId w:val="0"/>
        </w:numPr>
        <w:jc w:val="both"/>
        <w:rPr>
          <w:rFonts w:ascii="Marianne" w:hAnsi="Marianne"/>
          <w:b/>
        </w:rPr>
      </w:pPr>
      <w:r w:rsidRPr="00A96FFC">
        <w:rPr>
          <w:rFonts w:ascii="Marianne" w:hAnsi="Marianne"/>
          <w:b/>
        </w:rPr>
        <w:t>L’Agence Régionale de Santé, le Pôle de gérontologie et d’innovation</w:t>
      </w:r>
      <w:r w:rsidR="00765178" w:rsidRPr="00A96FFC">
        <w:rPr>
          <w:rFonts w:ascii="Marianne" w:hAnsi="Marianne"/>
          <w:b/>
        </w:rPr>
        <w:t xml:space="preserve"> (PGI)</w:t>
      </w:r>
      <w:r w:rsidRPr="00A96FFC">
        <w:rPr>
          <w:rFonts w:ascii="Marianne" w:hAnsi="Marianne"/>
          <w:b/>
        </w:rPr>
        <w:t xml:space="preserve"> Bourgogne-Franche-Comté et la </w:t>
      </w:r>
      <w:proofErr w:type="spellStart"/>
      <w:r w:rsidRPr="00A96FFC">
        <w:rPr>
          <w:rFonts w:ascii="Marianne" w:hAnsi="Marianne"/>
          <w:b/>
        </w:rPr>
        <w:t>Cars</w:t>
      </w:r>
      <w:r w:rsidR="00F628E5" w:rsidRPr="00A96FFC">
        <w:rPr>
          <w:rFonts w:ascii="Marianne" w:hAnsi="Marianne"/>
          <w:b/>
        </w:rPr>
        <w:t>a</w:t>
      </w:r>
      <w:r w:rsidRPr="00A96FFC">
        <w:rPr>
          <w:rFonts w:ascii="Marianne" w:hAnsi="Marianne"/>
          <w:b/>
        </w:rPr>
        <w:t>t</w:t>
      </w:r>
      <w:proofErr w:type="spellEnd"/>
      <w:r w:rsidRPr="00A96FFC">
        <w:rPr>
          <w:rFonts w:ascii="Marianne" w:hAnsi="Marianne"/>
          <w:b/>
        </w:rPr>
        <w:t xml:space="preserve"> sont mobilisés dans </w:t>
      </w:r>
      <w:r w:rsidR="00D85F94" w:rsidRPr="00A96FFC">
        <w:rPr>
          <w:rFonts w:ascii="Marianne" w:hAnsi="Marianne"/>
          <w:b/>
        </w:rPr>
        <w:t>le</w:t>
      </w:r>
      <w:r w:rsidRPr="00A96FFC">
        <w:rPr>
          <w:rFonts w:ascii="Marianne" w:hAnsi="Marianne"/>
          <w:b/>
        </w:rPr>
        <w:t xml:space="preserve"> plan antichute des personnes âgées</w:t>
      </w:r>
      <w:r w:rsidR="00E8657B" w:rsidRPr="00A96FFC">
        <w:rPr>
          <w:rFonts w:ascii="Marianne" w:hAnsi="Marianne"/>
          <w:b/>
        </w:rPr>
        <w:t>,</w:t>
      </w:r>
      <w:r w:rsidRPr="00A96FFC">
        <w:rPr>
          <w:rFonts w:ascii="Marianne" w:hAnsi="Marianne"/>
          <w:b/>
        </w:rPr>
        <w:t xml:space="preserve"> lancé officiellement</w:t>
      </w:r>
      <w:r w:rsidR="00B14FB6" w:rsidRPr="00A96FFC">
        <w:rPr>
          <w:rFonts w:ascii="Marianne" w:hAnsi="Marianne"/>
          <w:b/>
        </w:rPr>
        <w:t xml:space="preserve"> à l’échelle régionale,</w:t>
      </w:r>
      <w:r w:rsidRPr="00A96FFC">
        <w:rPr>
          <w:rFonts w:ascii="Marianne" w:hAnsi="Marianne"/>
          <w:b/>
        </w:rPr>
        <w:t xml:space="preserve"> ce jeudi 12 janvier 2023</w:t>
      </w:r>
      <w:r w:rsidR="00765178" w:rsidRPr="00A96FFC">
        <w:rPr>
          <w:rFonts w:ascii="Marianne" w:hAnsi="Marianne"/>
          <w:b/>
        </w:rPr>
        <w:t>,</w:t>
      </w:r>
      <w:r w:rsidRPr="00A96FFC">
        <w:rPr>
          <w:rFonts w:ascii="Marianne" w:hAnsi="Marianne"/>
          <w:b/>
        </w:rPr>
        <w:t xml:space="preserve"> à Dijon.</w:t>
      </w:r>
    </w:p>
    <w:p w:rsidR="0011061B" w:rsidRPr="00D85F94" w:rsidRDefault="0011061B" w:rsidP="00B718FA">
      <w:pPr>
        <w:pStyle w:val="Listepuces"/>
        <w:numPr>
          <w:ilvl w:val="0"/>
          <w:numId w:val="0"/>
        </w:numPr>
        <w:jc w:val="both"/>
        <w:rPr>
          <w:rFonts w:ascii="Marianne" w:hAnsi="Marianne"/>
          <w:b/>
        </w:rPr>
      </w:pPr>
    </w:p>
    <w:p w:rsidR="00F628E5" w:rsidRPr="00783EF0" w:rsidRDefault="00F628E5" w:rsidP="00765178">
      <w:pPr>
        <w:jc w:val="both"/>
        <w:rPr>
          <w:rFonts w:ascii="Marianne" w:hAnsi="Marianne"/>
        </w:rPr>
      </w:pPr>
      <w:r w:rsidRPr="00783EF0">
        <w:rPr>
          <w:rFonts w:ascii="Marianne" w:hAnsi="Marianne"/>
        </w:rPr>
        <w:t>Réduire de 20% les chutes mortelles ou invalidantes des personnes de 65 ans et plus</w:t>
      </w:r>
      <w:r w:rsidR="00E8657B" w:rsidRPr="00783EF0">
        <w:rPr>
          <w:rFonts w:ascii="Marianne" w:hAnsi="Marianne"/>
        </w:rPr>
        <w:t>,</w:t>
      </w:r>
      <w:r w:rsidRPr="00783EF0">
        <w:rPr>
          <w:rFonts w:ascii="Marianne" w:hAnsi="Marianne"/>
        </w:rPr>
        <w:t xml:space="preserve"> d’ici 202</w:t>
      </w:r>
      <w:r w:rsidR="00B91CE5" w:rsidRPr="00783EF0">
        <w:rPr>
          <w:rFonts w:ascii="Marianne" w:hAnsi="Marianne"/>
        </w:rPr>
        <w:t xml:space="preserve">4 </w:t>
      </w:r>
      <w:r w:rsidRPr="00783EF0">
        <w:rPr>
          <w:rFonts w:ascii="Marianne" w:hAnsi="Marianne"/>
        </w:rPr>
        <w:t>: tel est l’objectif du plan</w:t>
      </w:r>
      <w:r w:rsidR="00B14FB6" w:rsidRPr="00783EF0">
        <w:rPr>
          <w:rFonts w:ascii="Marianne" w:hAnsi="Marianne"/>
        </w:rPr>
        <w:t xml:space="preserve"> antichute des personnes âgées présenté </w:t>
      </w:r>
      <w:r w:rsidRPr="00783EF0">
        <w:rPr>
          <w:rFonts w:ascii="Marianne" w:hAnsi="Marianne"/>
        </w:rPr>
        <w:t>il y a</w:t>
      </w:r>
      <w:r w:rsidR="00D85F94" w:rsidRPr="00783EF0">
        <w:rPr>
          <w:rFonts w:ascii="Marianne" w:hAnsi="Marianne"/>
        </w:rPr>
        <w:t xml:space="preserve"> un peu moins d’</w:t>
      </w:r>
      <w:r w:rsidRPr="00783EF0">
        <w:rPr>
          <w:rFonts w:ascii="Marianne" w:hAnsi="Marianne"/>
        </w:rPr>
        <w:t xml:space="preserve">un </w:t>
      </w:r>
      <w:r w:rsidR="00B91CE5" w:rsidRPr="00783EF0">
        <w:rPr>
          <w:rFonts w:ascii="Marianne" w:hAnsi="Marianne"/>
        </w:rPr>
        <w:t>an par le Gouvernement sur la base du constat que chaque année, ces chutes sont la cause de 10</w:t>
      </w:r>
      <w:r w:rsidR="00B91CE5" w:rsidRPr="00783EF0">
        <w:rPr>
          <w:rFonts w:ascii="Calibri" w:hAnsi="Calibri" w:cs="Calibri"/>
        </w:rPr>
        <w:t> </w:t>
      </w:r>
      <w:r w:rsidR="00B91CE5" w:rsidRPr="00783EF0">
        <w:rPr>
          <w:rFonts w:ascii="Marianne" w:hAnsi="Marianne"/>
        </w:rPr>
        <w:t>000 d</w:t>
      </w:r>
      <w:r w:rsidR="00B91CE5" w:rsidRPr="00783EF0">
        <w:rPr>
          <w:rFonts w:ascii="Marianne" w:hAnsi="Marianne" w:cs="Marianne"/>
        </w:rPr>
        <w:t>é</w:t>
      </w:r>
      <w:r w:rsidR="00B91CE5" w:rsidRPr="00783EF0">
        <w:rPr>
          <w:rFonts w:ascii="Marianne" w:hAnsi="Marianne"/>
        </w:rPr>
        <w:t>c</w:t>
      </w:r>
      <w:r w:rsidR="00B91CE5" w:rsidRPr="00783EF0">
        <w:rPr>
          <w:rFonts w:ascii="Marianne" w:hAnsi="Marianne" w:cs="Marianne"/>
        </w:rPr>
        <w:t>è</w:t>
      </w:r>
      <w:r w:rsidR="00B91CE5" w:rsidRPr="00783EF0">
        <w:rPr>
          <w:rFonts w:ascii="Marianne" w:hAnsi="Marianne"/>
        </w:rPr>
        <w:t>s et de 130</w:t>
      </w:r>
      <w:r w:rsidR="00B91CE5" w:rsidRPr="00783EF0">
        <w:rPr>
          <w:rFonts w:ascii="Calibri" w:hAnsi="Calibri" w:cs="Calibri"/>
        </w:rPr>
        <w:t> </w:t>
      </w:r>
      <w:r w:rsidR="00B91CE5" w:rsidRPr="00783EF0">
        <w:rPr>
          <w:rFonts w:ascii="Marianne" w:hAnsi="Marianne"/>
        </w:rPr>
        <w:t>000 hospitalisations</w:t>
      </w:r>
      <w:r w:rsidR="00E8657B" w:rsidRPr="00783EF0">
        <w:rPr>
          <w:rFonts w:ascii="Marianne" w:hAnsi="Marianne"/>
        </w:rPr>
        <w:t xml:space="preserve"> </w:t>
      </w:r>
      <w:r w:rsidR="00783EF0">
        <w:rPr>
          <w:rFonts w:ascii="Marianne" w:hAnsi="Marianne"/>
        </w:rPr>
        <w:t>à l’échelle nationale.</w:t>
      </w:r>
    </w:p>
    <w:p w:rsidR="00E8657B" w:rsidRPr="00D85F94" w:rsidRDefault="00E8657B" w:rsidP="00765178">
      <w:pPr>
        <w:jc w:val="both"/>
        <w:rPr>
          <w:rFonts w:ascii="Marianne" w:hAnsi="Marianne"/>
        </w:rPr>
      </w:pPr>
    </w:p>
    <w:p w:rsidR="00D85F94" w:rsidRDefault="00B91CE5" w:rsidP="00765178">
      <w:pPr>
        <w:jc w:val="both"/>
        <w:rPr>
          <w:rFonts w:ascii="Marianne" w:hAnsi="Marianne"/>
        </w:rPr>
      </w:pPr>
      <w:r w:rsidRPr="00D85F94">
        <w:rPr>
          <w:rFonts w:ascii="Marianne" w:hAnsi="Marianne"/>
        </w:rPr>
        <w:t xml:space="preserve">Elaboré en concertation avec la CNSA, les autres caisses nationales et structures inter-régimes, les </w:t>
      </w:r>
      <w:proofErr w:type="spellStart"/>
      <w:r w:rsidRPr="00D85F94">
        <w:rPr>
          <w:rFonts w:ascii="Marianne" w:hAnsi="Marianne"/>
        </w:rPr>
        <w:t>géront</w:t>
      </w:r>
      <w:r w:rsidR="00D85F94">
        <w:rPr>
          <w:rFonts w:ascii="Marianne" w:hAnsi="Marianne"/>
        </w:rPr>
        <w:t>opôles</w:t>
      </w:r>
      <w:proofErr w:type="spellEnd"/>
      <w:r w:rsidRPr="00D85F94">
        <w:rPr>
          <w:rFonts w:ascii="Marianne" w:hAnsi="Marianne"/>
        </w:rPr>
        <w:t xml:space="preserve">, les professionnels de santé ou </w:t>
      </w:r>
      <w:r w:rsidR="00D85F94">
        <w:rPr>
          <w:rFonts w:ascii="Marianne" w:hAnsi="Marianne"/>
        </w:rPr>
        <w:t xml:space="preserve">encore les collectivités locales, le </w:t>
      </w:r>
      <w:r w:rsidRPr="00D85F94">
        <w:rPr>
          <w:rFonts w:ascii="Marianne" w:hAnsi="Marianne"/>
        </w:rPr>
        <w:t xml:space="preserve">plan se </w:t>
      </w:r>
      <w:r w:rsidR="00D85F94">
        <w:rPr>
          <w:rFonts w:ascii="Marianne" w:hAnsi="Marianne"/>
        </w:rPr>
        <w:t>décline</w:t>
      </w:r>
      <w:r w:rsidRPr="00D85F94">
        <w:rPr>
          <w:rFonts w:ascii="Marianne" w:hAnsi="Marianne"/>
        </w:rPr>
        <w:t xml:space="preserve"> </w:t>
      </w:r>
      <w:r w:rsidR="00D85F94">
        <w:rPr>
          <w:rFonts w:ascii="Marianne" w:hAnsi="Marianne"/>
        </w:rPr>
        <w:t>dans toutes les régions.</w:t>
      </w:r>
    </w:p>
    <w:p w:rsidR="00D85F94" w:rsidRDefault="00D85F94" w:rsidP="00765178">
      <w:pPr>
        <w:jc w:val="both"/>
        <w:rPr>
          <w:rFonts w:ascii="Marianne" w:hAnsi="Marianne"/>
        </w:rPr>
      </w:pPr>
    </w:p>
    <w:p w:rsidR="00B91CE5" w:rsidRPr="00783EF0" w:rsidRDefault="00D85F94" w:rsidP="00D85F94">
      <w:pPr>
        <w:jc w:val="both"/>
        <w:rPr>
          <w:rFonts w:ascii="Marianne" w:hAnsi="Marianne"/>
        </w:rPr>
      </w:pPr>
      <w:r w:rsidRPr="00D85F94">
        <w:rPr>
          <w:rFonts w:ascii="Marianne" w:hAnsi="Marianne"/>
        </w:rPr>
        <w:t xml:space="preserve">En Bourgogne-Franche-Comté, il </w:t>
      </w:r>
      <w:r w:rsidR="00B91CE5" w:rsidRPr="00D85F94">
        <w:rPr>
          <w:rFonts w:ascii="Marianne" w:hAnsi="Marianne"/>
        </w:rPr>
        <w:t xml:space="preserve">mobilise 70 </w:t>
      </w:r>
      <w:r w:rsidR="00CF6713" w:rsidRPr="00D85F94">
        <w:rPr>
          <w:rFonts w:ascii="Marianne" w:hAnsi="Marianne"/>
        </w:rPr>
        <w:t>partenaire</w:t>
      </w:r>
      <w:r w:rsidR="00B91CE5" w:rsidRPr="00D85F94">
        <w:rPr>
          <w:rFonts w:ascii="Marianne" w:hAnsi="Marianne"/>
        </w:rPr>
        <w:t>s</w:t>
      </w:r>
      <w:r w:rsidR="00CF6713" w:rsidRPr="00D85F94">
        <w:rPr>
          <w:rFonts w:ascii="Marianne" w:hAnsi="Marianne"/>
        </w:rPr>
        <w:t xml:space="preserve"> (acteurs de la prévention, </w:t>
      </w:r>
      <w:r w:rsidRPr="00D85F94">
        <w:rPr>
          <w:rFonts w:ascii="Marianne" w:hAnsi="Marianne"/>
        </w:rPr>
        <w:t xml:space="preserve">du </w:t>
      </w:r>
      <w:r w:rsidR="00CF6713" w:rsidRPr="00D85F94">
        <w:rPr>
          <w:rFonts w:ascii="Marianne" w:hAnsi="Marianne"/>
        </w:rPr>
        <w:t xml:space="preserve">médico-social, habitat/logements, collectivités, universités…) regroupés </w:t>
      </w:r>
      <w:r w:rsidRPr="00D85F94">
        <w:rPr>
          <w:rFonts w:ascii="Marianne" w:hAnsi="Marianne"/>
        </w:rPr>
        <w:t xml:space="preserve">dans </w:t>
      </w:r>
      <w:r w:rsidRPr="00783EF0">
        <w:rPr>
          <w:rFonts w:ascii="Marianne" w:hAnsi="Marianne"/>
        </w:rPr>
        <w:t xml:space="preserve">le </w:t>
      </w:r>
      <w:r w:rsidR="00E8657B" w:rsidRPr="00783EF0">
        <w:rPr>
          <w:rFonts w:ascii="Marianne" w:hAnsi="Marianne"/>
        </w:rPr>
        <w:t>«</w:t>
      </w:r>
      <w:r w:rsidR="00E8657B" w:rsidRPr="00783EF0">
        <w:rPr>
          <w:rFonts w:ascii="Calibri" w:hAnsi="Calibri" w:cs="Calibri"/>
        </w:rPr>
        <w:t> </w:t>
      </w:r>
      <w:r w:rsidRPr="00783EF0">
        <w:rPr>
          <w:rFonts w:ascii="Marianne" w:hAnsi="Marianne"/>
        </w:rPr>
        <w:t>collectif anti</w:t>
      </w:r>
      <w:r w:rsidR="00783EF0" w:rsidRPr="00783EF0">
        <w:rPr>
          <w:rFonts w:ascii="Marianne" w:hAnsi="Marianne"/>
        </w:rPr>
        <w:t>chute</w:t>
      </w:r>
      <w:r w:rsidR="00E8657B" w:rsidRPr="00783EF0">
        <w:rPr>
          <w:rFonts w:ascii="Calibri" w:hAnsi="Calibri" w:cs="Calibri"/>
        </w:rPr>
        <w:t> </w:t>
      </w:r>
      <w:r w:rsidR="00E8657B" w:rsidRPr="00783EF0">
        <w:rPr>
          <w:rFonts w:ascii="Marianne" w:hAnsi="Marianne" w:cs="Marianne"/>
        </w:rPr>
        <w:t>»</w:t>
      </w:r>
      <w:r w:rsidRPr="00783EF0">
        <w:rPr>
          <w:rFonts w:ascii="Marianne" w:hAnsi="Marianne"/>
        </w:rPr>
        <w:t xml:space="preserve"> et</w:t>
      </w:r>
      <w:r w:rsidR="00B91CE5" w:rsidRPr="00783EF0">
        <w:rPr>
          <w:rFonts w:ascii="Marianne" w:hAnsi="Marianne"/>
        </w:rPr>
        <w:t xml:space="preserve"> invités ce 12 janvier au siège de Dijon Métropole pour </w:t>
      </w:r>
      <w:r w:rsidRPr="00783EF0">
        <w:rPr>
          <w:rFonts w:ascii="Marianne" w:hAnsi="Marianne"/>
        </w:rPr>
        <w:t xml:space="preserve">le lancement </w:t>
      </w:r>
      <w:r w:rsidR="00765178" w:rsidRPr="00783EF0">
        <w:rPr>
          <w:rFonts w:ascii="Marianne" w:hAnsi="Marianne"/>
        </w:rPr>
        <w:t>régional</w:t>
      </w:r>
      <w:r w:rsidR="00B91CE5" w:rsidRPr="00783EF0">
        <w:rPr>
          <w:rFonts w:ascii="Marianne" w:hAnsi="Marianne"/>
        </w:rPr>
        <w:t>, en présence de</w:t>
      </w:r>
      <w:r w:rsidR="00E8657B" w:rsidRPr="00783EF0">
        <w:rPr>
          <w:rFonts w:ascii="Marianne" w:hAnsi="Marianne"/>
        </w:rPr>
        <w:t xml:space="preserve"> Madame</w:t>
      </w:r>
      <w:r w:rsidR="00B91CE5" w:rsidRPr="00783EF0">
        <w:rPr>
          <w:rFonts w:ascii="Marianne" w:hAnsi="Marianne"/>
        </w:rPr>
        <w:t xml:space="preserve"> Christine </w:t>
      </w:r>
      <w:proofErr w:type="spellStart"/>
      <w:r w:rsidR="00B91CE5" w:rsidRPr="00783EF0">
        <w:rPr>
          <w:rFonts w:ascii="Marianne" w:hAnsi="Marianne"/>
        </w:rPr>
        <w:t>Abrossimov</w:t>
      </w:r>
      <w:proofErr w:type="spellEnd"/>
      <w:r w:rsidR="00B91CE5" w:rsidRPr="00783EF0">
        <w:rPr>
          <w:rFonts w:ascii="Marianne" w:hAnsi="Marianne"/>
        </w:rPr>
        <w:t>, coordinatrice nationale du Plan</w:t>
      </w:r>
      <w:r w:rsidR="00DC55DB" w:rsidRPr="00783EF0">
        <w:rPr>
          <w:rFonts w:ascii="Marianne" w:hAnsi="Marianne"/>
        </w:rPr>
        <w:t>.</w:t>
      </w:r>
    </w:p>
    <w:p w:rsidR="00B91CE5" w:rsidRPr="00783EF0" w:rsidRDefault="00B91CE5" w:rsidP="00D85F94">
      <w:pPr>
        <w:jc w:val="both"/>
        <w:rPr>
          <w:rFonts w:ascii="Marianne" w:hAnsi="Marianne"/>
        </w:rPr>
      </w:pPr>
    </w:p>
    <w:p w:rsidR="00B91CE5" w:rsidRDefault="00B91CE5" w:rsidP="00DC55DB">
      <w:pPr>
        <w:jc w:val="both"/>
        <w:rPr>
          <w:rFonts w:ascii="Marianne" w:hAnsi="Marianne"/>
        </w:rPr>
      </w:pPr>
      <w:r w:rsidRPr="00D85F94">
        <w:rPr>
          <w:rFonts w:ascii="Marianne" w:hAnsi="Marianne"/>
        </w:rPr>
        <w:t xml:space="preserve">Les travaux </w:t>
      </w:r>
      <w:r w:rsidR="00DC55DB">
        <w:rPr>
          <w:rFonts w:ascii="Marianne" w:hAnsi="Marianne"/>
        </w:rPr>
        <w:t>conduits tout au long de l’année</w:t>
      </w:r>
      <w:r w:rsidRPr="00D85F94">
        <w:rPr>
          <w:rFonts w:ascii="Marianne" w:hAnsi="Marianne"/>
        </w:rPr>
        <w:t xml:space="preserve"> 2022 en Bourgogne-Franche-Comté ont permis de dresser un état </w:t>
      </w:r>
      <w:r w:rsidR="00765178">
        <w:rPr>
          <w:rFonts w:ascii="Marianne" w:hAnsi="Marianne"/>
        </w:rPr>
        <w:t>des lieux</w:t>
      </w:r>
      <w:r w:rsidRPr="00D85F94">
        <w:rPr>
          <w:rFonts w:ascii="Marianne" w:hAnsi="Marianne"/>
        </w:rPr>
        <w:t xml:space="preserve"> et de mettre en avant la richesse des </w:t>
      </w:r>
      <w:r w:rsidR="00DC55DB">
        <w:rPr>
          <w:rFonts w:ascii="Marianne" w:hAnsi="Marianne"/>
        </w:rPr>
        <w:t>initiatives</w:t>
      </w:r>
      <w:r w:rsidRPr="00D85F94">
        <w:rPr>
          <w:rFonts w:ascii="Marianne" w:hAnsi="Marianne"/>
        </w:rPr>
        <w:t xml:space="preserve"> déjà déployées</w:t>
      </w:r>
      <w:r w:rsidR="00385FEB">
        <w:rPr>
          <w:rFonts w:ascii="Marianne" w:hAnsi="Marianne"/>
        </w:rPr>
        <w:t xml:space="preserve"> (voir aussi notre encadré)</w:t>
      </w:r>
      <w:r w:rsidRPr="00D85F94">
        <w:rPr>
          <w:rFonts w:ascii="Marianne" w:hAnsi="Marianne"/>
        </w:rPr>
        <w:t>.</w:t>
      </w:r>
    </w:p>
    <w:p w:rsidR="00DC55DB" w:rsidRDefault="00DC55DB" w:rsidP="00DC55DB">
      <w:pPr>
        <w:jc w:val="both"/>
        <w:rPr>
          <w:rFonts w:ascii="Marianne" w:hAnsi="Marianne"/>
        </w:rPr>
      </w:pPr>
    </w:p>
    <w:p w:rsidR="00DC55DB" w:rsidRPr="00DC55DB" w:rsidRDefault="00DC55DB" w:rsidP="00DC55DB">
      <w:pPr>
        <w:jc w:val="both"/>
        <w:rPr>
          <w:rFonts w:ascii="Marianne" w:hAnsi="Marianne"/>
          <w:b/>
        </w:rPr>
      </w:pPr>
      <w:r>
        <w:rPr>
          <w:rFonts w:ascii="Marianne" w:hAnsi="Marianne"/>
          <w:b/>
        </w:rPr>
        <w:t>Cinq axes</w:t>
      </w:r>
    </w:p>
    <w:p w:rsidR="00CF6713" w:rsidRPr="00D85F94" w:rsidRDefault="00CF6713" w:rsidP="00F628E5">
      <w:pPr>
        <w:rPr>
          <w:rFonts w:ascii="Marianne" w:hAnsi="Marianne"/>
        </w:rPr>
      </w:pPr>
    </w:p>
    <w:p w:rsidR="00CF6713" w:rsidRDefault="00DC55DB" w:rsidP="00F628E5">
      <w:pPr>
        <w:rPr>
          <w:rFonts w:ascii="Marianne" w:hAnsi="Marianne"/>
        </w:rPr>
      </w:pPr>
      <w:r>
        <w:rPr>
          <w:rFonts w:ascii="Marianne" w:hAnsi="Marianne"/>
        </w:rPr>
        <w:t>La feuille de route régionale prévoit des actions</w:t>
      </w:r>
      <w:r w:rsidR="00CF6713" w:rsidRPr="00D85F94">
        <w:rPr>
          <w:rFonts w:ascii="Marianne" w:hAnsi="Marianne"/>
        </w:rPr>
        <w:t xml:space="preserve"> pour mettre en œuvre chacun des </w:t>
      </w:r>
      <w:r w:rsidR="00CF6713" w:rsidRPr="008C258B">
        <w:rPr>
          <w:rFonts w:ascii="Marianne" w:hAnsi="Marianne"/>
          <w:b/>
        </w:rPr>
        <w:t>5 axes du plan national</w:t>
      </w:r>
      <w:r w:rsidR="00765178">
        <w:rPr>
          <w:rFonts w:ascii="Calibri" w:hAnsi="Calibri" w:cs="Calibri"/>
        </w:rPr>
        <w:t> </w:t>
      </w:r>
      <w:r w:rsidR="00765178">
        <w:rPr>
          <w:rFonts w:ascii="Marianne" w:hAnsi="Marianne"/>
        </w:rPr>
        <w:t xml:space="preserve">: </w:t>
      </w:r>
    </w:p>
    <w:p w:rsidR="008C258B" w:rsidRPr="00D85F94" w:rsidRDefault="008C258B" w:rsidP="00F628E5">
      <w:pPr>
        <w:rPr>
          <w:rFonts w:ascii="Marianne" w:hAnsi="Marianne"/>
        </w:rPr>
      </w:pPr>
    </w:p>
    <w:p w:rsidR="00CF6713" w:rsidRPr="00D85F94" w:rsidRDefault="00CF6713" w:rsidP="00CF6713">
      <w:pPr>
        <w:pStyle w:val="Paragraphedeliste"/>
        <w:numPr>
          <w:ilvl w:val="0"/>
          <w:numId w:val="41"/>
        </w:numPr>
        <w:rPr>
          <w:rFonts w:ascii="Marianne" w:hAnsi="Marianne"/>
        </w:rPr>
      </w:pPr>
      <w:r w:rsidRPr="008C258B">
        <w:rPr>
          <w:rFonts w:ascii="Marianne" w:hAnsi="Marianne"/>
          <w:b/>
        </w:rPr>
        <w:t>Savoir repérer les</w:t>
      </w:r>
      <w:r w:rsidR="00765178" w:rsidRPr="008C258B">
        <w:rPr>
          <w:rFonts w:ascii="Marianne" w:hAnsi="Marianne"/>
          <w:b/>
        </w:rPr>
        <w:t xml:space="preserve"> risques de chutes et alerter</w:t>
      </w:r>
      <w:r w:rsidR="00765178">
        <w:rPr>
          <w:rFonts w:ascii="Marianne" w:hAnsi="Marianne"/>
        </w:rPr>
        <w:t xml:space="preserve"> (</w:t>
      </w:r>
      <w:r w:rsidRPr="00D85F94">
        <w:rPr>
          <w:rFonts w:ascii="Marianne" w:hAnsi="Marianne"/>
        </w:rPr>
        <w:t>formation des professionnels aux outils de repérage, parcours coordonné d’éducation thérapeutique, consultation chute</w:t>
      </w:r>
      <w:r w:rsidR="00DC55DB">
        <w:rPr>
          <w:rFonts w:ascii="Marianne" w:hAnsi="Marianne"/>
        </w:rPr>
        <w:t xml:space="preserve"> à l’hôpital</w:t>
      </w:r>
      <w:r w:rsidRPr="00D85F94">
        <w:rPr>
          <w:rFonts w:ascii="Marianne" w:hAnsi="Marianne"/>
        </w:rPr>
        <w:t>, mobilisation des kinésithérapeutes…)</w:t>
      </w:r>
    </w:p>
    <w:p w:rsidR="00041BD4" w:rsidRPr="00D85F94" w:rsidRDefault="00765178" w:rsidP="00CF6713">
      <w:pPr>
        <w:pStyle w:val="Paragraphedeliste"/>
        <w:numPr>
          <w:ilvl w:val="0"/>
          <w:numId w:val="41"/>
        </w:numPr>
        <w:rPr>
          <w:rFonts w:ascii="Marianne" w:hAnsi="Marianne"/>
        </w:rPr>
      </w:pPr>
      <w:r w:rsidRPr="008C258B">
        <w:rPr>
          <w:rFonts w:ascii="Marianne" w:hAnsi="Marianne"/>
          <w:b/>
        </w:rPr>
        <w:t>Aménager son logement</w:t>
      </w:r>
      <w:r>
        <w:rPr>
          <w:rFonts w:ascii="Marianne" w:hAnsi="Marianne"/>
        </w:rPr>
        <w:t xml:space="preserve">, en </w:t>
      </w:r>
      <w:r w:rsidR="00041BD4" w:rsidRPr="00D85F94">
        <w:rPr>
          <w:rFonts w:ascii="Marianne" w:hAnsi="Marianne"/>
        </w:rPr>
        <w:t xml:space="preserve">particulier avec le dispositif Ma prime </w:t>
      </w:r>
      <w:proofErr w:type="spellStart"/>
      <w:r w:rsidR="00041BD4" w:rsidRPr="00D85F94">
        <w:rPr>
          <w:rFonts w:ascii="Marianne" w:hAnsi="Marianne"/>
        </w:rPr>
        <w:t>Adapt</w:t>
      </w:r>
      <w:proofErr w:type="spellEnd"/>
      <w:r w:rsidR="00041BD4" w:rsidRPr="00D85F94">
        <w:rPr>
          <w:rFonts w:ascii="Marianne" w:hAnsi="Marianne"/>
        </w:rPr>
        <w:t>’ (outil d’aménagement antichute).</w:t>
      </w:r>
    </w:p>
    <w:p w:rsidR="00041BD4" w:rsidRPr="00D85F94" w:rsidRDefault="00041BD4" w:rsidP="00CF6713">
      <w:pPr>
        <w:pStyle w:val="Paragraphedeliste"/>
        <w:numPr>
          <w:ilvl w:val="0"/>
          <w:numId w:val="41"/>
        </w:numPr>
        <w:rPr>
          <w:rFonts w:ascii="Marianne" w:hAnsi="Marianne"/>
        </w:rPr>
      </w:pPr>
      <w:r w:rsidRPr="008C258B">
        <w:rPr>
          <w:rFonts w:ascii="Marianne" w:hAnsi="Marianne"/>
          <w:b/>
        </w:rPr>
        <w:t>Des aides techniques à la mobilité faites pour tous</w:t>
      </w:r>
      <w:r w:rsidRPr="00D85F94">
        <w:rPr>
          <w:rFonts w:ascii="Marianne" w:hAnsi="Marianne"/>
        </w:rPr>
        <w:t>,</w:t>
      </w:r>
      <w:r w:rsidR="00DC55DB">
        <w:rPr>
          <w:rFonts w:ascii="Marianne" w:hAnsi="Marianne"/>
        </w:rPr>
        <w:t xml:space="preserve"> l</w:t>
      </w:r>
      <w:r w:rsidRPr="00D85F94">
        <w:rPr>
          <w:rFonts w:ascii="Marianne" w:hAnsi="Marianne"/>
        </w:rPr>
        <w:t>’ob</w:t>
      </w:r>
      <w:r w:rsidR="00765178">
        <w:rPr>
          <w:rFonts w:ascii="Marianne" w:hAnsi="Marianne"/>
        </w:rPr>
        <w:t>jectif</w:t>
      </w:r>
      <w:r w:rsidRPr="00D85F94">
        <w:rPr>
          <w:rFonts w:ascii="Marianne" w:hAnsi="Marianne"/>
        </w:rPr>
        <w:t xml:space="preserve"> étant de capitaliser sur l’existant et de partager au plus grand nombre les expérimentations conduites avec succès.</w:t>
      </w:r>
    </w:p>
    <w:p w:rsidR="00041BD4" w:rsidRPr="00D85F94" w:rsidRDefault="00041BD4" w:rsidP="00CF6713">
      <w:pPr>
        <w:pStyle w:val="Paragraphedeliste"/>
        <w:numPr>
          <w:ilvl w:val="0"/>
          <w:numId w:val="41"/>
        </w:numPr>
        <w:rPr>
          <w:rFonts w:ascii="Marianne" w:hAnsi="Marianne"/>
        </w:rPr>
      </w:pPr>
      <w:r w:rsidRPr="008C258B">
        <w:rPr>
          <w:rFonts w:ascii="Marianne" w:hAnsi="Marianne"/>
          <w:b/>
        </w:rPr>
        <w:t>L’activité phys</w:t>
      </w:r>
      <w:r w:rsidR="008C258B" w:rsidRPr="008C258B">
        <w:rPr>
          <w:rFonts w:ascii="Marianne" w:hAnsi="Marianne"/>
          <w:b/>
        </w:rPr>
        <w:t xml:space="preserve">ique, meilleure arme </w:t>
      </w:r>
      <w:proofErr w:type="spellStart"/>
      <w:r w:rsidR="008C258B" w:rsidRPr="008C258B">
        <w:rPr>
          <w:rFonts w:ascii="Marianne" w:hAnsi="Marianne"/>
          <w:b/>
        </w:rPr>
        <w:t>antichutes</w:t>
      </w:r>
      <w:proofErr w:type="spellEnd"/>
      <w:r w:rsidRPr="00D85F94">
        <w:rPr>
          <w:rFonts w:ascii="Calibri" w:hAnsi="Calibri" w:cs="Calibri"/>
        </w:rPr>
        <w:t> </w:t>
      </w:r>
      <w:r w:rsidRPr="00D85F94">
        <w:rPr>
          <w:rFonts w:ascii="Marianne" w:hAnsi="Marianne"/>
        </w:rPr>
        <w:t>: sport sant</w:t>
      </w:r>
      <w:r w:rsidRPr="00D85F94">
        <w:rPr>
          <w:rFonts w:ascii="Marianne" w:hAnsi="Marianne" w:cs="Marianne"/>
        </w:rPr>
        <w:t>é</w:t>
      </w:r>
      <w:r w:rsidRPr="00D85F94">
        <w:rPr>
          <w:rFonts w:ascii="Marianne" w:hAnsi="Marianne"/>
        </w:rPr>
        <w:t xml:space="preserve"> sur </w:t>
      </w:r>
      <w:r w:rsidR="008C258B">
        <w:rPr>
          <w:rFonts w:ascii="Marianne" w:hAnsi="Marianne"/>
        </w:rPr>
        <w:t xml:space="preserve">prescription </w:t>
      </w:r>
      <w:r w:rsidRPr="00D85F94">
        <w:rPr>
          <w:rFonts w:ascii="Marianne" w:hAnsi="Marianne"/>
        </w:rPr>
        <w:t>m</w:t>
      </w:r>
      <w:r w:rsidRPr="00D85F94">
        <w:rPr>
          <w:rFonts w:ascii="Marianne" w:hAnsi="Marianne" w:cs="Marianne"/>
        </w:rPr>
        <w:t>é</w:t>
      </w:r>
      <w:r w:rsidRPr="00D85F94">
        <w:rPr>
          <w:rFonts w:ascii="Marianne" w:hAnsi="Marianne"/>
        </w:rPr>
        <w:t xml:space="preserve">dicale, programme OMEGAH mais </w:t>
      </w:r>
      <w:r w:rsidRPr="00D85F94">
        <w:rPr>
          <w:rFonts w:ascii="Marianne" w:hAnsi="Marianne" w:cs="Marianne"/>
        </w:rPr>
        <w:t>é</w:t>
      </w:r>
      <w:r w:rsidRPr="00D85F94">
        <w:rPr>
          <w:rFonts w:ascii="Marianne" w:hAnsi="Marianne"/>
        </w:rPr>
        <w:t>galement recherche interventionnelle combinant repas fortifi</w:t>
      </w:r>
      <w:r w:rsidRPr="00D85F94">
        <w:rPr>
          <w:rFonts w:ascii="Marianne" w:hAnsi="Marianne" w:cs="Marianne"/>
        </w:rPr>
        <w:t>é</w:t>
      </w:r>
      <w:r w:rsidRPr="00D85F94">
        <w:rPr>
          <w:rFonts w:ascii="Marianne" w:hAnsi="Marianne"/>
        </w:rPr>
        <w:t xml:space="preserve">s et </w:t>
      </w:r>
      <w:r w:rsidR="008C258B">
        <w:rPr>
          <w:rFonts w:ascii="Marianne" w:hAnsi="Marianne"/>
        </w:rPr>
        <w:t>activité physique</w:t>
      </w:r>
      <w:r w:rsidRPr="00D85F94">
        <w:rPr>
          <w:rFonts w:ascii="Marianne" w:hAnsi="Marianne"/>
        </w:rPr>
        <w:t>.</w:t>
      </w:r>
    </w:p>
    <w:p w:rsidR="00041BD4" w:rsidRDefault="00041BD4" w:rsidP="00CF6713">
      <w:pPr>
        <w:pStyle w:val="Paragraphedeliste"/>
        <w:numPr>
          <w:ilvl w:val="0"/>
          <w:numId w:val="41"/>
        </w:numPr>
        <w:rPr>
          <w:rFonts w:ascii="Marianne" w:hAnsi="Marianne"/>
        </w:rPr>
      </w:pPr>
      <w:r w:rsidRPr="008C258B">
        <w:rPr>
          <w:rFonts w:ascii="Marianne" w:hAnsi="Marianne"/>
          <w:b/>
        </w:rPr>
        <w:lastRenderedPageBreak/>
        <w:t>La téléassistance pour tous</w:t>
      </w:r>
      <w:r w:rsidRPr="00D85F94">
        <w:rPr>
          <w:rFonts w:ascii="Marianne" w:hAnsi="Marianne"/>
        </w:rPr>
        <w:t xml:space="preserve"> (opérateurs nombr</w:t>
      </w:r>
      <w:r w:rsidR="008C258B">
        <w:rPr>
          <w:rFonts w:ascii="Marianne" w:hAnsi="Marianne"/>
        </w:rPr>
        <w:t>eux</w:t>
      </w:r>
      <w:r w:rsidRPr="00D85F94">
        <w:rPr>
          <w:rFonts w:ascii="Marianne" w:hAnsi="Marianne"/>
        </w:rPr>
        <w:t xml:space="preserve"> et diversifiés en B</w:t>
      </w:r>
      <w:r w:rsidR="0064043E">
        <w:rPr>
          <w:rFonts w:ascii="Marianne" w:hAnsi="Marianne"/>
        </w:rPr>
        <w:t>ourgogne-Franche-Comté</w:t>
      </w:r>
      <w:r w:rsidRPr="00D85F94">
        <w:rPr>
          <w:rFonts w:ascii="Marianne" w:hAnsi="Marianne"/>
        </w:rPr>
        <w:t>, évaluation des dispositifs existants).</w:t>
      </w:r>
    </w:p>
    <w:p w:rsidR="00765178" w:rsidRDefault="00765178" w:rsidP="00765178">
      <w:pPr>
        <w:rPr>
          <w:rFonts w:ascii="Marianne" w:hAnsi="Marianne"/>
        </w:rPr>
      </w:pPr>
    </w:p>
    <w:p w:rsidR="00765178" w:rsidRDefault="00765178" w:rsidP="00765178">
      <w:pPr>
        <w:rPr>
          <w:rFonts w:ascii="Marianne" w:hAnsi="Marianne"/>
        </w:rPr>
      </w:pPr>
    </w:p>
    <w:p w:rsidR="00385FEB" w:rsidRPr="00385FEB" w:rsidRDefault="00385FEB" w:rsidP="00385FEB">
      <w:pPr>
        <w:pBdr>
          <w:top w:val="single" w:sz="4" w:space="1" w:color="auto"/>
          <w:left w:val="single" w:sz="4" w:space="0" w:color="auto"/>
          <w:bottom w:val="single" w:sz="4" w:space="1" w:color="auto"/>
          <w:right w:val="single" w:sz="4" w:space="4" w:color="auto"/>
        </w:pBdr>
        <w:rPr>
          <w:rFonts w:ascii="Marianne" w:hAnsi="Marianne"/>
          <w:sz w:val="22"/>
        </w:rPr>
      </w:pPr>
      <w:r w:rsidRPr="00385FEB">
        <w:rPr>
          <w:rFonts w:ascii="Marianne" w:hAnsi="Marianne"/>
          <w:sz w:val="22"/>
        </w:rPr>
        <w:t>Recherche, parcours, innovation</w:t>
      </w:r>
      <w:r w:rsidRPr="00385FEB">
        <w:rPr>
          <w:rFonts w:ascii="Calibri" w:hAnsi="Calibri" w:cs="Calibri"/>
          <w:sz w:val="22"/>
        </w:rPr>
        <w:t> </w:t>
      </w:r>
      <w:r w:rsidRPr="00385FEB">
        <w:rPr>
          <w:rFonts w:ascii="Marianne" w:hAnsi="Marianne"/>
          <w:sz w:val="22"/>
        </w:rPr>
        <w:t>: une longueur d’avance en Bourgogne-Franche-Comté</w:t>
      </w:r>
    </w:p>
    <w:p w:rsidR="00385FEB" w:rsidRPr="00385FEB" w:rsidRDefault="00385FEB" w:rsidP="00385FEB">
      <w:pPr>
        <w:pBdr>
          <w:top w:val="single" w:sz="4" w:space="1" w:color="auto"/>
          <w:left w:val="single" w:sz="4" w:space="0" w:color="auto"/>
          <w:bottom w:val="single" w:sz="4" w:space="1" w:color="auto"/>
          <w:right w:val="single" w:sz="4" w:space="4" w:color="auto"/>
        </w:pBdr>
        <w:rPr>
          <w:rFonts w:ascii="Marianne" w:hAnsi="Marianne"/>
          <w:sz w:val="22"/>
        </w:rPr>
      </w:pPr>
    </w:p>
    <w:p w:rsidR="00385FEB" w:rsidRDefault="00385FEB" w:rsidP="00385FEB">
      <w:pPr>
        <w:pBdr>
          <w:top w:val="single" w:sz="4" w:space="1" w:color="auto"/>
          <w:left w:val="single" w:sz="4" w:space="0" w:color="auto"/>
          <w:bottom w:val="single" w:sz="4" w:space="1" w:color="auto"/>
          <w:right w:val="single" w:sz="4" w:space="4" w:color="auto"/>
        </w:pBdr>
        <w:rPr>
          <w:rFonts w:ascii="Marianne" w:hAnsi="Marianne"/>
        </w:rPr>
      </w:pPr>
      <w:r>
        <w:rPr>
          <w:rFonts w:ascii="Marianne" w:hAnsi="Marianne"/>
        </w:rPr>
        <w:t>La Bourgogne-Franche-Comté se distingue entre autres par</w:t>
      </w:r>
      <w:r>
        <w:rPr>
          <w:rFonts w:ascii="Calibri" w:hAnsi="Calibri" w:cs="Calibri"/>
        </w:rPr>
        <w:t> </w:t>
      </w:r>
      <w:r>
        <w:rPr>
          <w:rFonts w:ascii="Marianne" w:hAnsi="Marianne"/>
        </w:rPr>
        <w:t>:</w:t>
      </w:r>
    </w:p>
    <w:p w:rsidR="00385FEB" w:rsidRDefault="00385FEB" w:rsidP="00385FEB">
      <w:pPr>
        <w:pBdr>
          <w:top w:val="single" w:sz="4" w:space="1" w:color="auto"/>
          <w:left w:val="single" w:sz="4" w:space="0" w:color="auto"/>
          <w:bottom w:val="single" w:sz="4" w:space="1" w:color="auto"/>
          <w:right w:val="single" w:sz="4" w:space="4" w:color="auto"/>
        </w:pBdr>
        <w:rPr>
          <w:rFonts w:ascii="Marianne" w:hAnsi="Marianne"/>
        </w:rPr>
      </w:pPr>
    </w:p>
    <w:p w:rsidR="00385FEB" w:rsidRPr="00385FEB" w:rsidRDefault="00385FEB" w:rsidP="00385FEB">
      <w:pPr>
        <w:pBdr>
          <w:top w:val="single" w:sz="4" w:space="1" w:color="auto"/>
          <w:left w:val="single" w:sz="4" w:space="0" w:color="auto"/>
          <w:bottom w:val="single" w:sz="4" w:space="1" w:color="auto"/>
          <w:right w:val="single" w:sz="4" w:space="4" w:color="auto"/>
        </w:pBdr>
        <w:rPr>
          <w:rFonts w:ascii="Marianne" w:hAnsi="Marianne"/>
          <w:b/>
        </w:rPr>
      </w:pPr>
      <w:r w:rsidRPr="00385FEB">
        <w:rPr>
          <w:rFonts w:ascii="Marianne" w:hAnsi="Marianne"/>
          <w:b/>
        </w:rPr>
        <w:t>-La recherche portée par les 2 CHU et les 2 universités</w:t>
      </w:r>
    </w:p>
    <w:p w:rsidR="00385FEB" w:rsidRDefault="00385FEB" w:rsidP="00385FEB">
      <w:pPr>
        <w:pBdr>
          <w:top w:val="single" w:sz="4" w:space="1" w:color="auto"/>
          <w:left w:val="single" w:sz="4" w:space="0" w:color="auto"/>
          <w:bottom w:val="single" w:sz="4" w:space="1" w:color="auto"/>
          <w:right w:val="single" w:sz="4" w:space="4" w:color="auto"/>
        </w:pBdr>
        <w:rPr>
          <w:rFonts w:ascii="Marianne" w:hAnsi="Marianne"/>
        </w:rPr>
      </w:pPr>
      <w:r>
        <w:rPr>
          <w:rFonts w:ascii="Marianne" w:hAnsi="Marianne"/>
        </w:rPr>
        <w:t>L’unité mixte INSERM CAPS (cognition, action, plasticité sensorimotrice) de l’université de Bourgogne travaille sur le vieillissement et la fragilité. En partenariat étroit avec le pôle personnes âgées du CHU de Dijon, l’équipe fait référence en France et à l’international pour l’analyse descriptive de la chute de la personne âgée et la réadaptation post-chute.</w:t>
      </w:r>
    </w:p>
    <w:p w:rsidR="00385FEB" w:rsidRDefault="00385FEB" w:rsidP="00385FEB">
      <w:pPr>
        <w:pBdr>
          <w:top w:val="single" w:sz="4" w:space="1" w:color="auto"/>
          <w:left w:val="single" w:sz="4" w:space="0" w:color="auto"/>
          <w:bottom w:val="single" w:sz="4" w:space="1" w:color="auto"/>
          <w:right w:val="single" w:sz="4" w:space="4" w:color="auto"/>
        </w:pBdr>
        <w:rPr>
          <w:rFonts w:ascii="Marianne" w:hAnsi="Marianne"/>
        </w:rPr>
      </w:pPr>
      <w:r>
        <w:rPr>
          <w:rFonts w:ascii="Marianne" w:hAnsi="Marianne"/>
        </w:rPr>
        <w:t xml:space="preserve">A l’université de Franche-Comté, une </w:t>
      </w:r>
      <w:r w:rsidR="0064043E">
        <w:rPr>
          <w:rFonts w:ascii="Marianne" w:hAnsi="Marianne"/>
        </w:rPr>
        <w:t xml:space="preserve">recherche-action en milieu réel, </w:t>
      </w:r>
      <w:bookmarkStart w:id="0" w:name="_GoBack"/>
      <w:bookmarkEnd w:id="0"/>
      <w:r>
        <w:rPr>
          <w:rFonts w:ascii="Marianne" w:hAnsi="Marianne"/>
        </w:rPr>
        <w:t>«</w:t>
      </w:r>
      <w:r>
        <w:rPr>
          <w:rFonts w:ascii="Calibri" w:hAnsi="Calibri" w:cs="Calibri"/>
        </w:rPr>
        <w:t> </w:t>
      </w:r>
      <w:proofErr w:type="spellStart"/>
      <w:r>
        <w:rPr>
          <w:rFonts w:ascii="Marianne" w:hAnsi="Marianne"/>
        </w:rPr>
        <w:t>Madmax</w:t>
      </w:r>
      <w:proofErr w:type="spellEnd"/>
      <w:r>
        <w:rPr>
          <w:rFonts w:ascii="Calibri" w:hAnsi="Calibri" w:cs="Calibri"/>
        </w:rPr>
        <w:t> </w:t>
      </w:r>
      <w:r>
        <w:rPr>
          <w:rFonts w:ascii="Marianne" w:hAnsi="Marianne" w:cs="Marianne"/>
        </w:rPr>
        <w:t>»</w:t>
      </w:r>
      <w:r w:rsidR="0064043E">
        <w:rPr>
          <w:rFonts w:ascii="Marianne" w:hAnsi="Marianne" w:cs="Marianne"/>
        </w:rPr>
        <w:t>,</w:t>
      </w:r>
      <w:r>
        <w:rPr>
          <w:rFonts w:ascii="Marianne" w:hAnsi="Marianne"/>
        </w:rPr>
        <w:t xml:space="preserve"> est lancée avec 500 personnes âgées, pour le maintien à domicile par l’activité physique et la nutrition. P</w:t>
      </w:r>
      <w:r w:rsidR="00DC55DB">
        <w:rPr>
          <w:rFonts w:ascii="Marianne" w:hAnsi="Marianne"/>
        </w:rPr>
        <w:t xml:space="preserve">rojet </w:t>
      </w:r>
      <w:proofErr w:type="spellStart"/>
      <w:r w:rsidR="00DC55DB">
        <w:rPr>
          <w:rFonts w:ascii="Marianne" w:hAnsi="Marianne"/>
        </w:rPr>
        <w:t>pluri-</w:t>
      </w:r>
      <w:r>
        <w:rPr>
          <w:rFonts w:ascii="Marianne" w:hAnsi="Marianne"/>
        </w:rPr>
        <w:t>annuel</w:t>
      </w:r>
      <w:proofErr w:type="spellEnd"/>
      <w:r>
        <w:rPr>
          <w:rFonts w:ascii="Marianne" w:hAnsi="Marianne"/>
        </w:rPr>
        <w:t xml:space="preserve"> de 3 ans</w:t>
      </w:r>
      <w:r w:rsidR="00DC55DB">
        <w:rPr>
          <w:rFonts w:ascii="Marianne" w:hAnsi="Marianne"/>
        </w:rPr>
        <w:t xml:space="preserve">, </w:t>
      </w:r>
      <w:proofErr w:type="spellStart"/>
      <w:r w:rsidR="00DC55DB">
        <w:rPr>
          <w:rFonts w:ascii="Marianne" w:hAnsi="Marianne"/>
        </w:rPr>
        <w:t>Madmax</w:t>
      </w:r>
      <w:proofErr w:type="spellEnd"/>
      <w:r w:rsidR="00DC55DB">
        <w:rPr>
          <w:rFonts w:ascii="Marianne" w:hAnsi="Marianne"/>
        </w:rPr>
        <w:t xml:space="preserve"> est conduit</w:t>
      </w:r>
      <w:r>
        <w:rPr>
          <w:rFonts w:ascii="Marianne" w:hAnsi="Marianne"/>
        </w:rPr>
        <w:t xml:space="preserve"> en partenariat avec le CHRU de Besançon.</w:t>
      </w:r>
    </w:p>
    <w:p w:rsidR="00DC55DB" w:rsidRDefault="00DC55DB" w:rsidP="00385FEB">
      <w:pPr>
        <w:pBdr>
          <w:top w:val="single" w:sz="4" w:space="1" w:color="auto"/>
          <w:left w:val="single" w:sz="4" w:space="0" w:color="auto"/>
          <w:bottom w:val="single" w:sz="4" w:space="1" w:color="auto"/>
          <w:right w:val="single" w:sz="4" w:space="4" w:color="auto"/>
        </w:pBdr>
        <w:rPr>
          <w:rFonts w:ascii="Marianne" w:hAnsi="Marianne"/>
        </w:rPr>
      </w:pPr>
    </w:p>
    <w:p w:rsidR="00385FEB" w:rsidRDefault="00385FEB" w:rsidP="00385FEB">
      <w:pPr>
        <w:pBdr>
          <w:top w:val="single" w:sz="4" w:space="1" w:color="auto"/>
          <w:left w:val="single" w:sz="4" w:space="0" w:color="auto"/>
          <w:bottom w:val="single" w:sz="4" w:space="1" w:color="auto"/>
          <w:right w:val="single" w:sz="4" w:space="4" w:color="auto"/>
        </w:pBdr>
        <w:rPr>
          <w:rFonts w:ascii="Marianne" w:hAnsi="Marianne"/>
        </w:rPr>
      </w:pPr>
      <w:r w:rsidRPr="00DC55DB">
        <w:rPr>
          <w:rFonts w:ascii="Marianne" w:hAnsi="Marianne"/>
          <w:b/>
        </w:rPr>
        <w:t>-Le parcours de prévention seniors</w:t>
      </w:r>
      <w:r>
        <w:rPr>
          <w:rFonts w:ascii="Marianne" w:hAnsi="Marianne"/>
        </w:rPr>
        <w:t xml:space="preserve"> avec 3 programmes</w:t>
      </w:r>
      <w:r w:rsidR="00DC55DB">
        <w:rPr>
          <w:rFonts w:ascii="Marianne" w:hAnsi="Marianne"/>
        </w:rPr>
        <w:t>-</w:t>
      </w:r>
      <w:r>
        <w:rPr>
          <w:rFonts w:ascii="Marianne" w:hAnsi="Marianne"/>
        </w:rPr>
        <w:t xml:space="preserve">socles </w:t>
      </w:r>
      <w:r w:rsidRPr="00DC55DB">
        <w:rPr>
          <w:rFonts w:ascii="Marianne" w:hAnsi="Marianne"/>
        </w:rPr>
        <w:t>régionaux</w:t>
      </w:r>
      <w:r w:rsidRPr="00DC55DB">
        <w:rPr>
          <w:rFonts w:ascii="Calibri" w:hAnsi="Calibri" w:cs="Calibri"/>
        </w:rPr>
        <w:t> </w:t>
      </w:r>
      <w:r w:rsidRPr="00DC55DB">
        <w:rPr>
          <w:rFonts w:ascii="Marianne" w:hAnsi="Marianne" w:cs="Calibri"/>
        </w:rPr>
        <w:t xml:space="preserve">proposés à toutes les personnes de 60 ans et plus </w:t>
      </w:r>
      <w:r w:rsidRPr="00DC55DB">
        <w:rPr>
          <w:rFonts w:ascii="Marianne" w:hAnsi="Marianne"/>
        </w:rPr>
        <w:t xml:space="preserve">: Les Ateliers Bons Jours, les Atouts de l’âge et </w:t>
      </w:r>
      <w:proofErr w:type="spellStart"/>
      <w:r w:rsidRPr="00DC55DB">
        <w:rPr>
          <w:rFonts w:ascii="Marianne" w:hAnsi="Marianne"/>
        </w:rPr>
        <w:t>Omegah</w:t>
      </w:r>
      <w:proofErr w:type="spellEnd"/>
      <w:r w:rsidR="00DC55DB">
        <w:rPr>
          <w:rFonts w:ascii="Marianne" w:hAnsi="Marianne"/>
        </w:rPr>
        <w:t>.</w:t>
      </w:r>
      <w:r w:rsidRPr="00DC55DB">
        <w:rPr>
          <w:rFonts w:ascii="Marianne" w:hAnsi="Marianne"/>
        </w:rPr>
        <w:t xml:space="preserve"> </w:t>
      </w:r>
    </w:p>
    <w:p w:rsidR="00DC55DB" w:rsidRPr="00DC55DB" w:rsidRDefault="00DC55DB" w:rsidP="00385FEB">
      <w:pPr>
        <w:pBdr>
          <w:top w:val="single" w:sz="4" w:space="1" w:color="auto"/>
          <w:left w:val="single" w:sz="4" w:space="0" w:color="auto"/>
          <w:bottom w:val="single" w:sz="4" w:space="1" w:color="auto"/>
          <w:right w:val="single" w:sz="4" w:space="4" w:color="auto"/>
        </w:pBdr>
        <w:rPr>
          <w:rFonts w:ascii="Marianne" w:hAnsi="Marianne"/>
        </w:rPr>
      </w:pPr>
    </w:p>
    <w:p w:rsidR="00385FEB" w:rsidRDefault="00385FEB" w:rsidP="00385FEB">
      <w:pPr>
        <w:pBdr>
          <w:top w:val="single" w:sz="4" w:space="1" w:color="auto"/>
          <w:left w:val="single" w:sz="4" w:space="0" w:color="auto"/>
          <w:bottom w:val="single" w:sz="4" w:space="1" w:color="auto"/>
          <w:right w:val="single" w:sz="4" w:space="4" w:color="auto"/>
        </w:pBdr>
        <w:rPr>
          <w:rFonts w:ascii="Marianne" w:hAnsi="Marianne"/>
        </w:rPr>
      </w:pPr>
      <w:r w:rsidRPr="00DC55DB">
        <w:rPr>
          <w:rFonts w:ascii="Marianne" w:hAnsi="Marianne"/>
          <w:b/>
        </w:rPr>
        <w:t>-L’ambition, l’engagement et la dynamique innovante public-privé</w:t>
      </w:r>
      <w:r>
        <w:rPr>
          <w:rFonts w:ascii="Marianne" w:hAnsi="Marianne"/>
        </w:rPr>
        <w:t xml:space="preserve"> en ergothérapie </w:t>
      </w:r>
      <w:r w:rsidR="00DC55DB">
        <w:rPr>
          <w:rFonts w:ascii="Marianne" w:hAnsi="Marianne"/>
        </w:rPr>
        <w:t xml:space="preserve">préventive et de réadaptation, </w:t>
      </w:r>
      <w:r>
        <w:rPr>
          <w:rFonts w:ascii="Marianne" w:hAnsi="Marianne"/>
        </w:rPr>
        <w:t>en aides techniques et en amé</w:t>
      </w:r>
      <w:r w:rsidR="00DC55DB">
        <w:rPr>
          <w:rFonts w:ascii="Marianne" w:hAnsi="Marianne"/>
        </w:rPr>
        <w:t xml:space="preserve">nagement </w:t>
      </w:r>
      <w:r>
        <w:rPr>
          <w:rFonts w:ascii="Marianne" w:hAnsi="Marianne"/>
        </w:rPr>
        <w:t>de logements</w:t>
      </w:r>
      <w:r w:rsidR="00DC55DB">
        <w:rPr>
          <w:rFonts w:ascii="Calibri" w:hAnsi="Calibri" w:cs="Calibri"/>
        </w:rPr>
        <w:t xml:space="preserve">. </w:t>
      </w:r>
    </w:p>
    <w:p w:rsidR="00385FEB" w:rsidRDefault="00385FEB" w:rsidP="00385FEB">
      <w:pPr>
        <w:pBdr>
          <w:top w:val="single" w:sz="4" w:space="1" w:color="auto"/>
          <w:left w:val="single" w:sz="4" w:space="0" w:color="auto"/>
          <w:bottom w:val="single" w:sz="4" w:space="1" w:color="auto"/>
          <w:right w:val="single" w:sz="4" w:space="4" w:color="auto"/>
        </w:pBdr>
        <w:rPr>
          <w:rFonts w:ascii="Marianne" w:hAnsi="Marianne"/>
        </w:rPr>
      </w:pPr>
    </w:p>
    <w:p w:rsidR="00385FEB" w:rsidRDefault="00385FEB" w:rsidP="00385FEB">
      <w:pPr>
        <w:pBdr>
          <w:top w:val="single" w:sz="4" w:space="1" w:color="auto"/>
          <w:left w:val="single" w:sz="4" w:space="0" w:color="auto"/>
          <w:bottom w:val="single" w:sz="4" w:space="1" w:color="auto"/>
          <w:right w:val="single" w:sz="4" w:space="4" w:color="auto"/>
        </w:pBdr>
        <w:rPr>
          <w:rFonts w:ascii="Marianne" w:hAnsi="Marianne"/>
        </w:rPr>
      </w:pPr>
    </w:p>
    <w:p w:rsidR="00385FEB" w:rsidRDefault="00385FEB" w:rsidP="00385FEB">
      <w:pPr>
        <w:pBdr>
          <w:top w:val="single" w:sz="4" w:space="1" w:color="auto"/>
          <w:left w:val="single" w:sz="4" w:space="0" w:color="auto"/>
          <w:bottom w:val="single" w:sz="4" w:space="1" w:color="auto"/>
          <w:right w:val="single" w:sz="4" w:space="4" w:color="auto"/>
        </w:pBdr>
        <w:rPr>
          <w:rFonts w:ascii="Marianne" w:hAnsi="Marianne"/>
        </w:rPr>
      </w:pPr>
    </w:p>
    <w:p w:rsidR="00385FEB" w:rsidRDefault="00385FEB" w:rsidP="00765178">
      <w:pPr>
        <w:rPr>
          <w:rFonts w:ascii="Marianne" w:hAnsi="Marianne"/>
        </w:rPr>
      </w:pPr>
    </w:p>
    <w:p w:rsidR="00385FEB" w:rsidRDefault="00385FEB" w:rsidP="00765178">
      <w:pPr>
        <w:rPr>
          <w:rFonts w:ascii="Marianne" w:hAnsi="Marianne"/>
        </w:rPr>
      </w:pPr>
    </w:p>
    <w:p w:rsidR="00385FEB" w:rsidRDefault="00385FEB" w:rsidP="00765178">
      <w:pPr>
        <w:rPr>
          <w:rFonts w:ascii="Marianne" w:hAnsi="Marianne"/>
        </w:rPr>
      </w:pPr>
    </w:p>
    <w:p w:rsidR="00385FEB" w:rsidRDefault="00385FEB" w:rsidP="00765178">
      <w:pPr>
        <w:rPr>
          <w:rFonts w:ascii="Marianne" w:hAnsi="Marianne"/>
        </w:rPr>
      </w:pPr>
    </w:p>
    <w:p w:rsidR="00765178" w:rsidRDefault="00765178" w:rsidP="008C258B">
      <w:pPr>
        <w:pBdr>
          <w:top w:val="single" w:sz="4" w:space="1" w:color="auto"/>
          <w:left w:val="single" w:sz="4" w:space="4" w:color="auto"/>
          <w:bottom w:val="single" w:sz="4" w:space="1" w:color="auto"/>
          <w:right w:val="single" w:sz="4" w:space="4" w:color="auto"/>
        </w:pBdr>
        <w:rPr>
          <w:rFonts w:ascii="Marianne" w:hAnsi="Marianne"/>
        </w:rPr>
      </w:pPr>
      <w:r>
        <w:rPr>
          <w:noProof/>
          <w:color w:val="000000"/>
          <w:sz w:val="16"/>
          <w:szCs w:val="16"/>
          <w:lang w:eastAsia="fr-FR"/>
        </w:rPr>
        <w:drawing>
          <wp:inline distT="0" distB="0" distL="0" distR="0" wp14:anchorId="41C40F30" wp14:editId="19876A33">
            <wp:extent cx="4714875" cy="933450"/>
            <wp:effectExtent l="0" t="0" r="9525" b="0"/>
            <wp:docPr id="2" name="Image 2" descr="cid:image003.jpg@01D90E53.0668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3.jpg@01D90E53.066866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714875" cy="933450"/>
                    </a:xfrm>
                    <a:prstGeom prst="rect">
                      <a:avLst/>
                    </a:prstGeom>
                    <a:noFill/>
                    <a:ln>
                      <a:noFill/>
                    </a:ln>
                  </pic:spPr>
                </pic:pic>
              </a:graphicData>
            </a:graphic>
          </wp:inline>
        </w:drawing>
      </w:r>
    </w:p>
    <w:p w:rsidR="00765178" w:rsidRPr="00765178" w:rsidRDefault="00765178" w:rsidP="008C258B">
      <w:pPr>
        <w:pBdr>
          <w:top w:val="single" w:sz="4" w:space="1" w:color="auto"/>
          <w:left w:val="single" w:sz="4" w:space="4" w:color="auto"/>
          <w:bottom w:val="single" w:sz="4" w:space="1" w:color="auto"/>
          <w:right w:val="single" w:sz="4" w:space="4" w:color="auto"/>
        </w:pBdr>
        <w:rPr>
          <w:rFonts w:ascii="Marianne" w:hAnsi="Marianne"/>
        </w:rPr>
      </w:pPr>
    </w:p>
    <w:p w:rsidR="00D85F94" w:rsidRDefault="00765178" w:rsidP="008C258B">
      <w:pPr>
        <w:pBdr>
          <w:top w:val="single" w:sz="4" w:space="1" w:color="auto"/>
          <w:left w:val="single" w:sz="4" w:space="4" w:color="auto"/>
          <w:bottom w:val="single" w:sz="4" w:space="1" w:color="auto"/>
          <w:right w:val="single" w:sz="4" w:space="4" w:color="auto"/>
        </w:pBdr>
        <w:rPr>
          <w:rFonts w:ascii="Marianne" w:hAnsi="Marianne"/>
        </w:rPr>
      </w:pPr>
      <w:r>
        <w:rPr>
          <w:rFonts w:ascii="Marianne" w:hAnsi="Marianne"/>
        </w:rPr>
        <w:t>Pour aller plus loin</w:t>
      </w:r>
      <w:r>
        <w:rPr>
          <w:rFonts w:ascii="Calibri" w:hAnsi="Calibri" w:cs="Calibri"/>
        </w:rPr>
        <w:t> </w:t>
      </w:r>
      <w:r>
        <w:rPr>
          <w:rFonts w:ascii="Marianne" w:hAnsi="Marianne"/>
        </w:rPr>
        <w:t xml:space="preserve">: </w:t>
      </w:r>
    </w:p>
    <w:p w:rsidR="008C258B" w:rsidRDefault="008C258B" w:rsidP="008C258B">
      <w:pPr>
        <w:pBdr>
          <w:top w:val="single" w:sz="4" w:space="1" w:color="auto"/>
          <w:left w:val="single" w:sz="4" w:space="4" w:color="auto"/>
          <w:bottom w:val="single" w:sz="4" w:space="1" w:color="auto"/>
          <w:right w:val="single" w:sz="4" w:space="4" w:color="auto"/>
        </w:pBdr>
        <w:rPr>
          <w:rFonts w:ascii="Marianne" w:hAnsi="Marianne"/>
        </w:rPr>
      </w:pPr>
    </w:p>
    <w:p w:rsidR="00765178" w:rsidRPr="00765178" w:rsidRDefault="00765178" w:rsidP="008C258B">
      <w:pPr>
        <w:pBdr>
          <w:top w:val="single" w:sz="4" w:space="1" w:color="auto"/>
          <w:left w:val="single" w:sz="4" w:space="4" w:color="auto"/>
          <w:bottom w:val="single" w:sz="4" w:space="1" w:color="auto"/>
          <w:right w:val="single" w:sz="4" w:space="4" w:color="auto"/>
        </w:pBdr>
        <w:rPr>
          <w:rStyle w:val="Lienhypertexte"/>
          <w:rFonts w:ascii="Marianne" w:hAnsi="Marianne"/>
        </w:rPr>
      </w:pPr>
      <w:r w:rsidRPr="00765178">
        <w:rPr>
          <w:rFonts w:ascii="Marianne" w:hAnsi="Marianne"/>
        </w:rPr>
        <w:fldChar w:fldCharType="begin"/>
      </w:r>
      <w:r w:rsidRPr="00765178">
        <w:rPr>
          <w:rFonts w:ascii="Marianne" w:hAnsi="Marianne"/>
        </w:rPr>
        <w:instrText xml:space="preserve"> HYPERLINK "https://www.bourgogne-franche-comte.ars.sante.fr/plan-antichute-des-personnes-agees-en-bourgogne-franche-comte" </w:instrText>
      </w:r>
      <w:r w:rsidRPr="00765178">
        <w:rPr>
          <w:rFonts w:ascii="Marianne" w:hAnsi="Marianne"/>
        </w:rPr>
        <w:fldChar w:fldCharType="separate"/>
      </w:r>
      <w:r w:rsidRPr="00765178">
        <w:rPr>
          <w:rStyle w:val="Lienhypertexte"/>
          <w:rFonts w:ascii="Marianne" w:hAnsi="Marianne"/>
        </w:rPr>
        <w:t>Plan antichute des personnes âgées-ARS BFC</w:t>
      </w:r>
    </w:p>
    <w:p w:rsidR="008C258B" w:rsidRDefault="00765178" w:rsidP="008C258B">
      <w:pPr>
        <w:pBdr>
          <w:top w:val="single" w:sz="4" w:space="1" w:color="auto"/>
          <w:left w:val="single" w:sz="4" w:space="4" w:color="auto"/>
          <w:bottom w:val="single" w:sz="4" w:space="1" w:color="auto"/>
          <w:right w:val="single" w:sz="4" w:space="4" w:color="auto"/>
        </w:pBdr>
        <w:rPr>
          <w:rFonts w:ascii="Marianne" w:hAnsi="Marianne"/>
        </w:rPr>
      </w:pPr>
      <w:r w:rsidRPr="00765178">
        <w:rPr>
          <w:rFonts w:ascii="Marianne" w:hAnsi="Marianne"/>
        </w:rPr>
        <w:fldChar w:fldCharType="end"/>
      </w:r>
    </w:p>
    <w:p w:rsidR="00765178" w:rsidRDefault="0064043E" w:rsidP="008C258B">
      <w:pPr>
        <w:pBdr>
          <w:top w:val="single" w:sz="4" w:space="1" w:color="auto"/>
          <w:left w:val="single" w:sz="4" w:space="4" w:color="auto"/>
          <w:bottom w:val="single" w:sz="4" w:space="1" w:color="auto"/>
          <w:right w:val="single" w:sz="4" w:space="4" w:color="auto"/>
        </w:pBdr>
        <w:rPr>
          <w:rStyle w:val="Lienhypertexte"/>
          <w:rFonts w:ascii="Marianne" w:hAnsi="Marianne"/>
          <w:lang w:eastAsia="fr-FR"/>
        </w:rPr>
      </w:pPr>
      <w:hyperlink r:id="rId13" w:history="1">
        <w:r w:rsidR="00765178" w:rsidRPr="00765178">
          <w:rPr>
            <w:rStyle w:val="Lienhypertexte"/>
            <w:rFonts w:ascii="Marianne" w:hAnsi="Marianne"/>
            <w:lang w:eastAsia="fr-FR"/>
          </w:rPr>
          <w:t>Plan antichute des personnes âgées - Ministère de la Santé et de la Prévention (solidarites-sante.gouv.fr)</w:t>
        </w:r>
      </w:hyperlink>
    </w:p>
    <w:p w:rsidR="00A96FFC" w:rsidRPr="00765178" w:rsidRDefault="00A96FFC" w:rsidP="008C258B">
      <w:pPr>
        <w:pBdr>
          <w:top w:val="single" w:sz="4" w:space="1" w:color="auto"/>
          <w:left w:val="single" w:sz="4" w:space="4" w:color="auto"/>
          <w:bottom w:val="single" w:sz="4" w:space="1" w:color="auto"/>
          <w:right w:val="single" w:sz="4" w:space="4" w:color="auto"/>
        </w:pBdr>
        <w:rPr>
          <w:rFonts w:ascii="Marianne" w:hAnsi="Marianne"/>
        </w:rPr>
      </w:pPr>
    </w:p>
    <w:p w:rsidR="00B91CE5" w:rsidRDefault="0064043E" w:rsidP="008C258B">
      <w:pPr>
        <w:pBdr>
          <w:top w:val="single" w:sz="4" w:space="1" w:color="auto"/>
          <w:left w:val="single" w:sz="4" w:space="4" w:color="auto"/>
          <w:bottom w:val="single" w:sz="4" w:space="1" w:color="auto"/>
          <w:right w:val="single" w:sz="4" w:space="4" w:color="auto"/>
        </w:pBdr>
        <w:rPr>
          <w:color w:val="1F497D"/>
        </w:rPr>
      </w:pPr>
      <w:hyperlink r:id="rId14" w:history="1">
        <w:r w:rsidR="00A96FFC" w:rsidRPr="00A96FFC">
          <w:rPr>
            <w:rStyle w:val="Lienhypertexte"/>
            <w:rFonts w:ascii="Marianne" w:hAnsi="Marianne"/>
            <w:lang w:eastAsia="fr-FR"/>
          </w:rPr>
          <w:t>Plan antichute des personnes âgées-CNSA</w:t>
        </w:r>
      </w:hyperlink>
    </w:p>
    <w:p w:rsidR="006D1114" w:rsidRPr="00D72D11" w:rsidRDefault="006D1114" w:rsidP="008C258B">
      <w:pPr>
        <w:pBdr>
          <w:top w:val="single" w:sz="4" w:space="1" w:color="auto"/>
          <w:left w:val="single" w:sz="4" w:space="4" w:color="auto"/>
          <w:bottom w:val="single" w:sz="4" w:space="1" w:color="auto"/>
          <w:right w:val="single" w:sz="4" w:space="4" w:color="auto"/>
        </w:pBdr>
        <w:spacing w:after="240"/>
        <w:jc w:val="both"/>
        <w:rPr>
          <w:rFonts w:ascii="Marianne" w:hAnsi="Marianne"/>
          <w:bCs/>
        </w:rPr>
      </w:pPr>
    </w:p>
    <w:sectPr w:rsidR="006D1114" w:rsidRPr="00D72D11" w:rsidSect="00336930">
      <w:headerReference w:type="default" r:id="rId15"/>
      <w:footerReference w:type="default" r:id="rId16"/>
      <w:type w:val="continuous"/>
      <w:pgSz w:w="11910" w:h="16840"/>
      <w:pgMar w:top="963" w:right="964" w:bottom="709"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CD" w:rsidRDefault="00944ACD" w:rsidP="0079276E">
      <w:r>
        <w:separator/>
      </w:r>
    </w:p>
  </w:endnote>
  <w:endnote w:type="continuationSeparator" w:id="0">
    <w:p w:rsidR="00944ACD" w:rsidRDefault="00944AC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765178" w:rsidTr="005142BF">
      <w:trPr>
        <w:trHeight w:val="1474"/>
      </w:trPr>
      <w:tc>
        <w:tcPr>
          <w:tcW w:w="5073" w:type="dxa"/>
          <w:vAlign w:val="bottom"/>
        </w:tcPr>
        <w:p w:rsidR="00765178" w:rsidRDefault="00765178" w:rsidP="00765178">
          <w:pPr>
            <w:pStyle w:val="intituledirection"/>
            <w:rPr>
              <w:color w:val="auto"/>
              <w:sz w:val="16"/>
              <w:szCs w:val="16"/>
              <w:lang w:val="en-US"/>
            </w:rPr>
          </w:pPr>
          <w:r>
            <w:rPr>
              <w:color w:val="auto"/>
              <w:sz w:val="16"/>
              <w:szCs w:val="16"/>
              <w:lang w:val="en-US"/>
            </w:rPr>
            <w:t xml:space="preserve">Contact </w:t>
          </w:r>
          <w:proofErr w:type="spellStart"/>
          <w:r>
            <w:rPr>
              <w:color w:val="auto"/>
              <w:sz w:val="16"/>
              <w:szCs w:val="16"/>
              <w:lang w:val="en-US"/>
            </w:rPr>
            <w:t>presse</w:t>
          </w:r>
          <w:proofErr w:type="spellEnd"/>
        </w:p>
        <w:p w:rsidR="00765178" w:rsidRDefault="00765178" w:rsidP="00765178">
          <w:pPr>
            <w:pStyle w:val="intituledirection"/>
            <w:rPr>
              <w:b w:val="0"/>
              <w:color w:val="auto"/>
              <w:sz w:val="14"/>
              <w:szCs w:val="14"/>
              <w:lang w:val="en-US"/>
            </w:rPr>
          </w:pPr>
          <w:r>
            <w:rPr>
              <w:b w:val="0"/>
              <w:color w:val="auto"/>
              <w:sz w:val="14"/>
              <w:szCs w:val="14"/>
              <w:lang w:val="en-US"/>
            </w:rPr>
            <w:t xml:space="preserve">Lauranne </w:t>
          </w:r>
          <w:proofErr w:type="spellStart"/>
          <w:r>
            <w:rPr>
              <w:b w:val="0"/>
              <w:color w:val="auto"/>
              <w:sz w:val="14"/>
              <w:szCs w:val="14"/>
              <w:lang w:val="en-US"/>
            </w:rPr>
            <w:t>Cournault</w:t>
          </w:r>
          <w:proofErr w:type="spellEnd"/>
        </w:p>
        <w:p w:rsidR="00765178" w:rsidRDefault="00765178" w:rsidP="00765178">
          <w:pPr>
            <w:pStyle w:val="PieddePage0"/>
            <w:rPr>
              <w:color w:val="auto"/>
              <w:lang w:val="en-US"/>
            </w:rPr>
          </w:pPr>
          <w:proofErr w:type="spellStart"/>
          <w:r>
            <w:rPr>
              <w:color w:val="auto"/>
              <w:lang w:val="en-US"/>
            </w:rPr>
            <w:t>Tél</w:t>
          </w:r>
          <w:proofErr w:type="spellEnd"/>
          <w:r>
            <w:rPr>
              <w:color w:val="auto"/>
              <w:lang w:val="en-US"/>
            </w:rPr>
            <w:t xml:space="preserve"> : 03 80 41 99 94</w:t>
          </w:r>
        </w:p>
        <w:p w:rsidR="00765178" w:rsidRDefault="00765178" w:rsidP="00765178">
          <w:pPr>
            <w:pStyle w:val="PieddePage0"/>
            <w:rPr>
              <w:color w:val="auto"/>
              <w:lang w:val="en-US"/>
            </w:rPr>
          </w:pPr>
          <w:proofErr w:type="spellStart"/>
          <w:r>
            <w:rPr>
              <w:color w:val="auto"/>
              <w:lang w:val="en-US"/>
            </w:rPr>
            <w:t>Mél</w:t>
          </w:r>
          <w:proofErr w:type="spellEnd"/>
          <w:r>
            <w:rPr>
              <w:color w:val="auto"/>
              <w:lang w:val="en-US"/>
            </w:rPr>
            <w:t xml:space="preserve"> : lauranne.cournault@ars.sante.fr</w:t>
          </w:r>
        </w:p>
        <w:p w:rsidR="00765178" w:rsidRDefault="00765178" w:rsidP="00765178">
          <w:pPr>
            <w:pStyle w:val="PieddePage0"/>
            <w:rPr>
              <w:color w:val="auto"/>
              <w:lang w:val="en-US"/>
            </w:rPr>
          </w:pPr>
        </w:p>
      </w:tc>
      <w:tc>
        <w:tcPr>
          <w:tcW w:w="4909" w:type="dxa"/>
        </w:tcPr>
        <w:p w:rsidR="00765178" w:rsidRDefault="00765178" w:rsidP="00765178">
          <w:pPr>
            <w:spacing w:line="161" w:lineRule="exact"/>
            <w:ind w:left="111"/>
            <w:jc w:val="right"/>
            <w:rPr>
              <w:sz w:val="14"/>
              <w:lang w:val="en-US"/>
            </w:rPr>
          </w:pPr>
        </w:p>
        <w:p w:rsidR="00765178" w:rsidRDefault="00765178" w:rsidP="00765178">
          <w:pPr>
            <w:spacing w:line="161" w:lineRule="exact"/>
            <w:ind w:left="111"/>
            <w:jc w:val="right"/>
            <w:rPr>
              <w:sz w:val="14"/>
              <w:lang w:val="en-US"/>
            </w:rPr>
          </w:pPr>
        </w:p>
        <w:p w:rsidR="00765178" w:rsidRDefault="00765178" w:rsidP="00765178">
          <w:pPr>
            <w:spacing w:line="161" w:lineRule="exact"/>
            <w:ind w:left="111"/>
            <w:jc w:val="right"/>
            <w:rPr>
              <w:sz w:val="14"/>
              <w:lang w:val="en-US"/>
            </w:rPr>
          </w:pPr>
        </w:p>
        <w:p w:rsidR="00765178" w:rsidRDefault="00765178" w:rsidP="00765178">
          <w:pPr>
            <w:spacing w:line="161" w:lineRule="exact"/>
            <w:rPr>
              <w:sz w:val="14"/>
              <w:lang w:val="en-US"/>
            </w:rPr>
          </w:pPr>
        </w:p>
        <w:p w:rsidR="00765178" w:rsidRDefault="00765178" w:rsidP="00765178">
          <w:pPr>
            <w:spacing w:line="161" w:lineRule="exact"/>
            <w:ind w:left="111"/>
            <w:jc w:val="right"/>
            <w:rPr>
              <w:sz w:val="14"/>
              <w:lang w:val="en-US"/>
            </w:rPr>
          </w:pPr>
        </w:p>
        <w:p w:rsidR="00765178" w:rsidRDefault="00765178" w:rsidP="00765178">
          <w:pPr>
            <w:spacing w:line="161" w:lineRule="exact"/>
            <w:ind w:left="111"/>
            <w:jc w:val="right"/>
            <w:rPr>
              <w:sz w:val="14"/>
              <w:lang w:val="en-US"/>
            </w:rPr>
          </w:pPr>
        </w:p>
        <w:p w:rsidR="00765178" w:rsidRDefault="00765178" w:rsidP="00765178">
          <w:pPr>
            <w:spacing w:line="161" w:lineRule="exact"/>
            <w:ind w:left="111"/>
            <w:jc w:val="right"/>
            <w:rPr>
              <w:sz w:val="14"/>
              <w:lang w:val="en-US"/>
            </w:rPr>
          </w:pPr>
        </w:p>
        <w:p w:rsidR="00765178" w:rsidRDefault="00765178" w:rsidP="00765178">
          <w:pPr>
            <w:pStyle w:val="PieddePage0"/>
            <w:jc w:val="right"/>
            <w:rPr>
              <w:color w:val="auto"/>
              <w:lang w:val="en-US"/>
            </w:rPr>
          </w:pPr>
          <w:r>
            <w:rPr>
              <w:color w:val="auto"/>
              <w:lang w:val="en-US"/>
            </w:rPr>
            <w:t>ARS Bourgogne-Franche-Comté</w:t>
          </w:r>
        </w:p>
        <w:p w:rsidR="00765178" w:rsidRDefault="00765178" w:rsidP="00765178">
          <w:pPr>
            <w:pStyle w:val="PieddePage0"/>
            <w:jc w:val="right"/>
            <w:rPr>
              <w:color w:val="auto"/>
              <w:lang w:val="en-US"/>
            </w:rPr>
          </w:pPr>
          <w:r>
            <w:rPr>
              <w:color w:val="auto"/>
              <w:lang w:val="en-US"/>
            </w:rPr>
            <w:t>Le Diapason 2 place des Savoirs</w:t>
          </w:r>
        </w:p>
        <w:p w:rsidR="00765178" w:rsidRDefault="00765178" w:rsidP="00765178">
          <w:pPr>
            <w:pStyle w:val="PieddePage0"/>
            <w:jc w:val="right"/>
            <w:rPr>
              <w:color w:val="auto"/>
              <w:lang w:val="en-US"/>
            </w:rPr>
          </w:pPr>
          <w:r>
            <w:rPr>
              <w:color w:val="auto"/>
              <w:lang w:val="en-US"/>
            </w:rPr>
            <w:t xml:space="preserve">21035 Dijon </w:t>
          </w:r>
          <w:proofErr w:type="spellStart"/>
          <w:r>
            <w:rPr>
              <w:color w:val="auto"/>
              <w:lang w:val="en-US"/>
            </w:rPr>
            <w:t>Cedex</w:t>
          </w:r>
          <w:proofErr w:type="spellEnd"/>
        </w:p>
        <w:p w:rsidR="00765178" w:rsidRDefault="00765178" w:rsidP="00765178">
          <w:pPr>
            <w:tabs>
              <w:tab w:val="left" w:pos="5009"/>
            </w:tabs>
            <w:spacing w:line="170" w:lineRule="exact"/>
            <w:ind w:left="111"/>
            <w:jc w:val="center"/>
            <w:rPr>
              <w:sz w:val="14"/>
              <w:lang w:val="en-US"/>
            </w:rPr>
          </w:pPr>
        </w:p>
      </w:tc>
    </w:tr>
  </w:tbl>
  <w:p w:rsidR="00765178" w:rsidRPr="00800306" w:rsidRDefault="00765178" w:rsidP="00765178">
    <w:pPr>
      <w:pStyle w:val="Pieddepage"/>
    </w:pPr>
  </w:p>
  <w:p w:rsidR="00965B19" w:rsidRPr="00531C8F" w:rsidRDefault="00965B19" w:rsidP="00041BD4">
    <w:pPr>
      <w:pStyle w:val="Pieddepage"/>
      <w:rPr>
        <w:rFonts w:ascii="Marianne" w:hAnsi="Marianne"/>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64043E">
          <w:rPr>
            <w:rStyle w:val="Numrodepage"/>
            <w:noProof/>
            <w:sz w:val="14"/>
            <w:szCs w:val="14"/>
          </w:rPr>
          <w:t>2</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rsidTr="00EF0FB5">
      <w:trPr>
        <w:trHeight w:val="1474"/>
      </w:trPr>
      <w:tc>
        <w:tcPr>
          <w:tcW w:w="5073" w:type="dxa"/>
          <w:vAlign w:val="bottom"/>
        </w:tcPr>
        <w:p w:rsidR="00EF0FB5" w:rsidRPr="00E82DCE" w:rsidRDefault="00EF0FB5" w:rsidP="00EF0FB5">
          <w:pPr>
            <w:pStyle w:val="intituledirection"/>
            <w:rPr>
              <w:color w:val="auto"/>
              <w:sz w:val="16"/>
              <w:szCs w:val="16"/>
            </w:rPr>
          </w:pPr>
          <w:r w:rsidRPr="00E82DCE">
            <w:rPr>
              <w:color w:val="auto"/>
              <w:sz w:val="16"/>
              <w:szCs w:val="16"/>
            </w:rPr>
            <w:t>Contact presse</w:t>
          </w:r>
        </w:p>
        <w:p w:rsidR="00EF0FB5" w:rsidRPr="00E82DCE" w:rsidRDefault="00EF0FB5" w:rsidP="00EF0FB5">
          <w:pPr>
            <w:pStyle w:val="intituledirection"/>
            <w:rPr>
              <w:b w:val="0"/>
              <w:color w:val="auto"/>
              <w:sz w:val="14"/>
              <w:szCs w:val="14"/>
            </w:rPr>
          </w:pPr>
          <w:r w:rsidRPr="00E82DCE">
            <w:rPr>
              <w:b w:val="0"/>
              <w:color w:val="auto"/>
              <w:sz w:val="14"/>
              <w:szCs w:val="14"/>
            </w:rPr>
            <w:t xml:space="preserve">Lauranne </w:t>
          </w:r>
          <w:proofErr w:type="spellStart"/>
          <w:r w:rsidRPr="00E82DCE">
            <w:rPr>
              <w:b w:val="0"/>
              <w:color w:val="auto"/>
              <w:sz w:val="14"/>
              <w:szCs w:val="14"/>
            </w:rPr>
            <w:t>Cournault</w:t>
          </w:r>
          <w:proofErr w:type="spellEnd"/>
        </w:p>
        <w:p w:rsidR="00EF0FB5" w:rsidRPr="00E82DCE" w:rsidRDefault="00EF0FB5" w:rsidP="00EF0FB5">
          <w:pPr>
            <w:pStyle w:val="PieddePage0"/>
            <w:rPr>
              <w:color w:val="auto"/>
            </w:rPr>
          </w:pPr>
          <w:r w:rsidRPr="00E82DCE">
            <w:rPr>
              <w:color w:val="auto"/>
            </w:rPr>
            <w:t>Tél : 03 80 41 99 94</w:t>
          </w:r>
        </w:p>
        <w:p w:rsidR="00EF0FB5" w:rsidRPr="00E82DCE" w:rsidRDefault="00EF0FB5" w:rsidP="00EF0FB5">
          <w:pPr>
            <w:pStyle w:val="PieddePage0"/>
            <w:rPr>
              <w:color w:val="auto"/>
            </w:rPr>
          </w:pPr>
          <w:r w:rsidRPr="00E82DCE">
            <w:rPr>
              <w:color w:val="auto"/>
            </w:rPr>
            <w:t>Mél : lauranne.cournault@ars.sante.fr</w:t>
          </w:r>
        </w:p>
        <w:p w:rsidR="00EF0FB5" w:rsidRPr="00E82DCE" w:rsidRDefault="00EF0FB5" w:rsidP="00EF0FB5">
          <w:pPr>
            <w:pStyle w:val="PieddePage0"/>
            <w:rPr>
              <w:color w:val="auto"/>
            </w:rPr>
          </w:pPr>
        </w:p>
      </w:tc>
      <w:tc>
        <w:tcPr>
          <w:tcW w:w="4909" w:type="dxa"/>
        </w:tcPr>
        <w:p w:rsidR="00EF0FB5" w:rsidRPr="00E82DCE" w:rsidRDefault="00EF0FB5" w:rsidP="00EF0FB5">
          <w:pPr>
            <w:spacing w:line="161" w:lineRule="exact"/>
            <w:ind w:left="111"/>
            <w:jc w:val="right"/>
            <w:rPr>
              <w:sz w:val="14"/>
            </w:rPr>
          </w:pPr>
        </w:p>
        <w:p w:rsidR="00EF0FB5" w:rsidRPr="00E82DCE" w:rsidRDefault="00EF0FB5" w:rsidP="00EF0FB5">
          <w:pPr>
            <w:spacing w:line="161" w:lineRule="exact"/>
            <w:ind w:left="111"/>
            <w:jc w:val="right"/>
            <w:rPr>
              <w:sz w:val="14"/>
            </w:rPr>
          </w:pPr>
        </w:p>
        <w:p w:rsidR="00EF0FB5" w:rsidRPr="00E82DCE" w:rsidRDefault="00EF0FB5" w:rsidP="00EF0FB5">
          <w:pPr>
            <w:spacing w:line="161" w:lineRule="exact"/>
            <w:ind w:left="111"/>
            <w:jc w:val="right"/>
            <w:rPr>
              <w:sz w:val="14"/>
            </w:rPr>
          </w:pPr>
        </w:p>
        <w:p w:rsidR="00EF0FB5" w:rsidRPr="00E82DCE" w:rsidRDefault="00EF0FB5" w:rsidP="00EF0FB5">
          <w:pPr>
            <w:spacing w:line="161" w:lineRule="exact"/>
            <w:rPr>
              <w:sz w:val="14"/>
            </w:rPr>
          </w:pPr>
        </w:p>
        <w:p w:rsidR="00EF0FB5" w:rsidRPr="00E82DCE" w:rsidRDefault="00EF0FB5" w:rsidP="00EF0FB5">
          <w:pPr>
            <w:spacing w:line="161" w:lineRule="exact"/>
            <w:ind w:left="111"/>
            <w:jc w:val="right"/>
            <w:rPr>
              <w:sz w:val="14"/>
            </w:rPr>
          </w:pPr>
        </w:p>
        <w:p w:rsidR="00EF0FB5" w:rsidRPr="00E82DCE" w:rsidRDefault="00EF0FB5" w:rsidP="00EF0FB5">
          <w:pPr>
            <w:spacing w:line="161" w:lineRule="exact"/>
            <w:ind w:left="111"/>
            <w:jc w:val="right"/>
            <w:rPr>
              <w:sz w:val="14"/>
            </w:rPr>
          </w:pPr>
        </w:p>
        <w:p w:rsidR="00EF0FB5" w:rsidRPr="00E82DCE" w:rsidRDefault="00EF0FB5" w:rsidP="00EF0FB5">
          <w:pPr>
            <w:spacing w:line="161" w:lineRule="exact"/>
            <w:ind w:left="111"/>
            <w:jc w:val="right"/>
            <w:rPr>
              <w:sz w:val="14"/>
            </w:rPr>
          </w:pPr>
        </w:p>
        <w:p w:rsidR="00EF0FB5" w:rsidRPr="00E82DCE" w:rsidRDefault="00EF0FB5" w:rsidP="00EF0FB5">
          <w:pPr>
            <w:pStyle w:val="PieddePage0"/>
            <w:jc w:val="right"/>
            <w:rPr>
              <w:color w:val="auto"/>
            </w:rPr>
          </w:pPr>
          <w:r w:rsidRPr="00E82DCE">
            <w:rPr>
              <w:color w:val="auto"/>
            </w:rPr>
            <w:t>ARS Bourgogne-Franche-Comté</w:t>
          </w:r>
        </w:p>
        <w:p w:rsidR="00EF0FB5" w:rsidRPr="00E82DCE" w:rsidRDefault="00EF0FB5" w:rsidP="00EF0FB5">
          <w:pPr>
            <w:pStyle w:val="PieddePage0"/>
            <w:jc w:val="right"/>
            <w:rPr>
              <w:color w:val="auto"/>
            </w:rPr>
          </w:pPr>
          <w:r w:rsidRPr="00E82DCE">
            <w:rPr>
              <w:color w:val="auto"/>
            </w:rPr>
            <w:t>Le Diapason 2 place des Savoirs</w:t>
          </w:r>
        </w:p>
        <w:p w:rsidR="00EF0FB5" w:rsidRDefault="00EF0FB5" w:rsidP="00EF0FB5">
          <w:pPr>
            <w:pStyle w:val="PieddePage0"/>
            <w:jc w:val="right"/>
            <w:rPr>
              <w:color w:val="auto"/>
              <w:lang w:val="en-US"/>
            </w:rPr>
          </w:pPr>
          <w:r>
            <w:rPr>
              <w:color w:val="auto"/>
              <w:lang w:val="en-US"/>
            </w:rPr>
            <w:t xml:space="preserve">21035 Dijon </w:t>
          </w:r>
          <w:proofErr w:type="spellStart"/>
          <w:r>
            <w:rPr>
              <w:color w:val="auto"/>
              <w:lang w:val="en-US"/>
            </w:rPr>
            <w:t>Cedex</w:t>
          </w:r>
          <w:proofErr w:type="spellEnd"/>
        </w:p>
        <w:p w:rsidR="00EF0FB5" w:rsidRDefault="00EF0FB5" w:rsidP="00EF0FB5">
          <w:pPr>
            <w:tabs>
              <w:tab w:val="left" w:pos="5009"/>
            </w:tabs>
            <w:spacing w:line="170" w:lineRule="exact"/>
            <w:ind w:left="111"/>
            <w:jc w:val="center"/>
            <w:rPr>
              <w:sz w:val="14"/>
              <w:lang w:val="en-US"/>
            </w:rPr>
          </w:pPr>
        </w:p>
      </w:tc>
    </w:tr>
  </w:tbl>
  <w:p w:rsidR="000E64B8" w:rsidRPr="00800306" w:rsidRDefault="000E64B8"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CD" w:rsidRDefault="00944ACD" w:rsidP="0079276E">
      <w:r>
        <w:separator/>
      </w:r>
    </w:p>
  </w:footnote>
  <w:footnote w:type="continuationSeparator" w:id="0">
    <w:p w:rsidR="00944ACD" w:rsidRDefault="00944AC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C33425" w:rsidP="0047231F">
    <w:pPr>
      <w:pStyle w:val="En-tte"/>
      <w:tabs>
        <w:tab w:val="clear" w:pos="4513"/>
      </w:tabs>
      <w:jc w:val="right"/>
      <w:rPr>
        <w:b/>
        <w:bCs/>
        <w:sz w:val="24"/>
        <w:szCs w:val="24"/>
      </w:rPr>
    </w:pPr>
    <w:r>
      <w:rPr>
        <w:b/>
        <w:bCs/>
        <w:noProof/>
        <w:sz w:val="24"/>
        <w:szCs w:val="24"/>
        <w:lang w:eastAsia="fr-FR"/>
      </w:rPr>
      <w:drawing>
        <wp:anchor distT="0" distB="0" distL="114300" distR="114300" simplePos="0" relativeHeight="251661312" behindDoc="1" locked="0" layoutInCell="1" allowOverlap="1">
          <wp:simplePos x="0" y="0"/>
          <wp:positionH relativeFrom="column">
            <wp:posOffset>4769485</wp:posOffset>
          </wp:positionH>
          <wp:positionV relativeFrom="paragraph">
            <wp:posOffset>-64135</wp:posOffset>
          </wp:positionV>
          <wp:extent cx="1852295" cy="844550"/>
          <wp:effectExtent l="0" t="0" r="0" b="0"/>
          <wp:wrapTight wrapText="bothSides">
            <wp:wrapPolygon edited="0">
              <wp:start x="0" y="0"/>
              <wp:lineTo x="0" y="20950"/>
              <wp:lineTo x="21326" y="20950"/>
              <wp:lineTo x="2132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84455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24"/>
        <w:szCs w:val="24"/>
        <w:lang w:eastAsia="fr-FR"/>
      </w:rPr>
      <w:drawing>
        <wp:anchor distT="0" distB="0" distL="114300" distR="114300" simplePos="0" relativeHeight="251660288" behindDoc="1" locked="0" layoutInCell="1" allowOverlap="1">
          <wp:simplePos x="0" y="0"/>
          <wp:positionH relativeFrom="column">
            <wp:posOffset>2731135</wp:posOffset>
          </wp:positionH>
          <wp:positionV relativeFrom="paragraph">
            <wp:posOffset>12700</wp:posOffset>
          </wp:positionV>
          <wp:extent cx="2028190" cy="670560"/>
          <wp:effectExtent l="0" t="0" r="0" b="0"/>
          <wp:wrapTight wrapText="bothSides">
            <wp:wrapPolygon edited="0">
              <wp:start x="1217" y="0"/>
              <wp:lineTo x="406" y="9818"/>
              <wp:lineTo x="0" y="18409"/>
              <wp:lineTo x="0" y="20864"/>
              <wp:lineTo x="21302" y="20864"/>
              <wp:lineTo x="21302" y="17795"/>
              <wp:lineTo x="20897" y="9818"/>
              <wp:lineTo x="20085" y="0"/>
              <wp:lineTo x="1217"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190" cy="67056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24"/>
        <w:szCs w:val="24"/>
        <w:lang w:eastAsia="fr-FR"/>
      </w:rPr>
      <w:drawing>
        <wp:anchor distT="0" distB="0" distL="114300" distR="114300" simplePos="0" relativeHeight="251659264" behindDoc="0" locked="0" layoutInCell="1" allowOverlap="1" wp14:anchorId="6697D99A" wp14:editId="6A83DF7B">
          <wp:simplePos x="0" y="0"/>
          <wp:positionH relativeFrom="margin">
            <wp:align>left</wp:align>
          </wp:positionH>
          <wp:positionV relativeFrom="paragraph">
            <wp:posOffset>68473</wp:posOffset>
          </wp:positionV>
          <wp:extent cx="2638425" cy="7251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S_BFC_MAIL_96dpi.png"/>
                  <pic:cNvPicPr/>
                </pic:nvPicPr>
                <pic:blipFill>
                  <a:blip r:embed="rId3">
                    <a:extLst>
                      <a:ext uri="{28A0092B-C50C-407E-A947-70E740481C1C}">
                        <a14:useLocalDpi xmlns:a14="http://schemas.microsoft.com/office/drawing/2010/main" val="0"/>
                      </a:ext>
                    </a:extLst>
                  </a:blip>
                  <a:stretch>
                    <a:fillRect/>
                  </a:stretch>
                </pic:blipFill>
                <pic:spPr>
                  <a:xfrm>
                    <a:off x="0" y="0"/>
                    <a:ext cx="2638425" cy="725130"/>
                  </a:xfrm>
                  <a:prstGeom prst="rect">
                    <a:avLst/>
                  </a:prstGeom>
                </pic:spPr>
              </pic:pic>
            </a:graphicData>
          </a:graphic>
          <wp14:sizeRelH relativeFrom="page">
            <wp14:pctWidth>0</wp14:pctWidth>
          </wp14:sizeRelH>
          <wp14:sizeRelV relativeFrom="page">
            <wp14:pctHeight>0</wp14:pctHeight>
          </wp14:sizeRelV>
        </wp:anchor>
      </w:drawing>
    </w:r>
    <w:r w:rsidR="00765178">
      <w:rPr>
        <w:noProof/>
        <w:color w:val="000000"/>
        <w:sz w:val="16"/>
        <w:szCs w:val="16"/>
        <w:lang w:eastAsia="fr-FR"/>
      </w:rPr>
      <w:t xml:space="preserve">                                                         </w:t>
    </w:r>
    <w:r w:rsidR="00992DBA">
      <w:rPr>
        <w:b/>
        <w:bCs/>
        <w:sz w:val="24"/>
        <w:szCs w:val="24"/>
      </w:rPr>
      <w:tab/>
    </w:r>
  </w:p>
  <w:p w:rsidR="00992DBA" w:rsidRDefault="00992DBA" w:rsidP="00992DBA">
    <w:pPr>
      <w:pStyle w:val="En-tte"/>
      <w:tabs>
        <w:tab w:val="clear" w:pos="4513"/>
      </w:tabs>
      <w:jc w:val="right"/>
      <w:rPr>
        <w:b/>
        <w:bCs/>
        <w:sz w:val="24"/>
        <w:szCs w:val="24"/>
      </w:rPr>
    </w:pPr>
  </w:p>
  <w:p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58755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5C57AB"/>
    <w:multiLevelType w:val="multilevel"/>
    <w:tmpl w:val="F9CCB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D0BB3"/>
    <w:multiLevelType w:val="multilevel"/>
    <w:tmpl w:val="F12C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35D4B"/>
    <w:multiLevelType w:val="multilevel"/>
    <w:tmpl w:val="90CA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64552"/>
    <w:multiLevelType w:val="multilevel"/>
    <w:tmpl w:val="1EA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349EB"/>
    <w:multiLevelType w:val="hybridMultilevel"/>
    <w:tmpl w:val="E034C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D756B8"/>
    <w:multiLevelType w:val="hybridMultilevel"/>
    <w:tmpl w:val="E014D8DA"/>
    <w:lvl w:ilvl="0" w:tplc="9FF642C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767FE4"/>
    <w:multiLevelType w:val="hybridMultilevel"/>
    <w:tmpl w:val="27429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0097C"/>
    <w:multiLevelType w:val="hybridMultilevel"/>
    <w:tmpl w:val="EC2CFD5A"/>
    <w:lvl w:ilvl="0" w:tplc="EA94D2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166D90"/>
    <w:multiLevelType w:val="hybridMultilevel"/>
    <w:tmpl w:val="246A75DC"/>
    <w:lvl w:ilvl="0" w:tplc="A6B29D9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A41C0E"/>
    <w:multiLevelType w:val="hybridMultilevel"/>
    <w:tmpl w:val="E2543304"/>
    <w:lvl w:ilvl="0" w:tplc="0A606136">
      <w:numFmt w:val="bullet"/>
      <w:lvlText w:val="-"/>
      <w:lvlJc w:val="left"/>
      <w:pPr>
        <w:ind w:left="360" w:hanging="360"/>
      </w:pPr>
      <w:rPr>
        <w:rFonts w:ascii="DengXian" w:eastAsia="DengXian" w:hAnsi="DengXian" w:cstheme="minorBidi" w:hint="eastAsia"/>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5B7626"/>
    <w:multiLevelType w:val="hybridMultilevel"/>
    <w:tmpl w:val="A28C6D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F342D8"/>
    <w:multiLevelType w:val="hybridMultilevel"/>
    <w:tmpl w:val="2D08FB2E"/>
    <w:lvl w:ilvl="0" w:tplc="EB56C49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0828B6"/>
    <w:multiLevelType w:val="multilevel"/>
    <w:tmpl w:val="273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03ACE"/>
    <w:multiLevelType w:val="multilevel"/>
    <w:tmpl w:val="69847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83877"/>
    <w:multiLevelType w:val="hybridMultilevel"/>
    <w:tmpl w:val="698E08A4"/>
    <w:lvl w:ilvl="0" w:tplc="98660D8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E40A63"/>
    <w:multiLevelType w:val="hybridMultilevel"/>
    <w:tmpl w:val="362CC414"/>
    <w:lvl w:ilvl="0" w:tplc="873C9F5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9" w15:restartNumberingAfterBreak="0">
    <w:nsid w:val="434E3E8D"/>
    <w:multiLevelType w:val="hybridMultilevel"/>
    <w:tmpl w:val="58948346"/>
    <w:lvl w:ilvl="0" w:tplc="8AA2049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63165"/>
    <w:multiLevelType w:val="hybridMultilevel"/>
    <w:tmpl w:val="3BE079A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BB6F08"/>
    <w:multiLevelType w:val="multilevel"/>
    <w:tmpl w:val="89AC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D6A5D"/>
    <w:multiLevelType w:val="multilevel"/>
    <w:tmpl w:val="A274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EB056E"/>
    <w:multiLevelType w:val="hybridMultilevel"/>
    <w:tmpl w:val="0072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5E6ECE"/>
    <w:multiLevelType w:val="hybridMultilevel"/>
    <w:tmpl w:val="2474B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DE7D89"/>
    <w:multiLevelType w:val="multilevel"/>
    <w:tmpl w:val="ABDE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5354A"/>
    <w:multiLevelType w:val="hybridMultilevel"/>
    <w:tmpl w:val="27B84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1D175A"/>
    <w:multiLevelType w:val="hybridMultilevel"/>
    <w:tmpl w:val="0164C97C"/>
    <w:lvl w:ilvl="0" w:tplc="8F10E97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E11D60"/>
    <w:multiLevelType w:val="hybridMultilevel"/>
    <w:tmpl w:val="82543AE0"/>
    <w:lvl w:ilvl="0" w:tplc="3D0C4536">
      <w:start w:val="1"/>
      <w:numFmt w:val="bullet"/>
      <w:lvlText w:val=""/>
      <w:lvlJc w:val="left"/>
      <w:pPr>
        <w:ind w:left="1080" w:hanging="360"/>
      </w:pPr>
      <w:rPr>
        <w:rFonts w:ascii="Symbol" w:eastAsiaTheme="minorHAnsi" w:hAnsi="Symbo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35C108C"/>
    <w:multiLevelType w:val="hybridMultilevel"/>
    <w:tmpl w:val="0736EF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63429E0"/>
    <w:multiLevelType w:val="hybridMultilevel"/>
    <w:tmpl w:val="AD065B8C"/>
    <w:lvl w:ilvl="0" w:tplc="43E86A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BA1AC1"/>
    <w:multiLevelType w:val="multilevel"/>
    <w:tmpl w:val="33B06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F0BFB"/>
    <w:multiLevelType w:val="hybridMultilevel"/>
    <w:tmpl w:val="1362044E"/>
    <w:lvl w:ilvl="0" w:tplc="F9469ECA">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5331FF"/>
    <w:multiLevelType w:val="hybridMultilevel"/>
    <w:tmpl w:val="1700CBD0"/>
    <w:lvl w:ilvl="0" w:tplc="2B08205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C83E9D"/>
    <w:multiLevelType w:val="hybridMultilevel"/>
    <w:tmpl w:val="90D82BF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CE644CA"/>
    <w:multiLevelType w:val="hybridMultilevel"/>
    <w:tmpl w:val="863C50EA"/>
    <w:lvl w:ilvl="0" w:tplc="B5866C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F658AE"/>
    <w:multiLevelType w:val="hybridMultilevel"/>
    <w:tmpl w:val="9A623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6"/>
  </w:num>
  <w:num w:numId="4">
    <w:abstractNumId w:val="11"/>
  </w:num>
  <w:num w:numId="5">
    <w:abstractNumId w:val="3"/>
  </w:num>
  <w:num w:numId="6">
    <w:abstractNumId w:val="23"/>
  </w:num>
  <w:num w:numId="7">
    <w:abstractNumId w:val="2"/>
  </w:num>
  <w:num w:numId="8">
    <w:abstractNumId w:val="4"/>
  </w:num>
  <w:num w:numId="9">
    <w:abstractNumId w:val="34"/>
  </w:num>
  <w:num w:numId="10">
    <w:abstractNumId w:val="14"/>
  </w:num>
  <w:num w:numId="11">
    <w:abstractNumId w:val="19"/>
  </w:num>
  <w:num w:numId="12">
    <w:abstractNumId w:val="29"/>
  </w:num>
  <w:num w:numId="13">
    <w:abstractNumId w:val="13"/>
  </w:num>
  <w:num w:numId="14">
    <w:abstractNumId w:val="27"/>
  </w:num>
  <w:num w:numId="15">
    <w:abstractNumId w:val="5"/>
  </w:num>
  <w:num w:numId="16">
    <w:abstractNumId w:val="35"/>
  </w:num>
  <w:num w:numId="17">
    <w:abstractNumId w:val="31"/>
  </w:num>
  <w:num w:numId="18">
    <w:abstractNumId w:val="36"/>
  </w:num>
  <w:num w:numId="19">
    <w:abstractNumId w:val="20"/>
  </w:num>
  <w:num w:numId="20">
    <w:abstractNumId w:val="24"/>
  </w:num>
  <w:num w:numId="21">
    <w:abstractNumId w:val="20"/>
  </w:num>
  <w:num w:numId="22">
    <w:abstractNumId w:val="25"/>
  </w:num>
  <w:num w:numId="23">
    <w:abstractNumId w:val="17"/>
  </w:num>
  <w:num w:numId="24">
    <w:abstractNumId w:val="30"/>
  </w:num>
  <w:num w:numId="25">
    <w:abstractNumId w:val="6"/>
  </w:num>
  <w:num w:numId="26">
    <w:abstractNumId w:val="38"/>
  </w:num>
  <w:num w:numId="27">
    <w:abstractNumId w:val="16"/>
  </w:num>
  <w:num w:numId="28">
    <w:abstractNumId w:val="32"/>
  </w:num>
  <w:num w:numId="29">
    <w:abstractNumId w:val="37"/>
  </w:num>
  <w:num w:numId="30">
    <w:abstractNumId w:val="8"/>
  </w:num>
  <w:num w:numId="31">
    <w:abstractNumId w:val="9"/>
  </w:num>
  <w:num w:numId="32">
    <w:abstractNumId w:val="0"/>
  </w:num>
  <w:num w:numId="33">
    <w:abstractNumId w:val="28"/>
  </w:num>
  <w:num w:numId="34">
    <w:abstractNumId w:val="7"/>
  </w:num>
  <w:num w:numId="35">
    <w:abstractNumId w:val="33"/>
  </w:num>
  <w:num w:numId="36">
    <w:abstractNumId w:val="22"/>
  </w:num>
  <w:num w:numId="37">
    <w:abstractNumId w:val="1"/>
  </w:num>
  <w:num w:numId="38">
    <w:abstractNumId w:val="15"/>
  </w:num>
  <w:num w:numId="39">
    <w:abstractNumId w:val="10"/>
  </w:num>
  <w:num w:numId="40">
    <w:abstractNumId w:val="1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DF"/>
    <w:rsid w:val="000039C5"/>
    <w:rsid w:val="00005706"/>
    <w:rsid w:val="000075B6"/>
    <w:rsid w:val="00011CC4"/>
    <w:rsid w:val="000126CB"/>
    <w:rsid w:val="000157BF"/>
    <w:rsid w:val="00017E21"/>
    <w:rsid w:val="00021BFC"/>
    <w:rsid w:val="000230A3"/>
    <w:rsid w:val="00025136"/>
    <w:rsid w:val="000257DD"/>
    <w:rsid w:val="00027376"/>
    <w:rsid w:val="00030217"/>
    <w:rsid w:val="000322D5"/>
    <w:rsid w:val="000323CC"/>
    <w:rsid w:val="00037FBD"/>
    <w:rsid w:val="00040816"/>
    <w:rsid w:val="00041BD4"/>
    <w:rsid w:val="00045911"/>
    <w:rsid w:val="000529EA"/>
    <w:rsid w:val="00052DAE"/>
    <w:rsid w:val="0005702F"/>
    <w:rsid w:val="0006031E"/>
    <w:rsid w:val="000629AF"/>
    <w:rsid w:val="00063FDE"/>
    <w:rsid w:val="00065060"/>
    <w:rsid w:val="0007146F"/>
    <w:rsid w:val="00073FA2"/>
    <w:rsid w:val="00075639"/>
    <w:rsid w:val="00075F14"/>
    <w:rsid w:val="00076B31"/>
    <w:rsid w:val="0008060F"/>
    <w:rsid w:val="00084828"/>
    <w:rsid w:val="00090BAB"/>
    <w:rsid w:val="000924D0"/>
    <w:rsid w:val="00092F21"/>
    <w:rsid w:val="0009351C"/>
    <w:rsid w:val="000948F1"/>
    <w:rsid w:val="000A2D82"/>
    <w:rsid w:val="000B18CD"/>
    <w:rsid w:val="000B2933"/>
    <w:rsid w:val="000B6610"/>
    <w:rsid w:val="000C2C3A"/>
    <w:rsid w:val="000C3432"/>
    <w:rsid w:val="000D395F"/>
    <w:rsid w:val="000E2F9B"/>
    <w:rsid w:val="000E3CA1"/>
    <w:rsid w:val="000E63AA"/>
    <w:rsid w:val="000E64B8"/>
    <w:rsid w:val="00106CDB"/>
    <w:rsid w:val="001078B3"/>
    <w:rsid w:val="00110401"/>
    <w:rsid w:val="0011061B"/>
    <w:rsid w:val="0011424F"/>
    <w:rsid w:val="00114644"/>
    <w:rsid w:val="00115549"/>
    <w:rsid w:val="0011697D"/>
    <w:rsid w:val="001170AB"/>
    <w:rsid w:val="0011771B"/>
    <w:rsid w:val="0012202A"/>
    <w:rsid w:val="00125A9F"/>
    <w:rsid w:val="00136DD9"/>
    <w:rsid w:val="00143070"/>
    <w:rsid w:val="001555CA"/>
    <w:rsid w:val="00155FB4"/>
    <w:rsid w:val="001567E3"/>
    <w:rsid w:val="0016368E"/>
    <w:rsid w:val="00176A72"/>
    <w:rsid w:val="001834A5"/>
    <w:rsid w:val="00197697"/>
    <w:rsid w:val="001A134F"/>
    <w:rsid w:val="001A2A72"/>
    <w:rsid w:val="001A42D4"/>
    <w:rsid w:val="001A5217"/>
    <w:rsid w:val="001B0DB2"/>
    <w:rsid w:val="001B2C67"/>
    <w:rsid w:val="001B3D82"/>
    <w:rsid w:val="001B712A"/>
    <w:rsid w:val="001C193E"/>
    <w:rsid w:val="001C7D89"/>
    <w:rsid w:val="001D2281"/>
    <w:rsid w:val="001D2E3F"/>
    <w:rsid w:val="001D3767"/>
    <w:rsid w:val="001D6F8B"/>
    <w:rsid w:val="001E09CD"/>
    <w:rsid w:val="001E523A"/>
    <w:rsid w:val="001F0E52"/>
    <w:rsid w:val="001F6EAF"/>
    <w:rsid w:val="001F781B"/>
    <w:rsid w:val="00200599"/>
    <w:rsid w:val="00204246"/>
    <w:rsid w:val="00204D98"/>
    <w:rsid w:val="00210596"/>
    <w:rsid w:val="002206DC"/>
    <w:rsid w:val="00220E14"/>
    <w:rsid w:val="002216FA"/>
    <w:rsid w:val="00221AD9"/>
    <w:rsid w:val="00223725"/>
    <w:rsid w:val="002405F5"/>
    <w:rsid w:val="002420EB"/>
    <w:rsid w:val="00242BEE"/>
    <w:rsid w:val="00245DBC"/>
    <w:rsid w:val="002474C4"/>
    <w:rsid w:val="00251629"/>
    <w:rsid w:val="002547E2"/>
    <w:rsid w:val="002622F6"/>
    <w:rsid w:val="0026388C"/>
    <w:rsid w:val="00275421"/>
    <w:rsid w:val="0028579B"/>
    <w:rsid w:val="00290741"/>
    <w:rsid w:val="002909D5"/>
    <w:rsid w:val="0029447E"/>
    <w:rsid w:val="00296D11"/>
    <w:rsid w:val="002A2ED1"/>
    <w:rsid w:val="002A30D6"/>
    <w:rsid w:val="002A483F"/>
    <w:rsid w:val="002A77A1"/>
    <w:rsid w:val="002A7982"/>
    <w:rsid w:val="002B17B0"/>
    <w:rsid w:val="002B4313"/>
    <w:rsid w:val="002C0262"/>
    <w:rsid w:val="002C37E9"/>
    <w:rsid w:val="002E2894"/>
    <w:rsid w:val="002E62EB"/>
    <w:rsid w:val="002F6838"/>
    <w:rsid w:val="002F7CE7"/>
    <w:rsid w:val="00301837"/>
    <w:rsid w:val="00305FD9"/>
    <w:rsid w:val="0031092E"/>
    <w:rsid w:val="00321BCC"/>
    <w:rsid w:val="00322D73"/>
    <w:rsid w:val="00323192"/>
    <w:rsid w:val="00325DE5"/>
    <w:rsid w:val="003364F6"/>
    <w:rsid w:val="003368A1"/>
    <w:rsid w:val="00336930"/>
    <w:rsid w:val="00347416"/>
    <w:rsid w:val="0035022E"/>
    <w:rsid w:val="00350B41"/>
    <w:rsid w:val="00351D49"/>
    <w:rsid w:val="003529FD"/>
    <w:rsid w:val="0035355E"/>
    <w:rsid w:val="003553C6"/>
    <w:rsid w:val="00356271"/>
    <w:rsid w:val="0035754F"/>
    <w:rsid w:val="00361129"/>
    <w:rsid w:val="00370B4D"/>
    <w:rsid w:val="003712B3"/>
    <w:rsid w:val="00372800"/>
    <w:rsid w:val="00373772"/>
    <w:rsid w:val="003763D3"/>
    <w:rsid w:val="00377E26"/>
    <w:rsid w:val="00382654"/>
    <w:rsid w:val="00385FEB"/>
    <w:rsid w:val="00386FE4"/>
    <w:rsid w:val="003969A6"/>
    <w:rsid w:val="003978E4"/>
    <w:rsid w:val="00397E72"/>
    <w:rsid w:val="003A4DB5"/>
    <w:rsid w:val="003A5A15"/>
    <w:rsid w:val="003B1FD0"/>
    <w:rsid w:val="003B38DD"/>
    <w:rsid w:val="003B6DAA"/>
    <w:rsid w:val="003C2DF0"/>
    <w:rsid w:val="003C738C"/>
    <w:rsid w:val="003D0C01"/>
    <w:rsid w:val="003D26DB"/>
    <w:rsid w:val="003D3769"/>
    <w:rsid w:val="003D493F"/>
    <w:rsid w:val="003D576E"/>
    <w:rsid w:val="003E0C5C"/>
    <w:rsid w:val="003F0534"/>
    <w:rsid w:val="003F1C15"/>
    <w:rsid w:val="003F3C6F"/>
    <w:rsid w:val="003F77D5"/>
    <w:rsid w:val="003F78D4"/>
    <w:rsid w:val="00404966"/>
    <w:rsid w:val="004117A9"/>
    <w:rsid w:val="00423B85"/>
    <w:rsid w:val="004247A0"/>
    <w:rsid w:val="004253D5"/>
    <w:rsid w:val="00434B50"/>
    <w:rsid w:val="004424CD"/>
    <w:rsid w:val="00442E40"/>
    <w:rsid w:val="0044330F"/>
    <w:rsid w:val="00445B07"/>
    <w:rsid w:val="0044656B"/>
    <w:rsid w:val="00447BF8"/>
    <w:rsid w:val="00447C4C"/>
    <w:rsid w:val="00450120"/>
    <w:rsid w:val="004511A4"/>
    <w:rsid w:val="004539A9"/>
    <w:rsid w:val="00453ED9"/>
    <w:rsid w:val="00457CB0"/>
    <w:rsid w:val="00462F6E"/>
    <w:rsid w:val="0046467E"/>
    <w:rsid w:val="004670A9"/>
    <w:rsid w:val="004714C6"/>
    <w:rsid w:val="0047231F"/>
    <w:rsid w:val="00472944"/>
    <w:rsid w:val="004731F6"/>
    <w:rsid w:val="0047637F"/>
    <w:rsid w:val="00477BC1"/>
    <w:rsid w:val="00477D57"/>
    <w:rsid w:val="004825DD"/>
    <w:rsid w:val="00485DEB"/>
    <w:rsid w:val="00491912"/>
    <w:rsid w:val="004928C4"/>
    <w:rsid w:val="00493039"/>
    <w:rsid w:val="00494439"/>
    <w:rsid w:val="004A44C0"/>
    <w:rsid w:val="004A6AB5"/>
    <w:rsid w:val="004A75DB"/>
    <w:rsid w:val="004B3647"/>
    <w:rsid w:val="004B4946"/>
    <w:rsid w:val="004B4D2A"/>
    <w:rsid w:val="004C208D"/>
    <w:rsid w:val="004C371B"/>
    <w:rsid w:val="004C5CD7"/>
    <w:rsid w:val="004C7FC7"/>
    <w:rsid w:val="004D1275"/>
    <w:rsid w:val="004D5746"/>
    <w:rsid w:val="004D71B8"/>
    <w:rsid w:val="004E3527"/>
    <w:rsid w:val="004E610F"/>
    <w:rsid w:val="004E6B43"/>
    <w:rsid w:val="004E70CC"/>
    <w:rsid w:val="004F011D"/>
    <w:rsid w:val="004F05FF"/>
    <w:rsid w:val="004F08B3"/>
    <w:rsid w:val="004F2B5F"/>
    <w:rsid w:val="004F403D"/>
    <w:rsid w:val="004F6717"/>
    <w:rsid w:val="00500B11"/>
    <w:rsid w:val="00511275"/>
    <w:rsid w:val="005219D5"/>
    <w:rsid w:val="00526EB8"/>
    <w:rsid w:val="00527A6A"/>
    <w:rsid w:val="00531C8F"/>
    <w:rsid w:val="005377EA"/>
    <w:rsid w:val="00537A48"/>
    <w:rsid w:val="005417EF"/>
    <w:rsid w:val="005458A4"/>
    <w:rsid w:val="005476C3"/>
    <w:rsid w:val="00553A7C"/>
    <w:rsid w:val="00553B84"/>
    <w:rsid w:val="00556AD0"/>
    <w:rsid w:val="00556B5D"/>
    <w:rsid w:val="00562A14"/>
    <w:rsid w:val="005672A0"/>
    <w:rsid w:val="00584B09"/>
    <w:rsid w:val="005853BA"/>
    <w:rsid w:val="00592519"/>
    <w:rsid w:val="00593F22"/>
    <w:rsid w:val="00593FF6"/>
    <w:rsid w:val="00595D20"/>
    <w:rsid w:val="00595F6E"/>
    <w:rsid w:val="00596F66"/>
    <w:rsid w:val="005A0648"/>
    <w:rsid w:val="005A0A32"/>
    <w:rsid w:val="005A0D7E"/>
    <w:rsid w:val="005A20A5"/>
    <w:rsid w:val="005A2CDC"/>
    <w:rsid w:val="005A5809"/>
    <w:rsid w:val="005A7FC7"/>
    <w:rsid w:val="005B0283"/>
    <w:rsid w:val="005B351F"/>
    <w:rsid w:val="005B39C8"/>
    <w:rsid w:val="005B3DCC"/>
    <w:rsid w:val="005C0123"/>
    <w:rsid w:val="005C325E"/>
    <w:rsid w:val="005D23CF"/>
    <w:rsid w:val="005D43BC"/>
    <w:rsid w:val="005D54C4"/>
    <w:rsid w:val="005E1B15"/>
    <w:rsid w:val="005E4E9C"/>
    <w:rsid w:val="005E610E"/>
    <w:rsid w:val="005F2E98"/>
    <w:rsid w:val="005F6E19"/>
    <w:rsid w:val="00600C11"/>
    <w:rsid w:val="0060256F"/>
    <w:rsid w:val="006032A5"/>
    <w:rsid w:val="00605C99"/>
    <w:rsid w:val="006107E7"/>
    <w:rsid w:val="00612D69"/>
    <w:rsid w:val="006150AF"/>
    <w:rsid w:val="0061740C"/>
    <w:rsid w:val="00617888"/>
    <w:rsid w:val="006204B9"/>
    <w:rsid w:val="0062263C"/>
    <w:rsid w:val="00623D29"/>
    <w:rsid w:val="0062685C"/>
    <w:rsid w:val="0063084B"/>
    <w:rsid w:val="006328F7"/>
    <w:rsid w:val="006337E3"/>
    <w:rsid w:val="0063635F"/>
    <w:rsid w:val="006400EA"/>
    <w:rsid w:val="0064043E"/>
    <w:rsid w:val="00641F92"/>
    <w:rsid w:val="00642A70"/>
    <w:rsid w:val="0064617C"/>
    <w:rsid w:val="006477B0"/>
    <w:rsid w:val="00647E28"/>
    <w:rsid w:val="00655684"/>
    <w:rsid w:val="00656945"/>
    <w:rsid w:val="0066014E"/>
    <w:rsid w:val="00662EC7"/>
    <w:rsid w:val="00681D72"/>
    <w:rsid w:val="006861E2"/>
    <w:rsid w:val="00693807"/>
    <w:rsid w:val="006A310B"/>
    <w:rsid w:val="006B3556"/>
    <w:rsid w:val="006B5BE1"/>
    <w:rsid w:val="006B6D26"/>
    <w:rsid w:val="006B7D09"/>
    <w:rsid w:val="006C6E39"/>
    <w:rsid w:val="006D1114"/>
    <w:rsid w:val="006D6820"/>
    <w:rsid w:val="006D7616"/>
    <w:rsid w:val="006D7E55"/>
    <w:rsid w:val="006E4D10"/>
    <w:rsid w:val="006E7AAD"/>
    <w:rsid w:val="006F2E5D"/>
    <w:rsid w:val="006F3C6F"/>
    <w:rsid w:val="006F6D61"/>
    <w:rsid w:val="00701ABB"/>
    <w:rsid w:val="007022CB"/>
    <w:rsid w:val="00704B0B"/>
    <w:rsid w:val="00704E37"/>
    <w:rsid w:val="00717DF4"/>
    <w:rsid w:val="0072188F"/>
    <w:rsid w:val="007221F8"/>
    <w:rsid w:val="00725F58"/>
    <w:rsid w:val="007268C9"/>
    <w:rsid w:val="00733586"/>
    <w:rsid w:val="007372F6"/>
    <w:rsid w:val="00743DC1"/>
    <w:rsid w:val="00745971"/>
    <w:rsid w:val="00747A49"/>
    <w:rsid w:val="00751171"/>
    <w:rsid w:val="00756175"/>
    <w:rsid w:val="00757CF0"/>
    <w:rsid w:val="007615BC"/>
    <w:rsid w:val="00761850"/>
    <w:rsid w:val="00763BFF"/>
    <w:rsid w:val="0076406A"/>
    <w:rsid w:val="00765178"/>
    <w:rsid w:val="00766CF4"/>
    <w:rsid w:val="00780800"/>
    <w:rsid w:val="00780EF0"/>
    <w:rsid w:val="00782792"/>
    <w:rsid w:val="00782D58"/>
    <w:rsid w:val="00783EF0"/>
    <w:rsid w:val="00791F96"/>
    <w:rsid w:val="0079276E"/>
    <w:rsid w:val="007953CB"/>
    <w:rsid w:val="0079690E"/>
    <w:rsid w:val="007972F5"/>
    <w:rsid w:val="007A0F62"/>
    <w:rsid w:val="007A32A8"/>
    <w:rsid w:val="007A752B"/>
    <w:rsid w:val="007B35DD"/>
    <w:rsid w:val="007C06E9"/>
    <w:rsid w:val="007C3C59"/>
    <w:rsid w:val="007D0B24"/>
    <w:rsid w:val="007D4D34"/>
    <w:rsid w:val="007D565D"/>
    <w:rsid w:val="007E2919"/>
    <w:rsid w:val="007F2C9C"/>
    <w:rsid w:val="007F7918"/>
    <w:rsid w:val="00800306"/>
    <w:rsid w:val="00801436"/>
    <w:rsid w:val="00807CCD"/>
    <w:rsid w:val="0081255B"/>
    <w:rsid w:val="0081467C"/>
    <w:rsid w:val="00814D76"/>
    <w:rsid w:val="00815005"/>
    <w:rsid w:val="008156F5"/>
    <w:rsid w:val="008218A6"/>
    <w:rsid w:val="00827C7C"/>
    <w:rsid w:val="008324BE"/>
    <w:rsid w:val="00840119"/>
    <w:rsid w:val="0084651E"/>
    <w:rsid w:val="00851458"/>
    <w:rsid w:val="0085388F"/>
    <w:rsid w:val="0085454E"/>
    <w:rsid w:val="008552DE"/>
    <w:rsid w:val="00856361"/>
    <w:rsid w:val="00860201"/>
    <w:rsid w:val="0086101F"/>
    <w:rsid w:val="008671CB"/>
    <w:rsid w:val="00867937"/>
    <w:rsid w:val="008703A6"/>
    <w:rsid w:val="00872BEF"/>
    <w:rsid w:val="00872E89"/>
    <w:rsid w:val="00874AA0"/>
    <w:rsid w:val="00881E9F"/>
    <w:rsid w:val="00882D33"/>
    <w:rsid w:val="008837FF"/>
    <w:rsid w:val="00885514"/>
    <w:rsid w:val="0089627F"/>
    <w:rsid w:val="008A01A3"/>
    <w:rsid w:val="008A0206"/>
    <w:rsid w:val="008A32D5"/>
    <w:rsid w:val="008A7F61"/>
    <w:rsid w:val="008B1BC3"/>
    <w:rsid w:val="008B1FFA"/>
    <w:rsid w:val="008B387F"/>
    <w:rsid w:val="008B4993"/>
    <w:rsid w:val="008B52F3"/>
    <w:rsid w:val="008C258B"/>
    <w:rsid w:val="008D13EE"/>
    <w:rsid w:val="008D2337"/>
    <w:rsid w:val="008D3BD6"/>
    <w:rsid w:val="008D4CB9"/>
    <w:rsid w:val="008D59BF"/>
    <w:rsid w:val="008D5F3D"/>
    <w:rsid w:val="008D63A4"/>
    <w:rsid w:val="008D7D8F"/>
    <w:rsid w:val="008E0688"/>
    <w:rsid w:val="008E6FB3"/>
    <w:rsid w:val="008F3F23"/>
    <w:rsid w:val="008F4CE7"/>
    <w:rsid w:val="008F4F11"/>
    <w:rsid w:val="0090174D"/>
    <w:rsid w:val="00911A72"/>
    <w:rsid w:val="00912340"/>
    <w:rsid w:val="00914322"/>
    <w:rsid w:val="009146E6"/>
    <w:rsid w:val="00915EE3"/>
    <w:rsid w:val="00917563"/>
    <w:rsid w:val="00922884"/>
    <w:rsid w:val="00923485"/>
    <w:rsid w:val="00926289"/>
    <w:rsid w:val="0093031C"/>
    <w:rsid w:val="0093129E"/>
    <w:rsid w:val="0093700A"/>
    <w:rsid w:val="00942B28"/>
    <w:rsid w:val="00944ACD"/>
    <w:rsid w:val="0094731F"/>
    <w:rsid w:val="00950178"/>
    <w:rsid w:val="0095078F"/>
    <w:rsid w:val="00954807"/>
    <w:rsid w:val="00961EFE"/>
    <w:rsid w:val="009624D3"/>
    <w:rsid w:val="00965B19"/>
    <w:rsid w:val="009662ED"/>
    <w:rsid w:val="009671A8"/>
    <w:rsid w:val="00970F42"/>
    <w:rsid w:val="00972265"/>
    <w:rsid w:val="00974E8C"/>
    <w:rsid w:val="00982FCF"/>
    <w:rsid w:val="0098325D"/>
    <w:rsid w:val="00983843"/>
    <w:rsid w:val="00990EE1"/>
    <w:rsid w:val="00992DBA"/>
    <w:rsid w:val="00993582"/>
    <w:rsid w:val="0099537B"/>
    <w:rsid w:val="009968A8"/>
    <w:rsid w:val="00997E09"/>
    <w:rsid w:val="009A1548"/>
    <w:rsid w:val="009A5EA6"/>
    <w:rsid w:val="009B294A"/>
    <w:rsid w:val="009B302B"/>
    <w:rsid w:val="009B3BBA"/>
    <w:rsid w:val="009B40E6"/>
    <w:rsid w:val="009C2BC3"/>
    <w:rsid w:val="009C676F"/>
    <w:rsid w:val="009C7249"/>
    <w:rsid w:val="009D061C"/>
    <w:rsid w:val="009E2C16"/>
    <w:rsid w:val="009E55A0"/>
    <w:rsid w:val="009F2DFA"/>
    <w:rsid w:val="009F7072"/>
    <w:rsid w:val="00A013EC"/>
    <w:rsid w:val="00A1330F"/>
    <w:rsid w:val="00A152B2"/>
    <w:rsid w:val="00A15879"/>
    <w:rsid w:val="00A16C93"/>
    <w:rsid w:val="00A20235"/>
    <w:rsid w:val="00A20CD8"/>
    <w:rsid w:val="00A21084"/>
    <w:rsid w:val="00A30E2D"/>
    <w:rsid w:val="00A30EA6"/>
    <w:rsid w:val="00A30ECF"/>
    <w:rsid w:val="00A32D22"/>
    <w:rsid w:val="00A33555"/>
    <w:rsid w:val="00A36C0E"/>
    <w:rsid w:val="00A428E4"/>
    <w:rsid w:val="00A432D9"/>
    <w:rsid w:val="00A4461E"/>
    <w:rsid w:val="00A52221"/>
    <w:rsid w:val="00A527FB"/>
    <w:rsid w:val="00A5300B"/>
    <w:rsid w:val="00A54F57"/>
    <w:rsid w:val="00A61F27"/>
    <w:rsid w:val="00A67B2E"/>
    <w:rsid w:val="00A76F9C"/>
    <w:rsid w:val="00A840F2"/>
    <w:rsid w:val="00A85557"/>
    <w:rsid w:val="00A85F82"/>
    <w:rsid w:val="00A96FFC"/>
    <w:rsid w:val="00A97A38"/>
    <w:rsid w:val="00AA049C"/>
    <w:rsid w:val="00AB0307"/>
    <w:rsid w:val="00AB1A8B"/>
    <w:rsid w:val="00AB71D0"/>
    <w:rsid w:val="00AB7B36"/>
    <w:rsid w:val="00AC518B"/>
    <w:rsid w:val="00AC51F1"/>
    <w:rsid w:val="00AD02EA"/>
    <w:rsid w:val="00AD294A"/>
    <w:rsid w:val="00AD2B0C"/>
    <w:rsid w:val="00AD41D8"/>
    <w:rsid w:val="00AE17CA"/>
    <w:rsid w:val="00AE4095"/>
    <w:rsid w:val="00AE54B2"/>
    <w:rsid w:val="00AE646A"/>
    <w:rsid w:val="00AF1456"/>
    <w:rsid w:val="00AF1CA5"/>
    <w:rsid w:val="00AF6969"/>
    <w:rsid w:val="00B00DA1"/>
    <w:rsid w:val="00B01231"/>
    <w:rsid w:val="00B05FE7"/>
    <w:rsid w:val="00B10927"/>
    <w:rsid w:val="00B14B0C"/>
    <w:rsid w:val="00B14FB6"/>
    <w:rsid w:val="00B17E0B"/>
    <w:rsid w:val="00B250C3"/>
    <w:rsid w:val="00B25651"/>
    <w:rsid w:val="00B31AC8"/>
    <w:rsid w:val="00B37CB1"/>
    <w:rsid w:val="00B439EE"/>
    <w:rsid w:val="00B46866"/>
    <w:rsid w:val="00B51496"/>
    <w:rsid w:val="00B53A29"/>
    <w:rsid w:val="00B56989"/>
    <w:rsid w:val="00B60653"/>
    <w:rsid w:val="00B60689"/>
    <w:rsid w:val="00B62DC3"/>
    <w:rsid w:val="00B6446D"/>
    <w:rsid w:val="00B654BF"/>
    <w:rsid w:val="00B718FA"/>
    <w:rsid w:val="00B72615"/>
    <w:rsid w:val="00B747C7"/>
    <w:rsid w:val="00B77360"/>
    <w:rsid w:val="00B81953"/>
    <w:rsid w:val="00B864B8"/>
    <w:rsid w:val="00B87A85"/>
    <w:rsid w:val="00B90D77"/>
    <w:rsid w:val="00B916AA"/>
    <w:rsid w:val="00B91CE5"/>
    <w:rsid w:val="00B9314E"/>
    <w:rsid w:val="00BA066E"/>
    <w:rsid w:val="00BA2C46"/>
    <w:rsid w:val="00BA3530"/>
    <w:rsid w:val="00BA37CC"/>
    <w:rsid w:val="00BB076D"/>
    <w:rsid w:val="00BB0D37"/>
    <w:rsid w:val="00BB5B32"/>
    <w:rsid w:val="00BB71E7"/>
    <w:rsid w:val="00BC02F3"/>
    <w:rsid w:val="00BC0A24"/>
    <w:rsid w:val="00BC104B"/>
    <w:rsid w:val="00BC75F3"/>
    <w:rsid w:val="00BD213D"/>
    <w:rsid w:val="00BE5C5A"/>
    <w:rsid w:val="00BE7DC0"/>
    <w:rsid w:val="00BF2FE9"/>
    <w:rsid w:val="00BF79CB"/>
    <w:rsid w:val="00C00315"/>
    <w:rsid w:val="00C02907"/>
    <w:rsid w:val="00C068C6"/>
    <w:rsid w:val="00C07C09"/>
    <w:rsid w:val="00C133B7"/>
    <w:rsid w:val="00C1578D"/>
    <w:rsid w:val="00C17266"/>
    <w:rsid w:val="00C17CE3"/>
    <w:rsid w:val="00C21631"/>
    <w:rsid w:val="00C27E6A"/>
    <w:rsid w:val="00C31D78"/>
    <w:rsid w:val="00C33383"/>
    <w:rsid w:val="00C33425"/>
    <w:rsid w:val="00C36631"/>
    <w:rsid w:val="00C41633"/>
    <w:rsid w:val="00C41D5C"/>
    <w:rsid w:val="00C42841"/>
    <w:rsid w:val="00C42E0D"/>
    <w:rsid w:val="00C44A28"/>
    <w:rsid w:val="00C57105"/>
    <w:rsid w:val="00C60937"/>
    <w:rsid w:val="00C61458"/>
    <w:rsid w:val="00C67312"/>
    <w:rsid w:val="00C72220"/>
    <w:rsid w:val="00C72D20"/>
    <w:rsid w:val="00C7518D"/>
    <w:rsid w:val="00C82235"/>
    <w:rsid w:val="00C82B98"/>
    <w:rsid w:val="00CA5DD1"/>
    <w:rsid w:val="00CA767A"/>
    <w:rsid w:val="00CA7D72"/>
    <w:rsid w:val="00CB238D"/>
    <w:rsid w:val="00CB28B3"/>
    <w:rsid w:val="00CB3BC5"/>
    <w:rsid w:val="00CB3F14"/>
    <w:rsid w:val="00CB5971"/>
    <w:rsid w:val="00CC0A28"/>
    <w:rsid w:val="00CC3DE0"/>
    <w:rsid w:val="00CD09C9"/>
    <w:rsid w:val="00CD1212"/>
    <w:rsid w:val="00CD5E65"/>
    <w:rsid w:val="00CD616A"/>
    <w:rsid w:val="00CE4DF2"/>
    <w:rsid w:val="00CE7D70"/>
    <w:rsid w:val="00CF6461"/>
    <w:rsid w:val="00CF6713"/>
    <w:rsid w:val="00D04940"/>
    <w:rsid w:val="00D10424"/>
    <w:rsid w:val="00D10C52"/>
    <w:rsid w:val="00D12EFF"/>
    <w:rsid w:val="00D14086"/>
    <w:rsid w:val="00D14516"/>
    <w:rsid w:val="00D14622"/>
    <w:rsid w:val="00D15208"/>
    <w:rsid w:val="00D22A38"/>
    <w:rsid w:val="00D24EB2"/>
    <w:rsid w:val="00D27A6F"/>
    <w:rsid w:val="00D30A8A"/>
    <w:rsid w:val="00D3296B"/>
    <w:rsid w:val="00D35417"/>
    <w:rsid w:val="00D35E77"/>
    <w:rsid w:val="00D3669E"/>
    <w:rsid w:val="00D446EC"/>
    <w:rsid w:val="00D450E3"/>
    <w:rsid w:val="00D57C82"/>
    <w:rsid w:val="00D60B7B"/>
    <w:rsid w:val="00D62F29"/>
    <w:rsid w:val="00D63E1B"/>
    <w:rsid w:val="00D64DF9"/>
    <w:rsid w:val="00D72D11"/>
    <w:rsid w:val="00D7455C"/>
    <w:rsid w:val="00D746CF"/>
    <w:rsid w:val="00D75ABA"/>
    <w:rsid w:val="00D76D1C"/>
    <w:rsid w:val="00D85F94"/>
    <w:rsid w:val="00D9278F"/>
    <w:rsid w:val="00D92EBF"/>
    <w:rsid w:val="00D9493D"/>
    <w:rsid w:val="00D95F7A"/>
    <w:rsid w:val="00DA107D"/>
    <w:rsid w:val="00DA1970"/>
    <w:rsid w:val="00DA3093"/>
    <w:rsid w:val="00DB23C2"/>
    <w:rsid w:val="00DB2A8B"/>
    <w:rsid w:val="00DB459E"/>
    <w:rsid w:val="00DB5393"/>
    <w:rsid w:val="00DB635A"/>
    <w:rsid w:val="00DB6C2B"/>
    <w:rsid w:val="00DB6E72"/>
    <w:rsid w:val="00DC0C8F"/>
    <w:rsid w:val="00DC1F44"/>
    <w:rsid w:val="00DC204A"/>
    <w:rsid w:val="00DC38F8"/>
    <w:rsid w:val="00DC55DB"/>
    <w:rsid w:val="00DD2E8C"/>
    <w:rsid w:val="00DD3B91"/>
    <w:rsid w:val="00DD46D4"/>
    <w:rsid w:val="00DE107B"/>
    <w:rsid w:val="00DE30F3"/>
    <w:rsid w:val="00DF21FA"/>
    <w:rsid w:val="00DF285B"/>
    <w:rsid w:val="00E00E6D"/>
    <w:rsid w:val="00E01903"/>
    <w:rsid w:val="00E03AE4"/>
    <w:rsid w:val="00E04EC5"/>
    <w:rsid w:val="00E06831"/>
    <w:rsid w:val="00E161F3"/>
    <w:rsid w:val="00E16E22"/>
    <w:rsid w:val="00E1750F"/>
    <w:rsid w:val="00E251E3"/>
    <w:rsid w:val="00E32068"/>
    <w:rsid w:val="00E33DE1"/>
    <w:rsid w:val="00E473DF"/>
    <w:rsid w:val="00E50883"/>
    <w:rsid w:val="00E542DA"/>
    <w:rsid w:val="00E54E46"/>
    <w:rsid w:val="00E604DB"/>
    <w:rsid w:val="00E607FC"/>
    <w:rsid w:val="00E62602"/>
    <w:rsid w:val="00E65CA4"/>
    <w:rsid w:val="00E71644"/>
    <w:rsid w:val="00E71E88"/>
    <w:rsid w:val="00E80B20"/>
    <w:rsid w:val="00E81383"/>
    <w:rsid w:val="00E82AB1"/>
    <w:rsid w:val="00E82DCE"/>
    <w:rsid w:val="00E8657B"/>
    <w:rsid w:val="00EA097D"/>
    <w:rsid w:val="00EA571B"/>
    <w:rsid w:val="00EA608C"/>
    <w:rsid w:val="00EA6390"/>
    <w:rsid w:val="00EA6BEB"/>
    <w:rsid w:val="00EB2433"/>
    <w:rsid w:val="00EB270E"/>
    <w:rsid w:val="00EB3337"/>
    <w:rsid w:val="00EB632C"/>
    <w:rsid w:val="00EC206B"/>
    <w:rsid w:val="00EC5A7D"/>
    <w:rsid w:val="00EC7DF0"/>
    <w:rsid w:val="00ED1B5E"/>
    <w:rsid w:val="00ED6638"/>
    <w:rsid w:val="00ED7D24"/>
    <w:rsid w:val="00EE0E18"/>
    <w:rsid w:val="00EE3C2D"/>
    <w:rsid w:val="00EE5AE3"/>
    <w:rsid w:val="00EE70F8"/>
    <w:rsid w:val="00EF0F36"/>
    <w:rsid w:val="00EF0FB5"/>
    <w:rsid w:val="00EF64E6"/>
    <w:rsid w:val="00F02D21"/>
    <w:rsid w:val="00F07EF6"/>
    <w:rsid w:val="00F122FB"/>
    <w:rsid w:val="00F16EBA"/>
    <w:rsid w:val="00F21795"/>
    <w:rsid w:val="00F2258F"/>
    <w:rsid w:val="00F24BB2"/>
    <w:rsid w:val="00F30180"/>
    <w:rsid w:val="00F31A51"/>
    <w:rsid w:val="00F31BB5"/>
    <w:rsid w:val="00F33235"/>
    <w:rsid w:val="00F338DD"/>
    <w:rsid w:val="00F4041C"/>
    <w:rsid w:val="00F40A5B"/>
    <w:rsid w:val="00F40BD8"/>
    <w:rsid w:val="00F423AD"/>
    <w:rsid w:val="00F43DDC"/>
    <w:rsid w:val="00F45D06"/>
    <w:rsid w:val="00F5371F"/>
    <w:rsid w:val="00F54914"/>
    <w:rsid w:val="00F568CD"/>
    <w:rsid w:val="00F5792B"/>
    <w:rsid w:val="00F60753"/>
    <w:rsid w:val="00F60DE1"/>
    <w:rsid w:val="00F628E5"/>
    <w:rsid w:val="00F64B8F"/>
    <w:rsid w:val="00F65F7E"/>
    <w:rsid w:val="00F674D3"/>
    <w:rsid w:val="00F85CAF"/>
    <w:rsid w:val="00F86160"/>
    <w:rsid w:val="00F95119"/>
    <w:rsid w:val="00FA18B9"/>
    <w:rsid w:val="00FB2ADF"/>
    <w:rsid w:val="00FB46B6"/>
    <w:rsid w:val="00FB6A61"/>
    <w:rsid w:val="00FC1ADE"/>
    <w:rsid w:val="00FD2684"/>
    <w:rsid w:val="00FE2FB8"/>
    <w:rsid w:val="00FE7483"/>
    <w:rsid w:val="00FF233F"/>
    <w:rsid w:val="00FF324C"/>
    <w:rsid w:val="00FF4E9F"/>
    <w:rsid w:val="00FF677A"/>
    <w:rsid w:val="00FF693A"/>
    <w:rsid w:val="00FF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AC8E61D"/>
  <w15:docId w15:val="{74B33822-CD95-41B6-AEBB-C11838B6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B19"/>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Textedebulles">
    <w:name w:val="Balloon Text"/>
    <w:basedOn w:val="Normal"/>
    <w:link w:val="TextedebullesCar"/>
    <w:uiPriority w:val="99"/>
    <w:semiHidden/>
    <w:unhideWhenUsed/>
    <w:rsid w:val="00DA3093"/>
    <w:rPr>
      <w:rFonts w:ascii="Tahoma" w:hAnsi="Tahoma" w:cs="Tahoma"/>
      <w:sz w:val="16"/>
      <w:szCs w:val="16"/>
    </w:rPr>
  </w:style>
  <w:style w:type="character" w:customStyle="1" w:styleId="TextedebullesCar">
    <w:name w:val="Texte de bulles Car"/>
    <w:basedOn w:val="Policepardfaut"/>
    <w:link w:val="Textedebulles"/>
    <w:uiPriority w:val="99"/>
    <w:semiHidden/>
    <w:rsid w:val="00DA3093"/>
    <w:rPr>
      <w:rFonts w:ascii="Tahoma" w:hAnsi="Tahoma" w:cs="Tahoma"/>
      <w:sz w:val="16"/>
      <w:szCs w:val="16"/>
    </w:rPr>
  </w:style>
  <w:style w:type="paragraph" w:customStyle="1" w:styleId="Default">
    <w:name w:val="Default"/>
    <w:rsid w:val="008B52F3"/>
    <w:pPr>
      <w:widowControl/>
      <w:adjustRightInd w:val="0"/>
    </w:pPr>
    <w:rPr>
      <w:rFonts w:ascii="Calibri" w:hAnsi="Calibri" w:cs="Calibri"/>
      <w:color w:val="000000"/>
      <w:sz w:val="24"/>
      <w:szCs w:val="24"/>
      <w:lang w:val="fr-FR"/>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rsid w:val="007268C9"/>
  </w:style>
  <w:style w:type="character" w:customStyle="1" w:styleId="css-901oao">
    <w:name w:val="css-901oao"/>
    <w:basedOn w:val="Policepardfaut"/>
    <w:rsid w:val="00084828"/>
  </w:style>
  <w:style w:type="character" w:customStyle="1" w:styleId="Titre2Car">
    <w:name w:val="Titre 2 Car"/>
    <w:basedOn w:val="Policepardfaut"/>
    <w:link w:val="Titre2"/>
    <w:uiPriority w:val="9"/>
    <w:semiHidden/>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rsid w:val="00B916AA"/>
    <w:rPr>
      <w:sz w:val="16"/>
      <w:szCs w:val="16"/>
    </w:rPr>
  </w:style>
  <w:style w:type="paragraph" w:styleId="Commentaire">
    <w:name w:val="annotation text"/>
    <w:basedOn w:val="Normal"/>
    <w:link w:val="CommentaireCar"/>
    <w:uiPriority w:val="99"/>
    <w:semiHidden/>
    <w:unhideWhenUsed/>
    <w:rsid w:val="00B916AA"/>
    <w:pPr>
      <w:widowControl/>
      <w:autoSpaceDE/>
      <w:autoSpaceDN/>
      <w:spacing w:after="200"/>
    </w:pPr>
    <w:rPr>
      <w:rFonts w:asciiTheme="minorHAnsi" w:hAnsiTheme="minorHAnsi" w:cstheme="minorBidi"/>
    </w:rPr>
  </w:style>
  <w:style w:type="character" w:customStyle="1" w:styleId="CommentaireCar">
    <w:name w:val="Commentaire Car"/>
    <w:basedOn w:val="Policepardfaut"/>
    <w:link w:val="Commentaire"/>
    <w:uiPriority w:val="99"/>
    <w:semiHidden/>
    <w:rsid w:val="00B916AA"/>
    <w:rPr>
      <w:rFonts w:ascii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242BEE"/>
    <w:pPr>
      <w:widowControl w:val="0"/>
      <w:autoSpaceDE w:val="0"/>
      <w:autoSpaceDN w:val="0"/>
      <w:spacing w:after="0"/>
    </w:pPr>
    <w:rPr>
      <w:rFonts w:ascii="Arial" w:hAnsi="Arial" w:cs="Arial"/>
      <w:b/>
      <w:bCs/>
    </w:rPr>
  </w:style>
  <w:style w:type="character" w:customStyle="1" w:styleId="ObjetducommentaireCar">
    <w:name w:val="Objet du commentaire Car"/>
    <w:basedOn w:val="CommentaireCar"/>
    <w:link w:val="Objetducommentaire"/>
    <w:uiPriority w:val="99"/>
    <w:semiHidden/>
    <w:rsid w:val="00242BEE"/>
    <w:rPr>
      <w:rFonts w:asciiTheme="minorHAnsi" w:hAnsiTheme="minorHAnsi" w:cstheme="minorBidi"/>
      <w:b/>
      <w:bCs/>
      <w:lang w:val="fr-FR"/>
    </w:rPr>
  </w:style>
  <w:style w:type="character" w:customStyle="1" w:styleId="InternetLink">
    <w:name w:val="Internet Link"/>
    <w:basedOn w:val="Policepardfaut"/>
    <w:uiPriority w:val="99"/>
    <w:rsid w:val="001A42D4"/>
    <w:rPr>
      <w:color w:val="0000FF"/>
      <w:u w:val="single"/>
    </w:rPr>
  </w:style>
  <w:style w:type="character" w:styleId="Lienhypertextesuivivisit">
    <w:name w:val="FollowedHyperlink"/>
    <w:basedOn w:val="Policepardfaut"/>
    <w:uiPriority w:val="99"/>
    <w:semiHidden/>
    <w:unhideWhenUsed/>
    <w:rsid w:val="000629AF"/>
    <w:rPr>
      <w:color w:val="5770BE" w:themeColor="followedHyperlink"/>
      <w:u w:val="single"/>
    </w:rPr>
  </w:style>
  <w:style w:type="character" w:customStyle="1" w:styleId="r-18u37iz">
    <w:name w:val="r-18u37iz"/>
    <w:basedOn w:val="Policepardfaut"/>
    <w:rsid w:val="001B712A"/>
  </w:style>
  <w:style w:type="character" w:customStyle="1" w:styleId="ob-grid-header-text">
    <w:name w:val="ob-grid-header-text"/>
    <w:basedOn w:val="Policepardfaut"/>
    <w:rsid w:val="00322D73"/>
  </w:style>
  <w:style w:type="character" w:customStyle="1" w:styleId="ob-unit">
    <w:name w:val="ob-unit"/>
    <w:basedOn w:val="Policepardfaut"/>
    <w:rsid w:val="00322D73"/>
  </w:style>
  <w:style w:type="character" w:customStyle="1" w:styleId="Titre3Car">
    <w:name w:val="Titre 3 Car"/>
    <w:basedOn w:val="Policepardfaut"/>
    <w:link w:val="Titre3"/>
    <w:uiPriority w:val="9"/>
    <w:rsid w:val="00DD46D4"/>
    <w:rPr>
      <w:rFonts w:asciiTheme="majorHAnsi" w:eastAsiaTheme="majorEastAsia" w:hAnsiTheme="majorHAnsi" w:cstheme="majorBidi"/>
      <w:color w:val="223431" w:themeColor="accent1" w:themeShade="7F"/>
      <w:sz w:val="24"/>
      <w:szCs w:val="24"/>
      <w:lang w:val="fr-FR"/>
    </w:rPr>
  </w:style>
  <w:style w:type="paragraph" w:customStyle="1" w:styleId="Contacts">
    <w:name w:val="Contacts"/>
    <w:basedOn w:val="Pieddepage"/>
    <w:link w:val="ContactsCar"/>
    <w:qFormat/>
    <w:rsid w:val="00531C8F"/>
    <w:pPr>
      <w:widowControl/>
      <w:tabs>
        <w:tab w:val="clear" w:pos="4513"/>
        <w:tab w:val="clear" w:pos="9026"/>
        <w:tab w:val="center" w:pos="4536"/>
        <w:tab w:val="right" w:pos="9072"/>
      </w:tabs>
      <w:autoSpaceDE/>
      <w:autoSpaceDN/>
    </w:pPr>
    <w:rPr>
      <w:rFonts w:ascii="Marianne" w:eastAsia="Arial" w:hAnsi="Marianne" w:cstheme="minorBidi"/>
      <w:sz w:val="14"/>
      <w:szCs w:val="16"/>
    </w:rPr>
  </w:style>
  <w:style w:type="character" w:customStyle="1" w:styleId="ContactsCar">
    <w:name w:val="Contacts Car"/>
    <w:basedOn w:val="PieddepageCar"/>
    <w:link w:val="Contacts"/>
    <w:rsid w:val="00531C8F"/>
    <w:rPr>
      <w:rFonts w:ascii="Marianne" w:eastAsia="Arial" w:hAnsi="Marianne" w:cstheme="minorBidi"/>
      <w:sz w:val="14"/>
      <w:szCs w:val="16"/>
      <w:lang w:val="fr-FR"/>
    </w:rPr>
  </w:style>
  <w:style w:type="paragraph" w:styleId="Sansinterligne">
    <w:name w:val="No Spacing"/>
    <w:uiPriority w:val="1"/>
    <w:qFormat/>
    <w:rsid w:val="00860201"/>
    <w:pPr>
      <w:widowControl/>
      <w:autoSpaceDE/>
      <w:autoSpaceDN/>
    </w:pPr>
    <w:rPr>
      <w:rFonts w:asciiTheme="minorHAnsi" w:hAnsiTheme="minorHAnsi" w:cstheme="minorBidi"/>
      <w:sz w:val="22"/>
      <w:szCs w:val="22"/>
      <w:lang w:val="fr-FR"/>
    </w:rPr>
  </w:style>
  <w:style w:type="paragraph" w:styleId="Listepuces">
    <w:name w:val="List Bullet"/>
    <w:basedOn w:val="Normal"/>
    <w:uiPriority w:val="99"/>
    <w:unhideWhenUsed/>
    <w:rsid w:val="00860201"/>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5580">
      <w:bodyDiv w:val="1"/>
      <w:marLeft w:val="0"/>
      <w:marRight w:val="0"/>
      <w:marTop w:val="0"/>
      <w:marBottom w:val="0"/>
      <w:divBdr>
        <w:top w:val="none" w:sz="0" w:space="0" w:color="auto"/>
        <w:left w:val="none" w:sz="0" w:space="0" w:color="auto"/>
        <w:bottom w:val="none" w:sz="0" w:space="0" w:color="auto"/>
        <w:right w:val="none" w:sz="0" w:space="0" w:color="auto"/>
      </w:divBdr>
    </w:div>
    <w:div w:id="45685115">
      <w:bodyDiv w:val="1"/>
      <w:marLeft w:val="0"/>
      <w:marRight w:val="0"/>
      <w:marTop w:val="0"/>
      <w:marBottom w:val="0"/>
      <w:divBdr>
        <w:top w:val="none" w:sz="0" w:space="0" w:color="auto"/>
        <w:left w:val="none" w:sz="0" w:space="0" w:color="auto"/>
        <w:bottom w:val="none" w:sz="0" w:space="0" w:color="auto"/>
        <w:right w:val="none" w:sz="0" w:space="0" w:color="auto"/>
      </w:divBdr>
    </w:div>
    <w:div w:id="203103874">
      <w:bodyDiv w:val="1"/>
      <w:marLeft w:val="0"/>
      <w:marRight w:val="0"/>
      <w:marTop w:val="0"/>
      <w:marBottom w:val="0"/>
      <w:divBdr>
        <w:top w:val="none" w:sz="0" w:space="0" w:color="auto"/>
        <w:left w:val="none" w:sz="0" w:space="0" w:color="auto"/>
        <w:bottom w:val="none" w:sz="0" w:space="0" w:color="auto"/>
        <w:right w:val="none" w:sz="0" w:space="0" w:color="auto"/>
      </w:divBdr>
      <w:divsChild>
        <w:div w:id="677663029">
          <w:marLeft w:val="0"/>
          <w:marRight w:val="0"/>
          <w:marTop w:val="0"/>
          <w:marBottom w:val="0"/>
          <w:divBdr>
            <w:top w:val="none" w:sz="0" w:space="0" w:color="auto"/>
            <w:left w:val="none" w:sz="0" w:space="0" w:color="auto"/>
            <w:bottom w:val="none" w:sz="0" w:space="0" w:color="auto"/>
            <w:right w:val="none" w:sz="0" w:space="0" w:color="auto"/>
          </w:divBdr>
          <w:divsChild>
            <w:div w:id="680475600">
              <w:marLeft w:val="0"/>
              <w:marRight w:val="0"/>
              <w:marTop w:val="0"/>
              <w:marBottom w:val="0"/>
              <w:divBdr>
                <w:top w:val="none" w:sz="0" w:space="0" w:color="auto"/>
                <w:left w:val="none" w:sz="0" w:space="0" w:color="auto"/>
                <w:bottom w:val="none" w:sz="0" w:space="0" w:color="auto"/>
                <w:right w:val="none" w:sz="0" w:space="0" w:color="auto"/>
              </w:divBdr>
              <w:divsChild>
                <w:div w:id="2138721710">
                  <w:marLeft w:val="0"/>
                  <w:marRight w:val="0"/>
                  <w:marTop w:val="0"/>
                  <w:marBottom w:val="0"/>
                  <w:divBdr>
                    <w:top w:val="none" w:sz="0" w:space="0" w:color="auto"/>
                    <w:left w:val="none" w:sz="0" w:space="0" w:color="auto"/>
                    <w:bottom w:val="none" w:sz="0" w:space="0" w:color="auto"/>
                    <w:right w:val="none" w:sz="0" w:space="0" w:color="auto"/>
                  </w:divBdr>
                </w:div>
                <w:div w:id="818379896">
                  <w:marLeft w:val="0"/>
                  <w:marRight w:val="0"/>
                  <w:marTop w:val="0"/>
                  <w:marBottom w:val="0"/>
                  <w:divBdr>
                    <w:top w:val="none" w:sz="0" w:space="0" w:color="auto"/>
                    <w:left w:val="none" w:sz="0" w:space="0" w:color="auto"/>
                    <w:bottom w:val="none" w:sz="0" w:space="0" w:color="auto"/>
                    <w:right w:val="none" w:sz="0" w:space="0" w:color="auto"/>
                  </w:divBdr>
                  <w:divsChild>
                    <w:div w:id="1695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231">
      <w:bodyDiv w:val="1"/>
      <w:marLeft w:val="0"/>
      <w:marRight w:val="0"/>
      <w:marTop w:val="0"/>
      <w:marBottom w:val="0"/>
      <w:divBdr>
        <w:top w:val="none" w:sz="0" w:space="0" w:color="auto"/>
        <w:left w:val="none" w:sz="0" w:space="0" w:color="auto"/>
        <w:bottom w:val="none" w:sz="0" w:space="0" w:color="auto"/>
        <w:right w:val="none" w:sz="0" w:space="0" w:color="auto"/>
      </w:divBdr>
    </w:div>
    <w:div w:id="404300775">
      <w:bodyDiv w:val="1"/>
      <w:marLeft w:val="0"/>
      <w:marRight w:val="0"/>
      <w:marTop w:val="0"/>
      <w:marBottom w:val="0"/>
      <w:divBdr>
        <w:top w:val="none" w:sz="0" w:space="0" w:color="auto"/>
        <w:left w:val="none" w:sz="0" w:space="0" w:color="auto"/>
        <w:bottom w:val="none" w:sz="0" w:space="0" w:color="auto"/>
        <w:right w:val="none" w:sz="0" w:space="0" w:color="auto"/>
      </w:divBdr>
    </w:div>
    <w:div w:id="536629493">
      <w:bodyDiv w:val="1"/>
      <w:marLeft w:val="0"/>
      <w:marRight w:val="0"/>
      <w:marTop w:val="0"/>
      <w:marBottom w:val="0"/>
      <w:divBdr>
        <w:top w:val="none" w:sz="0" w:space="0" w:color="auto"/>
        <w:left w:val="none" w:sz="0" w:space="0" w:color="auto"/>
        <w:bottom w:val="none" w:sz="0" w:space="0" w:color="auto"/>
        <w:right w:val="none" w:sz="0" w:space="0" w:color="auto"/>
      </w:divBdr>
    </w:div>
    <w:div w:id="568812890">
      <w:bodyDiv w:val="1"/>
      <w:marLeft w:val="0"/>
      <w:marRight w:val="0"/>
      <w:marTop w:val="0"/>
      <w:marBottom w:val="0"/>
      <w:divBdr>
        <w:top w:val="none" w:sz="0" w:space="0" w:color="auto"/>
        <w:left w:val="none" w:sz="0" w:space="0" w:color="auto"/>
        <w:bottom w:val="none" w:sz="0" w:space="0" w:color="auto"/>
        <w:right w:val="none" w:sz="0" w:space="0" w:color="auto"/>
      </w:divBdr>
    </w:div>
    <w:div w:id="623081318">
      <w:bodyDiv w:val="1"/>
      <w:marLeft w:val="0"/>
      <w:marRight w:val="0"/>
      <w:marTop w:val="0"/>
      <w:marBottom w:val="0"/>
      <w:divBdr>
        <w:top w:val="none" w:sz="0" w:space="0" w:color="auto"/>
        <w:left w:val="none" w:sz="0" w:space="0" w:color="auto"/>
        <w:bottom w:val="none" w:sz="0" w:space="0" w:color="auto"/>
        <w:right w:val="none" w:sz="0" w:space="0" w:color="auto"/>
      </w:divBdr>
    </w:div>
    <w:div w:id="634066703">
      <w:bodyDiv w:val="1"/>
      <w:marLeft w:val="0"/>
      <w:marRight w:val="0"/>
      <w:marTop w:val="0"/>
      <w:marBottom w:val="0"/>
      <w:divBdr>
        <w:top w:val="none" w:sz="0" w:space="0" w:color="auto"/>
        <w:left w:val="none" w:sz="0" w:space="0" w:color="auto"/>
        <w:bottom w:val="none" w:sz="0" w:space="0" w:color="auto"/>
        <w:right w:val="none" w:sz="0" w:space="0" w:color="auto"/>
      </w:divBdr>
    </w:div>
    <w:div w:id="686518836">
      <w:bodyDiv w:val="1"/>
      <w:marLeft w:val="0"/>
      <w:marRight w:val="0"/>
      <w:marTop w:val="0"/>
      <w:marBottom w:val="0"/>
      <w:divBdr>
        <w:top w:val="none" w:sz="0" w:space="0" w:color="auto"/>
        <w:left w:val="none" w:sz="0" w:space="0" w:color="auto"/>
        <w:bottom w:val="none" w:sz="0" w:space="0" w:color="auto"/>
        <w:right w:val="none" w:sz="0" w:space="0" w:color="auto"/>
      </w:divBdr>
    </w:div>
    <w:div w:id="711656800">
      <w:bodyDiv w:val="1"/>
      <w:marLeft w:val="0"/>
      <w:marRight w:val="0"/>
      <w:marTop w:val="0"/>
      <w:marBottom w:val="0"/>
      <w:divBdr>
        <w:top w:val="none" w:sz="0" w:space="0" w:color="auto"/>
        <w:left w:val="none" w:sz="0" w:space="0" w:color="auto"/>
        <w:bottom w:val="none" w:sz="0" w:space="0" w:color="auto"/>
        <w:right w:val="none" w:sz="0" w:space="0" w:color="auto"/>
      </w:divBdr>
    </w:div>
    <w:div w:id="761071067">
      <w:bodyDiv w:val="1"/>
      <w:marLeft w:val="0"/>
      <w:marRight w:val="0"/>
      <w:marTop w:val="0"/>
      <w:marBottom w:val="0"/>
      <w:divBdr>
        <w:top w:val="none" w:sz="0" w:space="0" w:color="auto"/>
        <w:left w:val="none" w:sz="0" w:space="0" w:color="auto"/>
        <w:bottom w:val="none" w:sz="0" w:space="0" w:color="auto"/>
        <w:right w:val="none" w:sz="0" w:space="0" w:color="auto"/>
      </w:divBdr>
    </w:div>
    <w:div w:id="764109059">
      <w:bodyDiv w:val="1"/>
      <w:marLeft w:val="0"/>
      <w:marRight w:val="0"/>
      <w:marTop w:val="0"/>
      <w:marBottom w:val="0"/>
      <w:divBdr>
        <w:top w:val="none" w:sz="0" w:space="0" w:color="auto"/>
        <w:left w:val="none" w:sz="0" w:space="0" w:color="auto"/>
        <w:bottom w:val="none" w:sz="0" w:space="0" w:color="auto"/>
        <w:right w:val="none" w:sz="0" w:space="0" w:color="auto"/>
      </w:divBdr>
    </w:div>
    <w:div w:id="771705911">
      <w:bodyDiv w:val="1"/>
      <w:marLeft w:val="0"/>
      <w:marRight w:val="0"/>
      <w:marTop w:val="0"/>
      <w:marBottom w:val="0"/>
      <w:divBdr>
        <w:top w:val="none" w:sz="0" w:space="0" w:color="auto"/>
        <w:left w:val="none" w:sz="0" w:space="0" w:color="auto"/>
        <w:bottom w:val="none" w:sz="0" w:space="0" w:color="auto"/>
        <w:right w:val="none" w:sz="0" w:space="0" w:color="auto"/>
      </w:divBdr>
    </w:div>
    <w:div w:id="853113781">
      <w:bodyDiv w:val="1"/>
      <w:marLeft w:val="0"/>
      <w:marRight w:val="0"/>
      <w:marTop w:val="0"/>
      <w:marBottom w:val="0"/>
      <w:divBdr>
        <w:top w:val="none" w:sz="0" w:space="0" w:color="auto"/>
        <w:left w:val="none" w:sz="0" w:space="0" w:color="auto"/>
        <w:bottom w:val="none" w:sz="0" w:space="0" w:color="auto"/>
        <w:right w:val="none" w:sz="0" w:space="0" w:color="auto"/>
      </w:divBdr>
    </w:div>
    <w:div w:id="9266973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
        <w:div w:id="1410032776">
          <w:marLeft w:val="0"/>
          <w:marRight w:val="0"/>
          <w:marTop w:val="0"/>
          <w:marBottom w:val="0"/>
          <w:divBdr>
            <w:top w:val="none" w:sz="0" w:space="0" w:color="auto"/>
            <w:left w:val="none" w:sz="0" w:space="0" w:color="auto"/>
            <w:bottom w:val="none" w:sz="0" w:space="0" w:color="auto"/>
            <w:right w:val="none" w:sz="0" w:space="0" w:color="auto"/>
          </w:divBdr>
          <w:divsChild>
            <w:div w:id="423115939">
              <w:marLeft w:val="0"/>
              <w:marRight w:val="0"/>
              <w:marTop w:val="0"/>
              <w:marBottom w:val="0"/>
              <w:divBdr>
                <w:top w:val="none" w:sz="0" w:space="0" w:color="auto"/>
                <w:left w:val="none" w:sz="0" w:space="0" w:color="auto"/>
                <w:bottom w:val="none" w:sz="0" w:space="0" w:color="auto"/>
                <w:right w:val="none" w:sz="0" w:space="0" w:color="auto"/>
              </w:divBdr>
            </w:div>
            <w:div w:id="1514996393">
              <w:marLeft w:val="0"/>
              <w:marRight w:val="0"/>
              <w:marTop w:val="0"/>
              <w:marBottom w:val="0"/>
              <w:divBdr>
                <w:top w:val="none" w:sz="0" w:space="0" w:color="auto"/>
                <w:left w:val="none" w:sz="0" w:space="0" w:color="auto"/>
                <w:bottom w:val="none" w:sz="0" w:space="0" w:color="auto"/>
                <w:right w:val="none" w:sz="0" w:space="0" w:color="auto"/>
              </w:divBdr>
            </w:div>
            <w:div w:id="428743593">
              <w:marLeft w:val="0"/>
              <w:marRight w:val="0"/>
              <w:marTop w:val="0"/>
              <w:marBottom w:val="0"/>
              <w:divBdr>
                <w:top w:val="none" w:sz="0" w:space="0" w:color="auto"/>
                <w:left w:val="none" w:sz="0" w:space="0" w:color="auto"/>
                <w:bottom w:val="none" w:sz="0" w:space="0" w:color="auto"/>
                <w:right w:val="none" w:sz="0" w:space="0" w:color="auto"/>
              </w:divBdr>
            </w:div>
            <w:div w:id="941574834">
              <w:marLeft w:val="0"/>
              <w:marRight w:val="0"/>
              <w:marTop w:val="0"/>
              <w:marBottom w:val="0"/>
              <w:divBdr>
                <w:top w:val="none" w:sz="0" w:space="0" w:color="auto"/>
                <w:left w:val="none" w:sz="0" w:space="0" w:color="auto"/>
                <w:bottom w:val="none" w:sz="0" w:space="0" w:color="auto"/>
                <w:right w:val="none" w:sz="0" w:space="0" w:color="auto"/>
              </w:divBdr>
            </w:div>
            <w:div w:id="460269790">
              <w:marLeft w:val="0"/>
              <w:marRight w:val="0"/>
              <w:marTop w:val="0"/>
              <w:marBottom w:val="0"/>
              <w:divBdr>
                <w:top w:val="none" w:sz="0" w:space="0" w:color="auto"/>
                <w:left w:val="none" w:sz="0" w:space="0" w:color="auto"/>
                <w:bottom w:val="none" w:sz="0" w:space="0" w:color="auto"/>
                <w:right w:val="none" w:sz="0" w:space="0" w:color="auto"/>
              </w:divBdr>
            </w:div>
            <w:div w:id="1784688192">
              <w:marLeft w:val="0"/>
              <w:marRight w:val="0"/>
              <w:marTop w:val="0"/>
              <w:marBottom w:val="0"/>
              <w:divBdr>
                <w:top w:val="none" w:sz="0" w:space="0" w:color="auto"/>
                <w:left w:val="none" w:sz="0" w:space="0" w:color="auto"/>
                <w:bottom w:val="none" w:sz="0" w:space="0" w:color="auto"/>
                <w:right w:val="none" w:sz="0" w:space="0" w:color="auto"/>
              </w:divBdr>
            </w:div>
          </w:divsChild>
        </w:div>
        <w:div w:id="1483696490">
          <w:marLeft w:val="0"/>
          <w:marRight w:val="0"/>
          <w:marTop w:val="0"/>
          <w:marBottom w:val="0"/>
          <w:divBdr>
            <w:top w:val="none" w:sz="0" w:space="0" w:color="auto"/>
            <w:left w:val="none" w:sz="0" w:space="0" w:color="auto"/>
            <w:bottom w:val="none" w:sz="0" w:space="0" w:color="auto"/>
            <w:right w:val="none" w:sz="0" w:space="0" w:color="auto"/>
          </w:divBdr>
        </w:div>
      </w:divsChild>
    </w:div>
    <w:div w:id="961620047">
      <w:bodyDiv w:val="1"/>
      <w:marLeft w:val="0"/>
      <w:marRight w:val="0"/>
      <w:marTop w:val="0"/>
      <w:marBottom w:val="0"/>
      <w:divBdr>
        <w:top w:val="none" w:sz="0" w:space="0" w:color="auto"/>
        <w:left w:val="none" w:sz="0" w:space="0" w:color="auto"/>
        <w:bottom w:val="none" w:sz="0" w:space="0" w:color="auto"/>
        <w:right w:val="none" w:sz="0" w:space="0" w:color="auto"/>
      </w:divBdr>
    </w:div>
    <w:div w:id="966547367">
      <w:bodyDiv w:val="1"/>
      <w:marLeft w:val="0"/>
      <w:marRight w:val="0"/>
      <w:marTop w:val="0"/>
      <w:marBottom w:val="0"/>
      <w:divBdr>
        <w:top w:val="none" w:sz="0" w:space="0" w:color="auto"/>
        <w:left w:val="none" w:sz="0" w:space="0" w:color="auto"/>
        <w:bottom w:val="none" w:sz="0" w:space="0" w:color="auto"/>
        <w:right w:val="none" w:sz="0" w:space="0" w:color="auto"/>
      </w:divBdr>
    </w:div>
    <w:div w:id="985203678">
      <w:bodyDiv w:val="1"/>
      <w:marLeft w:val="0"/>
      <w:marRight w:val="0"/>
      <w:marTop w:val="0"/>
      <w:marBottom w:val="0"/>
      <w:divBdr>
        <w:top w:val="none" w:sz="0" w:space="0" w:color="auto"/>
        <w:left w:val="none" w:sz="0" w:space="0" w:color="auto"/>
        <w:bottom w:val="none" w:sz="0" w:space="0" w:color="auto"/>
        <w:right w:val="none" w:sz="0" w:space="0" w:color="auto"/>
      </w:divBdr>
    </w:div>
    <w:div w:id="1047217134">
      <w:bodyDiv w:val="1"/>
      <w:marLeft w:val="0"/>
      <w:marRight w:val="0"/>
      <w:marTop w:val="0"/>
      <w:marBottom w:val="0"/>
      <w:divBdr>
        <w:top w:val="none" w:sz="0" w:space="0" w:color="auto"/>
        <w:left w:val="none" w:sz="0" w:space="0" w:color="auto"/>
        <w:bottom w:val="none" w:sz="0" w:space="0" w:color="auto"/>
        <w:right w:val="none" w:sz="0" w:space="0" w:color="auto"/>
      </w:divBdr>
    </w:div>
    <w:div w:id="1189950217">
      <w:bodyDiv w:val="1"/>
      <w:marLeft w:val="0"/>
      <w:marRight w:val="0"/>
      <w:marTop w:val="0"/>
      <w:marBottom w:val="0"/>
      <w:divBdr>
        <w:top w:val="none" w:sz="0" w:space="0" w:color="auto"/>
        <w:left w:val="none" w:sz="0" w:space="0" w:color="auto"/>
        <w:bottom w:val="none" w:sz="0" w:space="0" w:color="auto"/>
        <w:right w:val="none" w:sz="0" w:space="0" w:color="auto"/>
      </w:divBdr>
    </w:div>
    <w:div w:id="1193298986">
      <w:bodyDiv w:val="1"/>
      <w:marLeft w:val="0"/>
      <w:marRight w:val="0"/>
      <w:marTop w:val="0"/>
      <w:marBottom w:val="0"/>
      <w:divBdr>
        <w:top w:val="none" w:sz="0" w:space="0" w:color="auto"/>
        <w:left w:val="none" w:sz="0" w:space="0" w:color="auto"/>
        <w:bottom w:val="none" w:sz="0" w:space="0" w:color="auto"/>
        <w:right w:val="none" w:sz="0" w:space="0" w:color="auto"/>
      </w:divBdr>
    </w:div>
    <w:div w:id="1233080370">
      <w:bodyDiv w:val="1"/>
      <w:marLeft w:val="0"/>
      <w:marRight w:val="0"/>
      <w:marTop w:val="0"/>
      <w:marBottom w:val="0"/>
      <w:divBdr>
        <w:top w:val="none" w:sz="0" w:space="0" w:color="auto"/>
        <w:left w:val="none" w:sz="0" w:space="0" w:color="auto"/>
        <w:bottom w:val="none" w:sz="0" w:space="0" w:color="auto"/>
        <w:right w:val="none" w:sz="0" w:space="0" w:color="auto"/>
      </w:divBdr>
    </w:div>
    <w:div w:id="1254820114">
      <w:bodyDiv w:val="1"/>
      <w:marLeft w:val="0"/>
      <w:marRight w:val="0"/>
      <w:marTop w:val="0"/>
      <w:marBottom w:val="0"/>
      <w:divBdr>
        <w:top w:val="none" w:sz="0" w:space="0" w:color="auto"/>
        <w:left w:val="none" w:sz="0" w:space="0" w:color="auto"/>
        <w:bottom w:val="none" w:sz="0" w:space="0" w:color="auto"/>
        <w:right w:val="none" w:sz="0" w:space="0" w:color="auto"/>
      </w:divBdr>
    </w:div>
    <w:div w:id="1295789766">
      <w:bodyDiv w:val="1"/>
      <w:marLeft w:val="0"/>
      <w:marRight w:val="0"/>
      <w:marTop w:val="0"/>
      <w:marBottom w:val="0"/>
      <w:divBdr>
        <w:top w:val="none" w:sz="0" w:space="0" w:color="auto"/>
        <w:left w:val="none" w:sz="0" w:space="0" w:color="auto"/>
        <w:bottom w:val="none" w:sz="0" w:space="0" w:color="auto"/>
        <w:right w:val="none" w:sz="0" w:space="0" w:color="auto"/>
      </w:divBdr>
    </w:div>
    <w:div w:id="1326976643">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35387383">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560895186">
      <w:bodyDiv w:val="1"/>
      <w:marLeft w:val="0"/>
      <w:marRight w:val="0"/>
      <w:marTop w:val="0"/>
      <w:marBottom w:val="0"/>
      <w:divBdr>
        <w:top w:val="none" w:sz="0" w:space="0" w:color="auto"/>
        <w:left w:val="none" w:sz="0" w:space="0" w:color="auto"/>
        <w:bottom w:val="none" w:sz="0" w:space="0" w:color="auto"/>
        <w:right w:val="none" w:sz="0" w:space="0" w:color="auto"/>
      </w:divBdr>
    </w:div>
    <w:div w:id="1588032523">
      <w:bodyDiv w:val="1"/>
      <w:marLeft w:val="0"/>
      <w:marRight w:val="0"/>
      <w:marTop w:val="0"/>
      <w:marBottom w:val="0"/>
      <w:divBdr>
        <w:top w:val="none" w:sz="0" w:space="0" w:color="auto"/>
        <w:left w:val="none" w:sz="0" w:space="0" w:color="auto"/>
        <w:bottom w:val="none" w:sz="0" w:space="0" w:color="auto"/>
        <w:right w:val="none" w:sz="0" w:space="0" w:color="auto"/>
      </w:divBdr>
    </w:div>
    <w:div w:id="1589340561">
      <w:bodyDiv w:val="1"/>
      <w:marLeft w:val="0"/>
      <w:marRight w:val="0"/>
      <w:marTop w:val="0"/>
      <w:marBottom w:val="0"/>
      <w:divBdr>
        <w:top w:val="none" w:sz="0" w:space="0" w:color="auto"/>
        <w:left w:val="none" w:sz="0" w:space="0" w:color="auto"/>
        <w:bottom w:val="none" w:sz="0" w:space="0" w:color="auto"/>
        <w:right w:val="none" w:sz="0" w:space="0" w:color="auto"/>
      </w:divBdr>
    </w:div>
    <w:div w:id="1597833891">
      <w:bodyDiv w:val="1"/>
      <w:marLeft w:val="0"/>
      <w:marRight w:val="0"/>
      <w:marTop w:val="0"/>
      <w:marBottom w:val="0"/>
      <w:divBdr>
        <w:top w:val="none" w:sz="0" w:space="0" w:color="auto"/>
        <w:left w:val="none" w:sz="0" w:space="0" w:color="auto"/>
        <w:bottom w:val="none" w:sz="0" w:space="0" w:color="auto"/>
        <w:right w:val="none" w:sz="0" w:space="0" w:color="auto"/>
      </w:divBdr>
    </w:div>
    <w:div w:id="1701395143">
      <w:bodyDiv w:val="1"/>
      <w:marLeft w:val="0"/>
      <w:marRight w:val="0"/>
      <w:marTop w:val="0"/>
      <w:marBottom w:val="0"/>
      <w:divBdr>
        <w:top w:val="none" w:sz="0" w:space="0" w:color="auto"/>
        <w:left w:val="none" w:sz="0" w:space="0" w:color="auto"/>
        <w:bottom w:val="none" w:sz="0" w:space="0" w:color="auto"/>
        <w:right w:val="none" w:sz="0" w:space="0" w:color="auto"/>
      </w:divBdr>
    </w:div>
    <w:div w:id="1754278945">
      <w:bodyDiv w:val="1"/>
      <w:marLeft w:val="0"/>
      <w:marRight w:val="0"/>
      <w:marTop w:val="0"/>
      <w:marBottom w:val="0"/>
      <w:divBdr>
        <w:top w:val="none" w:sz="0" w:space="0" w:color="auto"/>
        <w:left w:val="none" w:sz="0" w:space="0" w:color="auto"/>
        <w:bottom w:val="none" w:sz="0" w:space="0" w:color="auto"/>
        <w:right w:val="none" w:sz="0" w:space="0" w:color="auto"/>
      </w:divBdr>
    </w:div>
    <w:div w:id="1845783899">
      <w:bodyDiv w:val="1"/>
      <w:marLeft w:val="0"/>
      <w:marRight w:val="0"/>
      <w:marTop w:val="0"/>
      <w:marBottom w:val="0"/>
      <w:divBdr>
        <w:top w:val="none" w:sz="0" w:space="0" w:color="auto"/>
        <w:left w:val="none" w:sz="0" w:space="0" w:color="auto"/>
        <w:bottom w:val="none" w:sz="0" w:space="0" w:color="auto"/>
        <w:right w:val="none" w:sz="0" w:space="0" w:color="auto"/>
      </w:divBdr>
    </w:div>
    <w:div w:id="1943684260">
      <w:bodyDiv w:val="1"/>
      <w:marLeft w:val="0"/>
      <w:marRight w:val="0"/>
      <w:marTop w:val="0"/>
      <w:marBottom w:val="0"/>
      <w:divBdr>
        <w:top w:val="none" w:sz="0" w:space="0" w:color="auto"/>
        <w:left w:val="none" w:sz="0" w:space="0" w:color="auto"/>
        <w:bottom w:val="none" w:sz="0" w:space="0" w:color="auto"/>
        <w:right w:val="none" w:sz="0" w:space="0" w:color="auto"/>
      </w:divBdr>
    </w:div>
    <w:div w:id="1946840165">
      <w:bodyDiv w:val="1"/>
      <w:marLeft w:val="0"/>
      <w:marRight w:val="0"/>
      <w:marTop w:val="0"/>
      <w:marBottom w:val="0"/>
      <w:divBdr>
        <w:top w:val="none" w:sz="0" w:space="0" w:color="auto"/>
        <w:left w:val="none" w:sz="0" w:space="0" w:color="auto"/>
        <w:bottom w:val="none" w:sz="0" w:space="0" w:color="auto"/>
        <w:right w:val="none" w:sz="0" w:space="0" w:color="auto"/>
      </w:divBdr>
    </w:div>
    <w:div w:id="1976713670">
      <w:bodyDiv w:val="1"/>
      <w:marLeft w:val="0"/>
      <w:marRight w:val="0"/>
      <w:marTop w:val="0"/>
      <w:marBottom w:val="0"/>
      <w:divBdr>
        <w:top w:val="none" w:sz="0" w:space="0" w:color="auto"/>
        <w:left w:val="none" w:sz="0" w:space="0" w:color="auto"/>
        <w:bottom w:val="none" w:sz="0" w:space="0" w:color="auto"/>
        <w:right w:val="none" w:sz="0" w:space="0" w:color="auto"/>
      </w:divBdr>
    </w:div>
    <w:div w:id="1977564558">
      <w:bodyDiv w:val="1"/>
      <w:marLeft w:val="0"/>
      <w:marRight w:val="0"/>
      <w:marTop w:val="0"/>
      <w:marBottom w:val="0"/>
      <w:divBdr>
        <w:top w:val="none" w:sz="0" w:space="0" w:color="auto"/>
        <w:left w:val="none" w:sz="0" w:space="0" w:color="auto"/>
        <w:bottom w:val="none" w:sz="0" w:space="0" w:color="auto"/>
        <w:right w:val="none" w:sz="0" w:space="0" w:color="auto"/>
      </w:divBdr>
    </w:div>
    <w:div w:id="1986662610">
      <w:bodyDiv w:val="1"/>
      <w:marLeft w:val="0"/>
      <w:marRight w:val="0"/>
      <w:marTop w:val="0"/>
      <w:marBottom w:val="0"/>
      <w:divBdr>
        <w:top w:val="none" w:sz="0" w:space="0" w:color="auto"/>
        <w:left w:val="none" w:sz="0" w:space="0" w:color="auto"/>
        <w:bottom w:val="none" w:sz="0" w:space="0" w:color="auto"/>
        <w:right w:val="none" w:sz="0" w:space="0" w:color="auto"/>
      </w:divBdr>
    </w:div>
    <w:div w:id="2031250310">
      <w:bodyDiv w:val="1"/>
      <w:marLeft w:val="0"/>
      <w:marRight w:val="0"/>
      <w:marTop w:val="0"/>
      <w:marBottom w:val="0"/>
      <w:divBdr>
        <w:top w:val="none" w:sz="0" w:space="0" w:color="auto"/>
        <w:left w:val="none" w:sz="0" w:space="0" w:color="auto"/>
        <w:bottom w:val="none" w:sz="0" w:space="0" w:color="auto"/>
        <w:right w:val="none" w:sz="0" w:space="0" w:color="auto"/>
      </w:divBdr>
    </w:div>
    <w:div w:id="2033217898">
      <w:bodyDiv w:val="1"/>
      <w:marLeft w:val="0"/>
      <w:marRight w:val="0"/>
      <w:marTop w:val="0"/>
      <w:marBottom w:val="0"/>
      <w:divBdr>
        <w:top w:val="none" w:sz="0" w:space="0" w:color="auto"/>
        <w:left w:val="none" w:sz="0" w:space="0" w:color="auto"/>
        <w:bottom w:val="none" w:sz="0" w:space="0" w:color="auto"/>
        <w:right w:val="none" w:sz="0" w:space="0" w:color="auto"/>
      </w:divBdr>
    </w:div>
    <w:div w:id="2068138335">
      <w:bodyDiv w:val="1"/>
      <w:marLeft w:val="0"/>
      <w:marRight w:val="0"/>
      <w:marTop w:val="0"/>
      <w:marBottom w:val="0"/>
      <w:divBdr>
        <w:top w:val="none" w:sz="0" w:space="0" w:color="auto"/>
        <w:left w:val="none" w:sz="0" w:space="0" w:color="auto"/>
        <w:bottom w:val="none" w:sz="0" w:space="0" w:color="auto"/>
        <w:right w:val="none" w:sz="0" w:space="0" w:color="auto"/>
      </w:divBdr>
    </w:div>
    <w:div w:id="21436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olidarites-sante.gouv.fr/affaires-sociales/autonomie/article/plan-antichute-des-personnes-ag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3.jpg@01D90E53.066866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nsa.fr/documentation-et-donnees-espace-presse/2022/communique-autonomie-des-personnes-agees-comment-prevenir-les-chutes-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urnault\Desktop\CP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DF5D-529B-45BE-A906-39D533D4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CP_REPUBLIQUE_FRANCAISE ARS_BFC</Template>
  <TotalTime>23</TotalTime>
  <Pages>2</Pages>
  <Words>660</Words>
  <Characters>3635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COURNAULT, Lauranne</dc:creator>
  <cp:lastModifiedBy>COURNAULT, Lauranne</cp:lastModifiedBy>
  <cp:revision>5</cp:revision>
  <cp:lastPrinted>2023-01-12T07:40:00Z</cp:lastPrinted>
  <dcterms:created xsi:type="dcterms:W3CDTF">2023-01-10T08:55:00Z</dcterms:created>
  <dcterms:modified xsi:type="dcterms:W3CDTF">2023-01-12T07:41:00Z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