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49" w:rsidRPr="00BC104B" w:rsidRDefault="00351D49" w:rsidP="004F403D">
      <w:pPr>
        <w:pStyle w:val="Corpsdetexte"/>
        <w:jc w:val="center"/>
        <w:rPr>
          <w:rFonts w:ascii="Times New Roman"/>
          <w:b/>
          <w:noProof/>
        </w:rPr>
        <w:sectPr w:rsidR="00351D49" w:rsidRPr="00BC104B" w:rsidSect="00447C4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340" w:footer="340" w:gutter="0"/>
          <w:cols w:space="720"/>
          <w:docGrid w:linePitch="272"/>
        </w:sectPr>
      </w:pPr>
    </w:p>
    <w:p w:rsidR="000924D0" w:rsidRDefault="000924D0" w:rsidP="00CD5E65">
      <w:pPr>
        <w:pStyle w:val="Corpsdetexte"/>
        <w:ind w:left="128"/>
        <w:jc w:val="center"/>
        <w:rPr>
          <w:rFonts w:ascii="Times New Roman"/>
          <w:noProof/>
        </w:rPr>
      </w:pPr>
    </w:p>
    <w:p w:rsidR="0079276E" w:rsidRDefault="0079276E" w:rsidP="00CD5E65">
      <w:pPr>
        <w:pStyle w:val="Corpsdetexte"/>
        <w:ind w:left="128"/>
        <w:jc w:val="center"/>
        <w:rPr>
          <w:rFonts w:ascii="Times New Roman"/>
          <w:noProof/>
        </w:rPr>
      </w:pPr>
    </w:p>
    <w:p w:rsidR="0079276E" w:rsidRPr="0079276E" w:rsidRDefault="0079276E" w:rsidP="00CD5E65">
      <w:pPr>
        <w:pStyle w:val="Corpsdetexte"/>
        <w:ind w:left="128"/>
        <w:jc w:val="center"/>
        <w:rPr>
          <w:rFonts w:ascii="Times New Roman"/>
        </w:rPr>
      </w:pPr>
    </w:p>
    <w:p w:rsidR="000924D0" w:rsidRPr="00290741" w:rsidRDefault="000924D0" w:rsidP="00CD5E65">
      <w:pPr>
        <w:pStyle w:val="Corpsdetexte"/>
        <w:jc w:val="center"/>
        <w:rPr>
          <w:b/>
        </w:rPr>
      </w:pPr>
    </w:p>
    <w:p w:rsidR="00965B19" w:rsidRDefault="00965B19" w:rsidP="00223725">
      <w:pPr>
        <w:pStyle w:val="Titre1"/>
        <w:jc w:val="left"/>
      </w:pPr>
    </w:p>
    <w:p w:rsidR="00223725" w:rsidRPr="00223725" w:rsidRDefault="00223725" w:rsidP="00223725">
      <w:pPr>
        <w:pStyle w:val="Corpsdetexte"/>
      </w:pPr>
    </w:p>
    <w:p w:rsidR="00CD5E65" w:rsidRPr="00531C8F" w:rsidRDefault="00965B19" w:rsidP="00076B31">
      <w:pPr>
        <w:pStyle w:val="Titre1"/>
        <w:rPr>
          <w:rFonts w:ascii="Marianne" w:hAnsi="Marianne"/>
        </w:rPr>
      </w:pPr>
      <w:r w:rsidRPr="00531C8F">
        <w:rPr>
          <w:rFonts w:ascii="Marianne" w:hAnsi="Marianne"/>
        </w:rPr>
        <w:t>COMMUNIQUE DE PRESSE</w:t>
      </w:r>
    </w:p>
    <w:p w:rsidR="000924D0" w:rsidRPr="00290741" w:rsidRDefault="000924D0">
      <w:pPr>
        <w:pStyle w:val="Corpsdetexte"/>
        <w:rPr>
          <w:b/>
        </w:rPr>
      </w:pPr>
    </w:p>
    <w:p w:rsidR="000924D0" w:rsidRPr="00531C8F" w:rsidRDefault="00EF0FB5" w:rsidP="00336930">
      <w:pPr>
        <w:pStyle w:val="Date20"/>
        <w:rPr>
          <w:rFonts w:ascii="Marianne" w:hAnsi="Marianne"/>
        </w:rPr>
      </w:pPr>
      <w:r w:rsidRPr="00531C8F">
        <w:rPr>
          <w:rFonts w:ascii="Marianne" w:hAnsi="Marianne"/>
        </w:rPr>
        <w:t>Dijon</w:t>
      </w:r>
      <w:r w:rsidR="00E65CA4" w:rsidRPr="00531C8F">
        <w:rPr>
          <w:rFonts w:ascii="Marianne" w:hAnsi="Marianne"/>
        </w:rPr>
        <w:t>,</w:t>
      </w:r>
      <w:r w:rsidRPr="00531C8F">
        <w:rPr>
          <w:rFonts w:ascii="Marianne" w:hAnsi="Marianne"/>
        </w:rPr>
        <w:t xml:space="preserve"> le </w:t>
      </w:r>
      <w:r w:rsidR="00743DC1" w:rsidRPr="00531C8F">
        <w:rPr>
          <w:rFonts w:ascii="Marianne" w:hAnsi="Marianne"/>
        </w:rPr>
        <w:t>3 novembre</w:t>
      </w:r>
      <w:r w:rsidR="00605C99" w:rsidRPr="00531C8F">
        <w:rPr>
          <w:rFonts w:ascii="Marianne" w:hAnsi="Marianne"/>
        </w:rPr>
        <w:t xml:space="preserve"> 202</w:t>
      </w:r>
      <w:r w:rsidR="00531C8F">
        <w:rPr>
          <w:rFonts w:ascii="Marianne" w:hAnsi="Marianne"/>
        </w:rPr>
        <w:t>2</w:t>
      </w:r>
    </w:p>
    <w:p w:rsidR="00223725" w:rsidRDefault="00223725" w:rsidP="003C738C">
      <w:pPr>
        <w:pStyle w:val="Titre1demapage"/>
        <w:spacing w:line="276" w:lineRule="auto"/>
        <w:rPr>
          <w:sz w:val="24"/>
          <w:szCs w:val="24"/>
        </w:rPr>
      </w:pPr>
    </w:p>
    <w:p w:rsidR="003E0C5C" w:rsidRDefault="003E0C5C" w:rsidP="007221F8">
      <w:pPr>
        <w:pStyle w:val="Titre1demapage"/>
        <w:spacing w:line="276" w:lineRule="auto"/>
        <w:rPr>
          <w:sz w:val="24"/>
          <w:szCs w:val="24"/>
        </w:rPr>
      </w:pPr>
    </w:p>
    <w:p w:rsidR="0008060F" w:rsidRDefault="0008060F" w:rsidP="0008060F">
      <w:pPr>
        <w:pStyle w:val="Corpsdetexte"/>
      </w:pPr>
    </w:p>
    <w:p w:rsidR="00E06831" w:rsidRPr="00531C8F" w:rsidRDefault="00743DC1" w:rsidP="00E06831">
      <w:pPr>
        <w:pStyle w:val="Titre1demapage"/>
        <w:spacing w:line="276" w:lineRule="auto"/>
        <w:jc w:val="both"/>
        <w:rPr>
          <w:rFonts w:ascii="Marianne" w:hAnsi="Marianne"/>
          <w:b w:val="0"/>
          <w:bCs w:val="0"/>
          <w:sz w:val="32"/>
          <w:szCs w:val="32"/>
        </w:rPr>
      </w:pPr>
      <w:r w:rsidRPr="00531C8F">
        <w:rPr>
          <w:rFonts w:ascii="Marianne" w:hAnsi="Marianne"/>
          <w:b w:val="0"/>
          <w:bCs w:val="0"/>
          <w:sz w:val="32"/>
          <w:szCs w:val="32"/>
        </w:rPr>
        <w:t xml:space="preserve">Jean-Jacques </w:t>
      </w:r>
      <w:proofErr w:type="spellStart"/>
      <w:r w:rsidRPr="00531C8F">
        <w:rPr>
          <w:rFonts w:ascii="Marianne" w:hAnsi="Marianne"/>
          <w:b w:val="0"/>
          <w:bCs w:val="0"/>
          <w:sz w:val="32"/>
          <w:szCs w:val="32"/>
        </w:rPr>
        <w:t>Coiplet</w:t>
      </w:r>
      <w:proofErr w:type="spellEnd"/>
      <w:r w:rsidRPr="00531C8F">
        <w:rPr>
          <w:rFonts w:ascii="Marianne" w:hAnsi="Marianne"/>
          <w:b w:val="0"/>
          <w:bCs w:val="0"/>
          <w:sz w:val="32"/>
          <w:szCs w:val="32"/>
        </w:rPr>
        <w:t xml:space="preserve"> nommé directeur général</w:t>
      </w:r>
      <w:r w:rsidR="00E06831" w:rsidRPr="00531C8F">
        <w:rPr>
          <w:rFonts w:ascii="Marianne" w:hAnsi="Marianne"/>
          <w:b w:val="0"/>
          <w:bCs w:val="0"/>
          <w:sz w:val="32"/>
          <w:szCs w:val="32"/>
        </w:rPr>
        <w:t xml:space="preserve"> de l’ARS Bourgogne-Franche-Comté</w:t>
      </w:r>
    </w:p>
    <w:p w:rsidR="00E06831" w:rsidRDefault="00E06831" w:rsidP="00E06831">
      <w:pPr>
        <w:pStyle w:val="Corpsdetexte"/>
      </w:pPr>
    </w:p>
    <w:p w:rsidR="00DC0C8F" w:rsidRPr="00531C8F" w:rsidRDefault="00DC0C8F" w:rsidP="00B250C3">
      <w:pPr>
        <w:spacing w:after="240"/>
        <w:jc w:val="both"/>
        <w:rPr>
          <w:rFonts w:ascii="Marianne" w:hAnsi="Marianne"/>
          <w:b/>
          <w:bCs/>
        </w:rPr>
      </w:pPr>
      <w:r w:rsidRPr="00531C8F">
        <w:rPr>
          <w:rFonts w:ascii="Marianne" w:hAnsi="Marianne"/>
          <w:b/>
          <w:bCs/>
        </w:rPr>
        <w:t>Jean-Jacqu</w:t>
      </w:r>
      <w:r w:rsidR="00531C8F">
        <w:rPr>
          <w:rFonts w:ascii="Marianne" w:hAnsi="Marianne"/>
          <w:b/>
          <w:bCs/>
        </w:rPr>
        <w:t xml:space="preserve">es </w:t>
      </w:r>
      <w:proofErr w:type="spellStart"/>
      <w:r w:rsidR="00531C8F">
        <w:rPr>
          <w:rFonts w:ascii="Marianne" w:hAnsi="Marianne"/>
          <w:b/>
          <w:bCs/>
        </w:rPr>
        <w:t>Coiplet</w:t>
      </w:r>
      <w:proofErr w:type="spellEnd"/>
      <w:r w:rsidR="00531C8F">
        <w:rPr>
          <w:rFonts w:ascii="Marianne" w:hAnsi="Marianne"/>
          <w:b/>
          <w:bCs/>
        </w:rPr>
        <w:t xml:space="preserve"> a été nommé directeur général</w:t>
      </w:r>
      <w:r w:rsidRPr="00531C8F">
        <w:rPr>
          <w:rFonts w:ascii="Marianne" w:hAnsi="Marianne"/>
          <w:b/>
          <w:bCs/>
        </w:rPr>
        <w:t xml:space="preserve"> de l’A</w:t>
      </w:r>
      <w:r w:rsidR="00531C8F">
        <w:rPr>
          <w:rFonts w:ascii="Marianne" w:hAnsi="Marianne"/>
          <w:b/>
          <w:bCs/>
        </w:rPr>
        <w:t xml:space="preserve">gence </w:t>
      </w:r>
      <w:r w:rsidRPr="00531C8F">
        <w:rPr>
          <w:rFonts w:ascii="Marianne" w:hAnsi="Marianne"/>
          <w:b/>
          <w:bCs/>
        </w:rPr>
        <w:t>R</w:t>
      </w:r>
      <w:r w:rsidR="00531C8F">
        <w:rPr>
          <w:rFonts w:ascii="Marianne" w:hAnsi="Marianne"/>
          <w:b/>
          <w:bCs/>
        </w:rPr>
        <w:t xml:space="preserve">égionale de </w:t>
      </w:r>
      <w:r w:rsidRPr="00531C8F">
        <w:rPr>
          <w:rFonts w:ascii="Marianne" w:hAnsi="Marianne"/>
          <w:b/>
          <w:bCs/>
        </w:rPr>
        <w:t>S</w:t>
      </w:r>
      <w:r w:rsidR="00531C8F">
        <w:rPr>
          <w:rFonts w:ascii="Marianne" w:hAnsi="Marianne"/>
          <w:b/>
          <w:bCs/>
        </w:rPr>
        <w:t xml:space="preserve">anté de </w:t>
      </w:r>
      <w:r w:rsidRPr="00531C8F">
        <w:rPr>
          <w:rFonts w:ascii="Marianne" w:hAnsi="Marianne"/>
          <w:b/>
          <w:bCs/>
        </w:rPr>
        <w:t>B</w:t>
      </w:r>
      <w:r w:rsidR="00531C8F">
        <w:rPr>
          <w:rFonts w:ascii="Marianne" w:hAnsi="Marianne"/>
          <w:b/>
          <w:bCs/>
        </w:rPr>
        <w:t>ourgogne-</w:t>
      </w:r>
      <w:r w:rsidRPr="00531C8F">
        <w:rPr>
          <w:rFonts w:ascii="Marianne" w:hAnsi="Marianne"/>
          <w:b/>
          <w:bCs/>
        </w:rPr>
        <w:t>F</w:t>
      </w:r>
      <w:r w:rsidR="00531C8F">
        <w:rPr>
          <w:rFonts w:ascii="Marianne" w:hAnsi="Marianne"/>
          <w:b/>
          <w:bCs/>
        </w:rPr>
        <w:t>ranche-</w:t>
      </w:r>
      <w:r w:rsidRPr="00531C8F">
        <w:rPr>
          <w:rFonts w:ascii="Marianne" w:hAnsi="Marianne"/>
          <w:b/>
          <w:bCs/>
        </w:rPr>
        <w:t>C</w:t>
      </w:r>
      <w:r w:rsidR="00531C8F">
        <w:rPr>
          <w:rFonts w:ascii="Marianne" w:hAnsi="Marianne"/>
          <w:b/>
          <w:bCs/>
        </w:rPr>
        <w:t>omté</w:t>
      </w:r>
      <w:r w:rsidRPr="00531C8F">
        <w:rPr>
          <w:rFonts w:ascii="Marianne" w:hAnsi="Marianne"/>
          <w:b/>
          <w:bCs/>
        </w:rPr>
        <w:t xml:space="preserve">. </w:t>
      </w:r>
      <w:r w:rsidR="00531C8F">
        <w:rPr>
          <w:rFonts w:ascii="Marianne" w:hAnsi="Marianne"/>
          <w:b/>
          <w:bCs/>
        </w:rPr>
        <w:t>Précédemment directeur général</w:t>
      </w:r>
      <w:r w:rsidRPr="00531C8F">
        <w:rPr>
          <w:rFonts w:ascii="Marianne" w:hAnsi="Marianne"/>
          <w:b/>
          <w:bCs/>
        </w:rPr>
        <w:t xml:space="preserve"> de l’ARS Pays-de-Loire, il prendra ses fonctions le lundi 21 novembre 2022.</w:t>
      </w:r>
    </w:p>
    <w:p w:rsidR="00743DC1" w:rsidRPr="00531C8F" w:rsidRDefault="00DC0C8F" w:rsidP="00B250C3">
      <w:pPr>
        <w:spacing w:after="240"/>
        <w:jc w:val="both"/>
        <w:rPr>
          <w:rFonts w:ascii="Marianne" w:hAnsi="Marianne"/>
          <w:bCs/>
        </w:rPr>
      </w:pPr>
      <w:r w:rsidRPr="00531C8F">
        <w:rPr>
          <w:rFonts w:ascii="Marianne" w:hAnsi="Marianne"/>
          <w:bCs/>
        </w:rPr>
        <w:t xml:space="preserve">A la suite du </w:t>
      </w:r>
      <w:r w:rsidR="00E06831" w:rsidRPr="00531C8F">
        <w:rPr>
          <w:rFonts w:ascii="Marianne" w:hAnsi="Marianne"/>
          <w:bCs/>
        </w:rPr>
        <w:t xml:space="preserve">départ </w:t>
      </w:r>
      <w:r w:rsidR="00743DC1" w:rsidRPr="00531C8F">
        <w:rPr>
          <w:rFonts w:ascii="Marianne" w:hAnsi="Marianne"/>
          <w:bCs/>
        </w:rPr>
        <w:t xml:space="preserve">de Pierre </w:t>
      </w:r>
      <w:proofErr w:type="spellStart"/>
      <w:r w:rsidR="00743DC1" w:rsidRPr="00531C8F">
        <w:rPr>
          <w:rFonts w:ascii="Marianne" w:hAnsi="Marianne"/>
          <w:bCs/>
        </w:rPr>
        <w:t>Pribile</w:t>
      </w:r>
      <w:proofErr w:type="spellEnd"/>
      <w:r w:rsidR="00743DC1" w:rsidRPr="00531C8F">
        <w:rPr>
          <w:rFonts w:ascii="Marianne" w:hAnsi="Marianne"/>
          <w:bCs/>
        </w:rPr>
        <w:t xml:space="preserve"> nommé secrétaire général des ministères chargé des affaires sociales au mois de septembre, et après une période d’intérim assurée par le docteur Mohamed Si Abdallah, directeur général adjoint, Jean-Jacques </w:t>
      </w:r>
      <w:proofErr w:type="spellStart"/>
      <w:r w:rsidR="00743DC1" w:rsidRPr="00531C8F">
        <w:rPr>
          <w:rFonts w:ascii="Marianne" w:hAnsi="Marianne"/>
          <w:bCs/>
        </w:rPr>
        <w:t>Coiplet</w:t>
      </w:r>
      <w:proofErr w:type="spellEnd"/>
      <w:r w:rsidR="00743DC1" w:rsidRPr="00531C8F">
        <w:rPr>
          <w:rFonts w:ascii="Marianne" w:hAnsi="Marianne"/>
          <w:bCs/>
        </w:rPr>
        <w:t xml:space="preserve"> </w:t>
      </w:r>
      <w:r w:rsidR="004D5746" w:rsidRPr="00531C8F">
        <w:rPr>
          <w:rFonts w:ascii="Marianne" w:hAnsi="Marianne"/>
          <w:bCs/>
        </w:rPr>
        <w:t>a été nommé en conseil d</w:t>
      </w:r>
      <w:r w:rsidR="00B250C3">
        <w:rPr>
          <w:rFonts w:ascii="Marianne" w:hAnsi="Marianne"/>
          <w:bCs/>
        </w:rPr>
        <w:t>es ministres le 2 novembre</w:t>
      </w:r>
      <w:r w:rsidR="004D5746" w:rsidRPr="00531C8F">
        <w:rPr>
          <w:rFonts w:ascii="Marianne" w:hAnsi="Marianne"/>
          <w:bCs/>
        </w:rPr>
        <w:t xml:space="preserve"> et prendra ses fonctions le 21 novembre.</w:t>
      </w:r>
    </w:p>
    <w:p w:rsidR="00531C8F" w:rsidRPr="00531C8F" w:rsidRDefault="00DC0C8F" w:rsidP="00B250C3">
      <w:pPr>
        <w:spacing w:after="240"/>
        <w:jc w:val="both"/>
        <w:rPr>
          <w:rFonts w:ascii="Marianne" w:hAnsi="Marianne"/>
          <w:bCs/>
        </w:rPr>
      </w:pPr>
      <w:r w:rsidRPr="00531C8F">
        <w:rPr>
          <w:rFonts w:ascii="Marianne" w:hAnsi="Marianne"/>
          <w:bCs/>
        </w:rPr>
        <w:t>Diplômé de</w:t>
      </w:r>
      <w:r w:rsidR="004D5746" w:rsidRPr="00531C8F">
        <w:rPr>
          <w:rFonts w:ascii="Marianne" w:hAnsi="Marianne"/>
          <w:bCs/>
        </w:rPr>
        <w:t xml:space="preserve"> l’</w:t>
      </w:r>
      <w:r w:rsidR="00531C8F" w:rsidRPr="00531C8F">
        <w:rPr>
          <w:rFonts w:ascii="Marianne" w:hAnsi="Marianne"/>
          <w:bCs/>
        </w:rPr>
        <w:t>école des hautes études en santé publique</w:t>
      </w:r>
      <w:r w:rsidR="004D5746" w:rsidRPr="00531C8F">
        <w:rPr>
          <w:rFonts w:ascii="Marianne" w:hAnsi="Marianne"/>
          <w:bCs/>
        </w:rPr>
        <w:t xml:space="preserve"> et</w:t>
      </w:r>
      <w:r w:rsidR="00531C8F" w:rsidRPr="00531C8F">
        <w:rPr>
          <w:rFonts w:ascii="Marianne" w:hAnsi="Marianne"/>
          <w:bCs/>
        </w:rPr>
        <w:t xml:space="preserve"> de</w:t>
      </w:r>
      <w:r w:rsidR="004D5746" w:rsidRPr="00531C8F">
        <w:rPr>
          <w:rFonts w:ascii="Marianne" w:hAnsi="Marianne"/>
          <w:bCs/>
        </w:rPr>
        <w:t xml:space="preserve"> sciences politiques,</w:t>
      </w:r>
      <w:r w:rsidR="00531C8F" w:rsidRPr="00531C8F">
        <w:rPr>
          <w:rFonts w:ascii="Marianne" w:hAnsi="Marianne"/>
          <w:bCs/>
        </w:rPr>
        <w:t xml:space="preserve"> il commence </w:t>
      </w:r>
      <w:r w:rsidR="00C17CE3" w:rsidRPr="00531C8F">
        <w:rPr>
          <w:rFonts w:ascii="Marianne" w:hAnsi="Marianne"/>
          <w:bCs/>
        </w:rPr>
        <w:t>sa carrière en tant qu’inspecteur de l’action sanitaire et sociale à la direction régionale des affair</w:t>
      </w:r>
      <w:r w:rsidR="00BB5B32" w:rsidRPr="00531C8F">
        <w:rPr>
          <w:rFonts w:ascii="Marianne" w:hAnsi="Marianne"/>
          <w:bCs/>
        </w:rPr>
        <w:t>es sanitaires et sociales (DRASS</w:t>
      </w:r>
      <w:r w:rsidR="00983843">
        <w:rPr>
          <w:rFonts w:ascii="Marianne" w:hAnsi="Marianne"/>
          <w:bCs/>
        </w:rPr>
        <w:t>) dans la région</w:t>
      </w:r>
      <w:bookmarkStart w:id="0" w:name="_GoBack"/>
      <w:bookmarkEnd w:id="0"/>
      <w:r w:rsidR="00C17CE3" w:rsidRPr="00531C8F">
        <w:rPr>
          <w:rFonts w:ascii="Marianne" w:hAnsi="Marianne"/>
          <w:bCs/>
        </w:rPr>
        <w:t xml:space="preserve"> Centre, puis à la direction départementale des affair</w:t>
      </w:r>
      <w:r w:rsidR="00BB5B32" w:rsidRPr="00531C8F">
        <w:rPr>
          <w:rFonts w:ascii="Marianne" w:hAnsi="Marianne"/>
          <w:bCs/>
        </w:rPr>
        <w:t>es sanitaires et sociales (DDASS</w:t>
      </w:r>
      <w:r w:rsidR="00C17CE3" w:rsidRPr="00531C8F">
        <w:rPr>
          <w:rFonts w:ascii="Marianne" w:hAnsi="Marianne"/>
          <w:bCs/>
        </w:rPr>
        <w:t>) dans le département du Jura</w:t>
      </w:r>
      <w:r w:rsidR="004D5746" w:rsidRPr="00531C8F">
        <w:rPr>
          <w:rFonts w:ascii="Marianne" w:hAnsi="Marianne"/>
          <w:bCs/>
        </w:rPr>
        <w:t>.</w:t>
      </w:r>
    </w:p>
    <w:p w:rsidR="00BB5B32" w:rsidRPr="00531C8F" w:rsidRDefault="00C17CE3" w:rsidP="00B250C3">
      <w:pPr>
        <w:spacing w:after="240"/>
        <w:jc w:val="both"/>
        <w:rPr>
          <w:rFonts w:ascii="Marianne" w:hAnsi="Marianne"/>
          <w:bCs/>
        </w:rPr>
      </w:pPr>
      <w:r w:rsidRPr="00531C8F">
        <w:rPr>
          <w:rFonts w:ascii="Marianne" w:hAnsi="Marianne"/>
          <w:bCs/>
        </w:rPr>
        <w:t xml:space="preserve">Jean-Jacques </w:t>
      </w:r>
      <w:proofErr w:type="spellStart"/>
      <w:r w:rsidRPr="00531C8F">
        <w:rPr>
          <w:rFonts w:ascii="Marianne" w:hAnsi="Marianne"/>
          <w:bCs/>
        </w:rPr>
        <w:t>Coiplet</w:t>
      </w:r>
      <w:proofErr w:type="spellEnd"/>
      <w:r w:rsidRPr="00531C8F">
        <w:rPr>
          <w:rFonts w:ascii="Marianne" w:hAnsi="Marianne"/>
          <w:bCs/>
        </w:rPr>
        <w:t xml:space="preserve"> a successivement </w:t>
      </w:r>
      <w:r w:rsidR="00DC0C8F" w:rsidRPr="00531C8F">
        <w:rPr>
          <w:rFonts w:ascii="Marianne" w:hAnsi="Marianne"/>
          <w:bCs/>
        </w:rPr>
        <w:t xml:space="preserve">été </w:t>
      </w:r>
      <w:r w:rsidRPr="00531C8F">
        <w:rPr>
          <w:rFonts w:ascii="Marianne" w:hAnsi="Marianne"/>
          <w:bCs/>
        </w:rPr>
        <w:t>adjoint au</w:t>
      </w:r>
      <w:r w:rsidR="00BB5B32" w:rsidRPr="00531C8F">
        <w:rPr>
          <w:rFonts w:ascii="Marianne" w:hAnsi="Marianne"/>
          <w:bCs/>
        </w:rPr>
        <w:t>x</w:t>
      </w:r>
      <w:r w:rsidRPr="00531C8F">
        <w:rPr>
          <w:rFonts w:ascii="Marianne" w:hAnsi="Marianne"/>
          <w:bCs/>
        </w:rPr>
        <w:t xml:space="preserve"> directeur</w:t>
      </w:r>
      <w:r w:rsidR="00BB5B32" w:rsidRPr="00531C8F">
        <w:rPr>
          <w:rFonts w:ascii="Marianne" w:hAnsi="Marianne"/>
          <w:bCs/>
        </w:rPr>
        <w:t>s des DDASS des Alpes-de-Haute-Provence, du Jura et de Mayotte.</w:t>
      </w:r>
      <w:r w:rsidR="00531C8F" w:rsidRPr="00531C8F">
        <w:rPr>
          <w:rFonts w:ascii="Marianne" w:hAnsi="Marianne"/>
          <w:bCs/>
        </w:rPr>
        <w:t xml:space="preserve"> Il a ensuite</w:t>
      </w:r>
      <w:r w:rsidR="00B250C3">
        <w:rPr>
          <w:rFonts w:ascii="Marianne" w:hAnsi="Marianne"/>
          <w:bCs/>
        </w:rPr>
        <w:t xml:space="preserve"> dirigé les</w:t>
      </w:r>
      <w:r w:rsidR="00BB5B32" w:rsidRPr="00531C8F">
        <w:rPr>
          <w:rFonts w:ascii="Marianne" w:hAnsi="Marianne"/>
          <w:bCs/>
        </w:rPr>
        <w:t xml:space="preserve"> DDASS de Lozère, de l’Aisne, puis des Bouches-du-Rhône.</w:t>
      </w:r>
    </w:p>
    <w:p w:rsidR="00BB5B32" w:rsidRPr="00531C8F" w:rsidRDefault="00BB5B32" w:rsidP="00B250C3">
      <w:pPr>
        <w:spacing w:after="240"/>
        <w:jc w:val="both"/>
        <w:rPr>
          <w:rFonts w:ascii="Marianne" w:hAnsi="Marianne"/>
          <w:bCs/>
        </w:rPr>
      </w:pPr>
      <w:r w:rsidRPr="00531C8F">
        <w:rPr>
          <w:rFonts w:ascii="Marianne" w:hAnsi="Marianne"/>
          <w:bCs/>
        </w:rPr>
        <w:t xml:space="preserve">En 2010, il rejoint les ARS </w:t>
      </w:r>
      <w:r w:rsidR="00DC0C8F" w:rsidRPr="00531C8F">
        <w:rPr>
          <w:rFonts w:ascii="Marianne" w:hAnsi="Marianne"/>
          <w:bCs/>
        </w:rPr>
        <w:t>à leur création. Il est d’abord</w:t>
      </w:r>
      <w:r w:rsidRPr="00531C8F">
        <w:rPr>
          <w:rFonts w:ascii="Marianne" w:hAnsi="Marianne"/>
          <w:bCs/>
        </w:rPr>
        <w:t xml:space="preserve"> directeur de la santé publique et environnementale de l’ARS Provence-Alpes-Côte d’Azur</w:t>
      </w:r>
      <w:r w:rsidR="00DC0C8F" w:rsidRPr="00531C8F">
        <w:rPr>
          <w:rFonts w:ascii="Marianne" w:hAnsi="Marianne"/>
          <w:bCs/>
        </w:rPr>
        <w:t xml:space="preserve"> durant deux années. Il est ensuite nommé</w:t>
      </w:r>
      <w:r w:rsidRPr="00531C8F">
        <w:rPr>
          <w:rFonts w:ascii="Marianne" w:hAnsi="Marianne"/>
          <w:bCs/>
        </w:rPr>
        <w:t xml:space="preserve"> directeur général de l’ARS Corse </w:t>
      </w:r>
      <w:r w:rsidR="00DC0C8F" w:rsidRPr="00531C8F">
        <w:rPr>
          <w:rFonts w:ascii="Marianne" w:hAnsi="Marianne"/>
          <w:bCs/>
        </w:rPr>
        <w:t xml:space="preserve">où il restera de </w:t>
      </w:r>
      <w:r w:rsidR="00531C8F" w:rsidRPr="00531C8F">
        <w:rPr>
          <w:rFonts w:ascii="Marianne" w:hAnsi="Marianne"/>
          <w:bCs/>
        </w:rPr>
        <w:t>2012 à 2016.</w:t>
      </w:r>
    </w:p>
    <w:p w:rsidR="0008060F" w:rsidRPr="00531C8F" w:rsidRDefault="00BB5B32" w:rsidP="00B250C3">
      <w:pPr>
        <w:spacing w:after="240"/>
        <w:jc w:val="both"/>
        <w:rPr>
          <w:rFonts w:ascii="Marianne" w:hAnsi="Marianne"/>
          <w:bCs/>
        </w:rPr>
      </w:pPr>
      <w:r w:rsidRPr="00531C8F">
        <w:rPr>
          <w:rFonts w:ascii="Marianne" w:hAnsi="Marianne"/>
          <w:bCs/>
        </w:rPr>
        <w:t>Après une année au sein de la direction de la jeunesse, des sports et de la cohésion sociale (DJSCS) en tant que directeur régional de Provence-Alpes-Côte d’Azur et directeur départeme</w:t>
      </w:r>
      <w:r w:rsidR="00DC0C8F" w:rsidRPr="00531C8F">
        <w:rPr>
          <w:rFonts w:ascii="Marianne" w:hAnsi="Marianne"/>
          <w:bCs/>
        </w:rPr>
        <w:t>ntal des Bouches-du-Rhône, il prend</w:t>
      </w:r>
      <w:r w:rsidRPr="00531C8F">
        <w:rPr>
          <w:rFonts w:ascii="Marianne" w:hAnsi="Marianne"/>
          <w:bCs/>
        </w:rPr>
        <w:t xml:space="preserve"> la direction générale de l’ARS Pays de la Loire</w:t>
      </w:r>
      <w:r w:rsidR="00531C8F" w:rsidRPr="00531C8F">
        <w:rPr>
          <w:rFonts w:ascii="Marianne" w:hAnsi="Marianne"/>
          <w:bCs/>
        </w:rPr>
        <w:t xml:space="preserve"> en 2017</w:t>
      </w:r>
      <w:r w:rsidRPr="00531C8F">
        <w:rPr>
          <w:rFonts w:ascii="Marianne" w:hAnsi="Marianne"/>
          <w:bCs/>
        </w:rPr>
        <w:t xml:space="preserve">. </w:t>
      </w:r>
      <w:r w:rsidR="004D5746" w:rsidRPr="00531C8F">
        <w:rPr>
          <w:rFonts w:ascii="Marianne" w:hAnsi="Marianne"/>
          <w:bCs/>
        </w:rPr>
        <w:t>Il occupait ce poste jusqu’</w:t>
      </w:r>
      <w:r w:rsidR="00531C8F" w:rsidRPr="00531C8F">
        <w:rPr>
          <w:rFonts w:ascii="Marianne" w:hAnsi="Marianne"/>
          <w:bCs/>
        </w:rPr>
        <w:t>alors.</w:t>
      </w:r>
    </w:p>
    <w:sectPr w:rsidR="0008060F" w:rsidRPr="00531C8F" w:rsidSect="00336930">
      <w:headerReference w:type="default" r:id="rId11"/>
      <w:footerReference w:type="default" r:id="rId12"/>
      <w:type w:val="continuous"/>
      <w:pgSz w:w="11910" w:h="16840"/>
      <w:pgMar w:top="963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19" w:rsidRDefault="00F95119" w:rsidP="0079276E">
      <w:r>
        <w:separator/>
      </w:r>
    </w:p>
  </w:endnote>
  <w:endnote w:type="continuationSeparator" w:id="0">
    <w:p w:rsidR="00F95119" w:rsidRDefault="00F9511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81D72" w:rsidRDefault="00681D72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81D72" w:rsidRDefault="00681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C8F" w:rsidRPr="006145D1" w:rsidRDefault="00531C8F" w:rsidP="00531C8F">
    <w:pPr>
      <w:pStyle w:val="Contacts"/>
    </w:pPr>
    <w:r w:rsidRPr="006145D1">
      <w:t>Contacts presse</w:t>
    </w:r>
  </w:p>
  <w:p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 xml:space="preserve">Lauranne </w:t>
    </w:r>
    <w:proofErr w:type="spellStart"/>
    <w:r w:rsidRPr="006145D1">
      <w:rPr>
        <w:rFonts w:ascii="Marianne" w:hAnsi="Marianne"/>
        <w:sz w:val="14"/>
        <w:szCs w:val="16"/>
      </w:rPr>
      <w:t>Cournault</w:t>
    </w:r>
    <w:proofErr w:type="spellEnd"/>
  </w:p>
  <w:p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>: 03 80 41 99 94</w:t>
    </w:r>
  </w:p>
  <w:p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</w:p>
  <w:p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 xml:space="preserve">Chloé </w:t>
    </w:r>
    <w:proofErr w:type="spellStart"/>
    <w:r w:rsidRPr="006145D1">
      <w:rPr>
        <w:rFonts w:ascii="Marianne" w:hAnsi="Marianne"/>
        <w:sz w:val="14"/>
        <w:szCs w:val="16"/>
      </w:rPr>
      <w:t>Tainturier</w:t>
    </w:r>
    <w:proofErr w:type="spellEnd"/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  <w:t>ARS Bourgogne-Franche-Comté</w:t>
    </w:r>
  </w:p>
  <w:p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>: 07 64 26 32 90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  <w:t>Le Diapason – 2, Place des Savoirs</w:t>
    </w:r>
  </w:p>
  <w:p w:rsidR="00965B19" w:rsidRPr="00531C8F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2" w:history="1">
      <w:r w:rsidRPr="006145D1">
        <w:rPr>
          <w:rStyle w:val="Lienhypertexte"/>
          <w:rFonts w:ascii="Marianne" w:hAnsi="Marianne"/>
          <w:sz w:val="14"/>
          <w:szCs w:val="16"/>
        </w:rPr>
        <w:t>chloe.tainturier@ars.sante.fr</w:t>
      </w:r>
    </w:hyperlink>
    <w:r w:rsidRPr="006145D1">
      <w:rPr>
        <w:rFonts w:ascii="Marianne" w:hAnsi="Marianne"/>
        <w:sz w:val="14"/>
        <w:szCs w:val="16"/>
      </w:rPr>
      <w:t xml:space="preserve"> 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  <w:t>21035 DIJON Cedex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BB5B32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:rsidTr="00EF0FB5">
      <w:trPr>
        <w:trHeight w:val="1474"/>
      </w:trPr>
      <w:tc>
        <w:tcPr>
          <w:tcW w:w="5073" w:type="dxa"/>
          <w:vAlign w:val="bottom"/>
        </w:tcPr>
        <w:p w:rsidR="00EF0FB5" w:rsidRPr="00E82DCE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E82DCE">
            <w:rPr>
              <w:color w:val="auto"/>
              <w:sz w:val="16"/>
              <w:szCs w:val="16"/>
            </w:rPr>
            <w:t>Contact presse</w:t>
          </w:r>
        </w:p>
        <w:p w:rsidR="00EF0FB5" w:rsidRPr="00E82DCE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E82DCE">
            <w:rPr>
              <w:b w:val="0"/>
              <w:color w:val="auto"/>
              <w:sz w:val="14"/>
              <w:szCs w:val="14"/>
            </w:rPr>
            <w:t>Lauranne Cournault</w:t>
          </w:r>
        </w:p>
        <w:p w:rsidR="00EF0FB5" w:rsidRPr="00E82DCE" w:rsidRDefault="00EF0FB5" w:rsidP="00EF0FB5">
          <w:pPr>
            <w:pStyle w:val="PieddePage0"/>
            <w:rPr>
              <w:color w:val="auto"/>
            </w:rPr>
          </w:pPr>
          <w:r w:rsidRPr="00E82DCE">
            <w:rPr>
              <w:color w:val="auto"/>
            </w:rPr>
            <w:t>Tél : 03 80 41 99 94</w:t>
          </w:r>
        </w:p>
        <w:p w:rsidR="00EF0FB5" w:rsidRPr="00E82DCE" w:rsidRDefault="00EF0FB5" w:rsidP="00EF0FB5">
          <w:pPr>
            <w:pStyle w:val="PieddePage0"/>
            <w:rPr>
              <w:color w:val="auto"/>
            </w:rPr>
          </w:pPr>
          <w:r w:rsidRPr="00E82DCE">
            <w:rPr>
              <w:color w:val="auto"/>
            </w:rPr>
            <w:t>Mél : lauranne.cournault@ars.sante.fr</w:t>
          </w:r>
        </w:p>
        <w:p w:rsidR="00EF0FB5" w:rsidRPr="00E82DCE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:rsidR="00EF0FB5" w:rsidRPr="00E82DCE" w:rsidRDefault="00EF0FB5" w:rsidP="00EF0FB5">
          <w:pPr>
            <w:spacing w:line="161" w:lineRule="exact"/>
            <w:rPr>
              <w:sz w:val="14"/>
            </w:rPr>
          </w:pPr>
        </w:p>
        <w:p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:rsidR="00EF0FB5" w:rsidRPr="00E82DCE" w:rsidRDefault="00EF0FB5" w:rsidP="00EF0FB5">
          <w:pPr>
            <w:pStyle w:val="PieddePage0"/>
            <w:jc w:val="right"/>
            <w:rPr>
              <w:color w:val="auto"/>
            </w:rPr>
          </w:pPr>
          <w:r w:rsidRPr="00E82DCE">
            <w:rPr>
              <w:color w:val="auto"/>
            </w:rPr>
            <w:t>ARS Bourgogne-Franche-Comté</w:t>
          </w:r>
        </w:p>
        <w:p w:rsidR="00EF0FB5" w:rsidRPr="00E82DCE" w:rsidRDefault="00EF0FB5" w:rsidP="00EF0FB5">
          <w:pPr>
            <w:pStyle w:val="PieddePage0"/>
            <w:jc w:val="right"/>
            <w:rPr>
              <w:color w:val="auto"/>
            </w:rPr>
          </w:pPr>
          <w:r w:rsidRPr="00E82DCE">
            <w:rPr>
              <w:color w:val="auto"/>
            </w:rPr>
            <w:t>Le Diapason 2 place des Savoirs</w:t>
          </w:r>
        </w:p>
        <w:p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 xml:space="preserve">21035 Dijon </w:t>
          </w:r>
          <w:proofErr w:type="spellStart"/>
          <w:r>
            <w:rPr>
              <w:color w:val="auto"/>
              <w:lang w:val="en-US"/>
            </w:rPr>
            <w:t>Cedex</w:t>
          </w:r>
          <w:proofErr w:type="spellEnd"/>
        </w:p>
        <w:p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19" w:rsidRDefault="00F95119" w:rsidP="0079276E">
      <w:r>
        <w:separator/>
      </w:r>
    </w:p>
  </w:footnote>
  <w:footnote w:type="continuationSeparator" w:id="0">
    <w:p w:rsidR="00F95119" w:rsidRDefault="00F9511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556AD0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701AEBC" wp14:editId="26994CD9">
          <wp:simplePos x="0" y="0"/>
          <wp:positionH relativeFrom="column">
            <wp:posOffset>4770846</wp:posOffset>
          </wp:positionH>
          <wp:positionV relativeFrom="paragraph">
            <wp:posOffset>144780</wp:posOffset>
          </wp:positionV>
          <wp:extent cx="1515110" cy="89916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BFC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225DF8C" wp14:editId="61FDD8F8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BB3"/>
    <w:multiLevelType w:val="multilevel"/>
    <w:tmpl w:val="F12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35D4B"/>
    <w:multiLevelType w:val="multilevel"/>
    <w:tmpl w:val="90C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64552"/>
    <w:multiLevelType w:val="multilevel"/>
    <w:tmpl w:val="1EA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49EB"/>
    <w:multiLevelType w:val="hybridMultilevel"/>
    <w:tmpl w:val="E034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56B8"/>
    <w:multiLevelType w:val="hybridMultilevel"/>
    <w:tmpl w:val="E014D8DA"/>
    <w:lvl w:ilvl="0" w:tplc="9FF64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097C"/>
    <w:multiLevelType w:val="hybridMultilevel"/>
    <w:tmpl w:val="EC2CFD5A"/>
    <w:lvl w:ilvl="0" w:tplc="EA94D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342D8"/>
    <w:multiLevelType w:val="hybridMultilevel"/>
    <w:tmpl w:val="2D08FB2E"/>
    <w:lvl w:ilvl="0" w:tplc="EB56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828B6"/>
    <w:multiLevelType w:val="multilevel"/>
    <w:tmpl w:val="273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83877"/>
    <w:multiLevelType w:val="hybridMultilevel"/>
    <w:tmpl w:val="698E08A4"/>
    <w:lvl w:ilvl="0" w:tplc="98660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40A63"/>
    <w:multiLevelType w:val="hybridMultilevel"/>
    <w:tmpl w:val="362CC414"/>
    <w:lvl w:ilvl="0" w:tplc="873C9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34E3E8D"/>
    <w:multiLevelType w:val="hybridMultilevel"/>
    <w:tmpl w:val="58948346"/>
    <w:lvl w:ilvl="0" w:tplc="8AA2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3165"/>
    <w:multiLevelType w:val="hybridMultilevel"/>
    <w:tmpl w:val="3BE079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D6A5D"/>
    <w:multiLevelType w:val="multilevel"/>
    <w:tmpl w:val="A274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B056E"/>
    <w:multiLevelType w:val="hybridMultilevel"/>
    <w:tmpl w:val="00726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E6ECE"/>
    <w:multiLevelType w:val="hybridMultilevel"/>
    <w:tmpl w:val="2474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E7D89"/>
    <w:multiLevelType w:val="multilevel"/>
    <w:tmpl w:val="ABD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D175A"/>
    <w:multiLevelType w:val="hybridMultilevel"/>
    <w:tmpl w:val="0164C97C"/>
    <w:lvl w:ilvl="0" w:tplc="8F10E9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11D60"/>
    <w:multiLevelType w:val="hybridMultilevel"/>
    <w:tmpl w:val="82543AE0"/>
    <w:lvl w:ilvl="0" w:tplc="3D0C45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5C108C"/>
    <w:multiLevelType w:val="hybridMultilevel"/>
    <w:tmpl w:val="0736E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429E0"/>
    <w:multiLevelType w:val="hybridMultilevel"/>
    <w:tmpl w:val="AD065B8C"/>
    <w:lvl w:ilvl="0" w:tplc="43E86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F0BFB"/>
    <w:multiLevelType w:val="hybridMultilevel"/>
    <w:tmpl w:val="1362044E"/>
    <w:lvl w:ilvl="0" w:tplc="F9469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331FF"/>
    <w:multiLevelType w:val="hybridMultilevel"/>
    <w:tmpl w:val="1700CBD0"/>
    <w:lvl w:ilvl="0" w:tplc="2B0820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83E9D"/>
    <w:multiLevelType w:val="hybridMultilevel"/>
    <w:tmpl w:val="90D82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644CA"/>
    <w:multiLevelType w:val="hybridMultilevel"/>
    <w:tmpl w:val="863C50EA"/>
    <w:lvl w:ilvl="0" w:tplc="B5866CA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658AE"/>
    <w:multiLevelType w:val="hybridMultilevel"/>
    <w:tmpl w:val="9A6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6"/>
  </w:num>
  <w:num w:numId="5">
    <w:abstractNumId w:val="1"/>
  </w:num>
  <w:num w:numId="6">
    <w:abstractNumId w:val="15"/>
  </w:num>
  <w:num w:numId="7">
    <w:abstractNumId w:val="0"/>
  </w:num>
  <w:num w:numId="8">
    <w:abstractNumId w:val="2"/>
  </w:num>
  <w:num w:numId="9">
    <w:abstractNumId w:val="24"/>
  </w:num>
  <w:num w:numId="10">
    <w:abstractNumId w:val="8"/>
  </w:num>
  <w:num w:numId="11">
    <w:abstractNumId w:val="12"/>
  </w:num>
  <w:num w:numId="12">
    <w:abstractNumId w:val="20"/>
  </w:num>
  <w:num w:numId="13">
    <w:abstractNumId w:val="7"/>
  </w:num>
  <w:num w:numId="14">
    <w:abstractNumId w:val="19"/>
  </w:num>
  <w:num w:numId="15">
    <w:abstractNumId w:val="3"/>
  </w:num>
  <w:num w:numId="16">
    <w:abstractNumId w:val="25"/>
  </w:num>
  <w:num w:numId="17">
    <w:abstractNumId w:val="22"/>
  </w:num>
  <w:num w:numId="18">
    <w:abstractNumId w:val="26"/>
  </w:num>
  <w:num w:numId="19">
    <w:abstractNumId w:val="13"/>
  </w:num>
  <w:num w:numId="20">
    <w:abstractNumId w:val="16"/>
  </w:num>
  <w:num w:numId="21">
    <w:abstractNumId w:val="13"/>
  </w:num>
  <w:num w:numId="22">
    <w:abstractNumId w:val="17"/>
  </w:num>
  <w:num w:numId="23">
    <w:abstractNumId w:val="10"/>
  </w:num>
  <w:num w:numId="24">
    <w:abstractNumId w:val="21"/>
  </w:num>
  <w:num w:numId="25">
    <w:abstractNumId w:val="4"/>
  </w:num>
  <w:num w:numId="26">
    <w:abstractNumId w:val="28"/>
  </w:num>
  <w:num w:numId="27">
    <w:abstractNumId w:val="9"/>
  </w:num>
  <w:num w:numId="28">
    <w:abstractNumId w:val="23"/>
  </w:num>
  <w:num w:numId="29">
    <w:abstractNumId w:val="2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DF"/>
    <w:rsid w:val="000039C5"/>
    <w:rsid w:val="00005706"/>
    <w:rsid w:val="000075B6"/>
    <w:rsid w:val="00011CC4"/>
    <w:rsid w:val="000126CB"/>
    <w:rsid w:val="000157BF"/>
    <w:rsid w:val="00017E21"/>
    <w:rsid w:val="00021BFC"/>
    <w:rsid w:val="000230A3"/>
    <w:rsid w:val="00025136"/>
    <w:rsid w:val="000257DD"/>
    <w:rsid w:val="00027376"/>
    <w:rsid w:val="00030217"/>
    <w:rsid w:val="000322D5"/>
    <w:rsid w:val="000323CC"/>
    <w:rsid w:val="00037FBD"/>
    <w:rsid w:val="00040816"/>
    <w:rsid w:val="00045911"/>
    <w:rsid w:val="000529EA"/>
    <w:rsid w:val="00052DAE"/>
    <w:rsid w:val="0005702F"/>
    <w:rsid w:val="0006031E"/>
    <w:rsid w:val="000629AF"/>
    <w:rsid w:val="00063FDE"/>
    <w:rsid w:val="00065060"/>
    <w:rsid w:val="0007146F"/>
    <w:rsid w:val="00073FA2"/>
    <w:rsid w:val="00075639"/>
    <w:rsid w:val="00075F14"/>
    <w:rsid w:val="00076B31"/>
    <w:rsid w:val="0008060F"/>
    <w:rsid w:val="00084828"/>
    <w:rsid w:val="00090BAB"/>
    <w:rsid w:val="000924D0"/>
    <w:rsid w:val="00092F21"/>
    <w:rsid w:val="0009351C"/>
    <w:rsid w:val="000948F1"/>
    <w:rsid w:val="000A2D82"/>
    <w:rsid w:val="000B18CD"/>
    <w:rsid w:val="000B2933"/>
    <w:rsid w:val="000B6610"/>
    <w:rsid w:val="000C2C3A"/>
    <w:rsid w:val="000C3432"/>
    <w:rsid w:val="000D395F"/>
    <w:rsid w:val="000E2F9B"/>
    <w:rsid w:val="000E3CA1"/>
    <w:rsid w:val="000E63AA"/>
    <w:rsid w:val="000E64B8"/>
    <w:rsid w:val="00106CDB"/>
    <w:rsid w:val="001078B3"/>
    <w:rsid w:val="00110401"/>
    <w:rsid w:val="0011424F"/>
    <w:rsid w:val="00114644"/>
    <w:rsid w:val="00115549"/>
    <w:rsid w:val="0011697D"/>
    <w:rsid w:val="001170AB"/>
    <w:rsid w:val="0011771B"/>
    <w:rsid w:val="0012202A"/>
    <w:rsid w:val="00125A9F"/>
    <w:rsid w:val="00136DD9"/>
    <w:rsid w:val="00143070"/>
    <w:rsid w:val="001555CA"/>
    <w:rsid w:val="00155FB4"/>
    <w:rsid w:val="001567E3"/>
    <w:rsid w:val="0016368E"/>
    <w:rsid w:val="00176A72"/>
    <w:rsid w:val="001834A5"/>
    <w:rsid w:val="00197697"/>
    <w:rsid w:val="001A134F"/>
    <w:rsid w:val="001A2A72"/>
    <w:rsid w:val="001A42D4"/>
    <w:rsid w:val="001B0DB2"/>
    <w:rsid w:val="001B2C67"/>
    <w:rsid w:val="001B3D82"/>
    <w:rsid w:val="001B712A"/>
    <w:rsid w:val="001C193E"/>
    <w:rsid w:val="001C7D89"/>
    <w:rsid w:val="001D2281"/>
    <w:rsid w:val="001D2E3F"/>
    <w:rsid w:val="001D3767"/>
    <w:rsid w:val="001D6F8B"/>
    <w:rsid w:val="001E09CD"/>
    <w:rsid w:val="001E523A"/>
    <w:rsid w:val="001F0E52"/>
    <w:rsid w:val="001F6EAF"/>
    <w:rsid w:val="001F781B"/>
    <w:rsid w:val="00200599"/>
    <w:rsid w:val="00204246"/>
    <w:rsid w:val="00204D98"/>
    <w:rsid w:val="00210596"/>
    <w:rsid w:val="002206DC"/>
    <w:rsid w:val="00220E14"/>
    <w:rsid w:val="002216FA"/>
    <w:rsid w:val="00221AD9"/>
    <w:rsid w:val="00223725"/>
    <w:rsid w:val="002405F5"/>
    <w:rsid w:val="002420EB"/>
    <w:rsid w:val="00242BEE"/>
    <w:rsid w:val="00245DBC"/>
    <w:rsid w:val="002474C4"/>
    <w:rsid w:val="00251629"/>
    <w:rsid w:val="002547E2"/>
    <w:rsid w:val="002622F6"/>
    <w:rsid w:val="0026388C"/>
    <w:rsid w:val="00275421"/>
    <w:rsid w:val="0028579B"/>
    <w:rsid w:val="00290741"/>
    <w:rsid w:val="002909D5"/>
    <w:rsid w:val="0029447E"/>
    <w:rsid w:val="00296D11"/>
    <w:rsid w:val="002A2ED1"/>
    <w:rsid w:val="002A30D6"/>
    <w:rsid w:val="002A483F"/>
    <w:rsid w:val="002A7982"/>
    <w:rsid w:val="002B17B0"/>
    <w:rsid w:val="002B4313"/>
    <w:rsid w:val="002C0262"/>
    <w:rsid w:val="002C37E9"/>
    <w:rsid w:val="002E2894"/>
    <w:rsid w:val="002E62EB"/>
    <w:rsid w:val="002F7CE7"/>
    <w:rsid w:val="00301837"/>
    <w:rsid w:val="00305FD9"/>
    <w:rsid w:val="0031092E"/>
    <w:rsid w:val="00321BCC"/>
    <w:rsid w:val="00322D73"/>
    <w:rsid w:val="00323192"/>
    <w:rsid w:val="00325DE5"/>
    <w:rsid w:val="003364F6"/>
    <w:rsid w:val="003368A1"/>
    <w:rsid w:val="00336930"/>
    <w:rsid w:val="00347416"/>
    <w:rsid w:val="0035022E"/>
    <w:rsid w:val="00350B41"/>
    <w:rsid w:val="00351D49"/>
    <w:rsid w:val="003529FD"/>
    <w:rsid w:val="0035355E"/>
    <w:rsid w:val="003553C6"/>
    <w:rsid w:val="00356271"/>
    <w:rsid w:val="0035754F"/>
    <w:rsid w:val="00361129"/>
    <w:rsid w:val="00370B4D"/>
    <w:rsid w:val="003712B3"/>
    <w:rsid w:val="00372800"/>
    <w:rsid w:val="00373772"/>
    <w:rsid w:val="003763D3"/>
    <w:rsid w:val="00377E26"/>
    <w:rsid w:val="00382654"/>
    <w:rsid w:val="003969A6"/>
    <w:rsid w:val="003978E4"/>
    <w:rsid w:val="00397E72"/>
    <w:rsid w:val="003A4DB5"/>
    <w:rsid w:val="003A5A15"/>
    <w:rsid w:val="003B1FD0"/>
    <w:rsid w:val="003B38DD"/>
    <w:rsid w:val="003B6DAA"/>
    <w:rsid w:val="003C2DF0"/>
    <w:rsid w:val="003C738C"/>
    <w:rsid w:val="003D0C01"/>
    <w:rsid w:val="003D26DB"/>
    <w:rsid w:val="003D3769"/>
    <w:rsid w:val="003D493F"/>
    <w:rsid w:val="003D576E"/>
    <w:rsid w:val="003E0C5C"/>
    <w:rsid w:val="003F0534"/>
    <w:rsid w:val="003F1C15"/>
    <w:rsid w:val="003F3C6F"/>
    <w:rsid w:val="003F77D5"/>
    <w:rsid w:val="003F78D4"/>
    <w:rsid w:val="00404966"/>
    <w:rsid w:val="004117A9"/>
    <w:rsid w:val="00423B85"/>
    <w:rsid w:val="004247A0"/>
    <w:rsid w:val="004253D5"/>
    <w:rsid w:val="00434B50"/>
    <w:rsid w:val="004424CD"/>
    <w:rsid w:val="00442E40"/>
    <w:rsid w:val="0044330F"/>
    <w:rsid w:val="00445B07"/>
    <w:rsid w:val="0044656B"/>
    <w:rsid w:val="00447BF8"/>
    <w:rsid w:val="00447C4C"/>
    <w:rsid w:val="00450120"/>
    <w:rsid w:val="004511A4"/>
    <w:rsid w:val="004539A9"/>
    <w:rsid w:val="00453ED9"/>
    <w:rsid w:val="00457CB0"/>
    <w:rsid w:val="0046467E"/>
    <w:rsid w:val="004670A9"/>
    <w:rsid w:val="004714C6"/>
    <w:rsid w:val="0047231F"/>
    <w:rsid w:val="00472944"/>
    <w:rsid w:val="004731F6"/>
    <w:rsid w:val="0047637F"/>
    <w:rsid w:val="00477BC1"/>
    <w:rsid w:val="00477D57"/>
    <w:rsid w:val="004825DD"/>
    <w:rsid w:val="00485DEB"/>
    <w:rsid w:val="00491912"/>
    <w:rsid w:val="004928C4"/>
    <w:rsid w:val="00493039"/>
    <w:rsid w:val="004A44C0"/>
    <w:rsid w:val="004A6AB5"/>
    <w:rsid w:val="004A75DB"/>
    <w:rsid w:val="004B3647"/>
    <w:rsid w:val="004B4946"/>
    <w:rsid w:val="004B4D2A"/>
    <w:rsid w:val="004C208D"/>
    <w:rsid w:val="004C371B"/>
    <w:rsid w:val="004C5CD7"/>
    <w:rsid w:val="004C7FC7"/>
    <w:rsid w:val="004D1275"/>
    <w:rsid w:val="004D5746"/>
    <w:rsid w:val="004D71B8"/>
    <w:rsid w:val="004E3527"/>
    <w:rsid w:val="004E610F"/>
    <w:rsid w:val="004E6B43"/>
    <w:rsid w:val="004E70CC"/>
    <w:rsid w:val="004F011D"/>
    <w:rsid w:val="004F05FF"/>
    <w:rsid w:val="004F08B3"/>
    <w:rsid w:val="004F2B5F"/>
    <w:rsid w:val="004F403D"/>
    <w:rsid w:val="004F6717"/>
    <w:rsid w:val="00500B11"/>
    <w:rsid w:val="00511275"/>
    <w:rsid w:val="005219D5"/>
    <w:rsid w:val="00526EB8"/>
    <w:rsid w:val="00527A6A"/>
    <w:rsid w:val="00531C8F"/>
    <w:rsid w:val="005377EA"/>
    <w:rsid w:val="00537A48"/>
    <w:rsid w:val="005417EF"/>
    <w:rsid w:val="005458A4"/>
    <w:rsid w:val="005476C3"/>
    <w:rsid w:val="00553A7C"/>
    <w:rsid w:val="00553B84"/>
    <w:rsid w:val="00556AD0"/>
    <w:rsid w:val="00556B5D"/>
    <w:rsid w:val="00562A14"/>
    <w:rsid w:val="005672A0"/>
    <w:rsid w:val="00584B09"/>
    <w:rsid w:val="005853BA"/>
    <w:rsid w:val="00592519"/>
    <w:rsid w:val="00593F22"/>
    <w:rsid w:val="00593FF6"/>
    <w:rsid w:val="00595D20"/>
    <w:rsid w:val="00595F6E"/>
    <w:rsid w:val="00596F66"/>
    <w:rsid w:val="005A0648"/>
    <w:rsid w:val="005A0A32"/>
    <w:rsid w:val="005A0D7E"/>
    <w:rsid w:val="005A20A5"/>
    <w:rsid w:val="005A2CDC"/>
    <w:rsid w:val="005A5809"/>
    <w:rsid w:val="005A7FC7"/>
    <w:rsid w:val="005B0283"/>
    <w:rsid w:val="005B351F"/>
    <w:rsid w:val="005B39C8"/>
    <w:rsid w:val="005B3DCC"/>
    <w:rsid w:val="005C0123"/>
    <w:rsid w:val="005C325E"/>
    <w:rsid w:val="005D23CF"/>
    <w:rsid w:val="005D43BC"/>
    <w:rsid w:val="005D54C4"/>
    <w:rsid w:val="005E1B15"/>
    <w:rsid w:val="005E4E9C"/>
    <w:rsid w:val="005E610E"/>
    <w:rsid w:val="005F2E98"/>
    <w:rsid w:val="005F6E19"/>
    <w:rsid w:val="00600C11"/>
    <w:rsid w:val="0060256F"/>
    <w:rsid w:val="006032A5"/>
    <w:rsid w:val="00605C99"/>
    <w:rsid w:val="006107E7"/>
    <w:rsid w:val="00612D69"/>
    <w:rsid w:val="006150AF"/>
    <w:rsid w:val="0061740C"/>
    <w:rsid w:val="00617888"/>
    <w:rsid w:val="006204B9"/>
    <w:rsid w:val="0062263C"/>
    <w:rsid w:val="00623D29"/>
    <w:rsid w:val="0062685C"/>
    <w:rsid w:val="0063084B"/>
    <w:rsid w:val="006328F7"/>
    <w:rsid w:val="006337E3"/>
    <w:rsid w:val="0063635F"/>
    <w:rsid w:val="006400EA"/>
    <w:rsid w:val="00641F92"/>
    <w:rsid w:val="00642A70"/>
    <w:rsid w:val="0064617C"/>
    <w:rsid w:val="006477B0"/>
    <w:rsid w:val="00647E28"/>
    <w:rsid w:val="00655684"/>
    <w:rsid w:val="00656945"/>
    <w:rsid w:val="0066014E"/>
    <w:rsid w:val="00662EC7"/>
    <w:rsid w:val="00681D72"/>
    <w:rsid w:val="006861E2"/>
    <w:rsid w:val="00693807"/>
    <w:rsid w:val="006A310B"/>
    <w:rsid w:val="006B3556"/>
    <w:rsid w:val="006B5BE1"/>
    <w:rsid w:val="006B6D26"/>
    <w:rsid w:val="006B7D09"/>
    <w:rsid w:val="006C6E39"/>
    <w:rsid w:val="006D6820"/>
    <w:rsid w:val="006D7616"/>
    <w:rsid w:val="006D7E55"/>
    <w:rsid w:val="006E4D10"/>
    <w:rsid w:val="006E7AAD"/>
    <w:rsid w:val="006F2E5D"/>
    <w:rsid w:val="006F3C6F"/>
    <w:rsid w:val="006F6D61"/>
    <w:rsid w:val="00701ABB"/>
    <w:rsid w:val="007022CB"/>
    <w:rsid w:val="00704B0B"/>
    <w:rsid w:val="00704E37"/>
    <w:rsid w:val="00717DF4"/>
    <w:rsid w:val="0072188F"/>
    <w:rsid w:val="007221F8"/>
    <w:rsid w:val="00725F58"/>
    <w:rsid w:val="007268C9"/>
    <w:rsid w:val="00733586"/>
    <w:rsid w:val="007372F6"/>
    <w:rsid w:val="00743DC1"/>
    <w:rsid w:val="00745971"/>
    <w:rsid w:val="00747A49"/>
    <w:rsid w:val="00751171"/>
    <w:rsid w:val="00756175"/>
    <w:rsid w:val="00757CF0"/>
    <w:rsid w:val="007615BC"/>
    <w:rsid w:val="00761850"/>
    <w:rsid w:val="00763BFF"/>
    <w:rsid w:val="0076406A"/>
    <w:rsid w:val="00766CF4"/>
    <w:rsid w:val="00780800"/>
    <w:rsid w:val="00780EF0"/>
    <w:rsid w:val="00782792"/>
    <w:rsid w:val="00782D58"/>
    <w:rsid w:val="00791F96"/>
    <w:rsid w:val="0079276E"/>
    <w:rsid w:val="007953CB"/>
    <w:rsid w:val="0079690E"/>
    <w:rsid w:val="007972F5"/>
    <w:rsid w:val="007A0F62"/>
    <w:rsid w:val="007A32A8"/>
    <w:rsid w:val="007A752B"/>
    <w:rsid w:val="007B35DD"/>
    <w:rsid w:val="007C06E9"/>
    <w:rsid w:val="007C3C59"/>
    <w:rsid w:val="007D0B24"/>
    <w:rsid w:val="007D4D34"/>
    <w:rsid w:val="007D565D"/>
    <w:rsid w:val="007E2919"/>
    <w:rsid w:val="007F2C9C"/>
    <w:rsid w:val="007F7918"/>
    <w:rsid w:val="00800306"/>
    <w:rsid w:val="00801436"/>
    <w:rsid w:val="00807CCD"/>
    <w:rsid w:val="0081255B"/>
    <w:rsid w:val="0081467C"/>
    <w:rsid w:val="00814D76"/>
    <w:rsid w:val="00815005"/>
    <w:rsid w:val="008218A6"/>
    <w:rsid w:val="00827C7C"/>
    <w:rsid w:val="008324BE"/>
    <w:rsid w:val="00840119"/>
    <w:rsid w:val="0084651E"/>
    <w:rsid w:val="00851458"/>
    <w:rsid w:val="0085388F"/>
    <w:rsid w:val="0085454E"/>
    <w:rsid w:val="00856361"/>
    <w:rsid w:val="0086101F"/>
    <w:rsid w:val="008671CB"/>
    <w:rsid w:val="00867937"/>
    <w:rsid w:val="008703A6"/>
    <w:rsid w:val="00872BEF"/>
    <w:rsid w:val="00872E89"/>
    <w:rsid w:val="00874AA0"/>
    <w:rsid w:val="00881E9F"/>
    <w:rsid w:val="00882D33"/>
    <w:rsid w:val="008837FF"/>
    <w:rsid w:val="00885514"/>
    <w:rsid w:val="0089627F"/>
    <w:rsid w:val="008A01A3"/>
    <w:rsid w:val="008A0206"/>
    <w:rsid w:val="008A32D5"/>
    <w:rsid w:val="008A7F61"/>
    <w:rsid w:val="008B1BC3"/>
    <w:rsid w:val="008B1FFA"/>
    <w:rsid w:val="008B387F"/>
    <w:rsid w:val="008B4993"/>
    <w:rsid w:val="008B52F3"/>
    <w:rsid w:val="008D13EE"/>
    <w:rsid w:val="008D2337"/>
    <w:rsid w:val="008D3BD6"/>
    <w:rsid w:val="008D4CB9"/>
    <w:rsid w:val="008D59BF"/>
    <w:rsid w:val="008D5F3D"/>
    <w:rsid w:val="008D63A4"/>
    <w:rsid w:val="008E0688"/>
    <w:rsid w:val="008E6FB3"/>
    <w:rsid w:val="008F3F23"/>
    <w:rsid w:val="008F4CE7"/>
    <w:rsid w:val="008F4F11"/>
    <w:rsid w:val="0090174D"/>
    <w:rsid w:val="00911A72"/>
    <w:rsid w:val="00912340"/>
    <w:rsid w:val="00914322"/>
    <w:rsid w:val="009146E6"/>
    <w:rsid w:val="00915EE3"/>
    <w:rsid w:val="00917563"/>
    <w:rsid w:val="00922884"/>
    <w:rsid w:val="00923485"/>
    <w:rsid w:val="00926289"/>
    <w:rsid w:val="0093031C"/>
    <w:rsid w:val="0093129E"/>
    <w:rsid w:val="0093700A"/>
    <w:rsid w:val="00942B28"/>
    <w:rsid w:val="0094731F"/>
    <w:rsid w:val="00950178"/>
    <w:rsid w:val="0095078F"/>
    <w:rsid w:val="00954807"/>
    <w:rsid w:val="00961EFE"/>
    <w:rsid w:val="009624D3"/>
    <w:rsid w:val="00965B19"/>
    <w:rsid w:val="009662ED"/>
    <w:rsid w:val="009671A8"/>
    <w:rsid w:val="00970F42"/>
    <w:rsid w:val="00972265"/>
    <w:rsid w:val="00974E8C"/>
    <w:rsid w:val="00982FCF"/>
    <w:rsid w:val="0098325D"/>
    <w:rsid w:val="00983843"/>
    <w:rsid w:val="00990EE1"/>
    <w:rsid w:val="00992DBA"/>
    <w:rsid w:val="00993582"/>
    <w:rsid w:val="0099537B"/>
    <w:rsid w:val="009968A8"/>
    <w:rsid w:val="00997E09"/>
    <w:rsid w:val="009A1548"/>
    <w:rsid w:val="009A5EA6"/>
    <w:rsid w:val="009B294A"/>
    <w:rsid w:val="009B302B"/>
    <w:rsid w:val="009B3BBA"/>
    <w:rsid w:val="009B40E6"/>
    <w:rsid w:val="009C2BC3"/>
    <w:rsid w:val="009C676F"/>
    <w:rsid w:val="009C7249"/>
    <w:rsid w:val="009D061C"/>
    <w:rsid w:val="009E2C16"/>
    <w:rsid w:val="009E55A0"/>
    <w:rsid w:val="009F2DFA"/>
    <w:rsid w:val="00A013EC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2D22"/>
    <w:rsid w:val="00A33555"/>
    <w:rsid w:val="00A36C0E"/>
    <w:rsid w:val="00A428E4"/>
    <w:rsid w:val="00A432D9"/>
    <w:rsid w:val="00A4461E"/>
    <w:rsid w:val="00A52221"/>
    <w:rsid w:val="00A527FB"/>
    <w:rsid w:val="00A5300B"/>
    <w:rsid w:val="00A54F57"/>
    <w:rsid w:val="00A61F27"/>
    <w:rsid w:val="00A67B2E"/>
    <w:rsid w:val="00A76F9C"/>
    <w:rsid w:val="00A840F2"/>
    <w:rsid w:val="00A85557"/>
    <w:rsid w:val="00A85F82"/>
    <w:rsid w:val="00A97A38"/>
    <w:rsid w:val="00AA049C"/>
    <w:rsid w:val="00AB0307"/>
    <w:rsid w:val="00AB1A8B"/>
    <w:rsid w:val="00AB71D0"/>
    <w:rsid w:val="00AB7B36"/>
    <w:rsid w:val="00AC51F1"/>
    <w:rsid w:val="00AD02EA"/>
    <w:rsid w:val="00AD294A"/>
    <w:rsid w:val="00AD2B0C"/>
    <w:rsid w:val="00AD41D8"/>
    <w:rsid w:val="00AE17CA"/>
    <w:rsid w:val="00AE4095"/>
    <w:rsid w:val="00AE54B2"/>
    <w:rsid w:val="00AE646A"/>
    <w:rsid w:val="00AF1456"/>
    <w:rsid w:val="00AF1CA5"/>
    <w:rsid w:val="00AF6969"/>
    <w:rsid w:val="00B00DA1"/>
    <w:rsid w:val="00B01231"/>
    <w:rsid w:val="00B05FE7"/>
    <w:rsid w:val="00B10927"/>
    <w:rsid w:val="00B14B0C"/>
    <w:rsid w:val="00B17E0B"/>
    <w:rsid w:val="00B250C3"/>
    <w:rsid w:val="00B25651"/>
    <w:rsid w:val="00B37CB1"/>
    <w:rsid w:val="00B439EE"/>
    <w:rsid w:val="00B46866"/>
    <w:rsid w:val="00B51496"/>
    <w:rsid w:val="00B53A29"/>
    <w:rsid w:val="00B56989"/>
    <w:rsid w:val="00B60653"/>
    <w:rsid w:val="00B60689"/>
    <w:rsid w:val="00B62DC3"/>
    <w:rsid w:val="00B6446D"/>
    <w:rsid w:val="00B654BF"/>
    <w:rsid w:val="00B72615"/>
    <w:rsid w:val="00B747C7"/>
    <w:rsid w:val="00B77360"/>
    <w:rsid w:val="00B81953"/>
    <w:rsid w:val="00B864B8"/>
    <w:rsid w:val="00B87A85"/>
    <w:rsid w:val="00B90D77"/>
    <w:rsid w:val="00B916AA"/>
    <w:rsid w:val="00B9314E"/>
    <w:rsid w:val="00BA066E"/>
    <w:rsid w:val="00BA2C46"/>
    <w:rsid w:val="00BA37CC"/>
    <w:rsid w:val="00BB076D"/>
    <w:rsid w:val="00BB0D37"/>
    <w:rsid w:val="00BB5B32"/>
    <w:rsid w:val="00BB71E7"/>
    <w:rsid w:val="00BC02F3"/>
    <w:rsid w:val="00BC0A24"/>
    <w:rsid w:val="00BC104B"/>
    <w:rsid w:val="00BC75F3"/>
    <w:rsid w:val="00BD213D"/>
    <w:rsid w:val="00BE5C5A"/>
    <w:rsid w:val="00BE7DC0"/>
    <w:rsid w:val="00BF2FE9"/>
    <w:rsid w:val="00BF79CB"/>
    <w:rsid w:val="00C00315"/>
    <w:rsid w:val="00C02907"/>
    <w:rsid w:val="00C068C6"/>
    <w:rsid w:val="00C07C09"/>
    <w:rsid w:val="00C133B7"/>
    <w:rsid w:val="00C1578D"/>
    <w:rsid w:val="00C17266"/>
    <w:rsid w:val="00C17CE3"/>
    <w:rsid w:val="00C21631"/>
    <w:rsid w:val="00C27E6A"/>
    <w:rsid w:val="00C31D78"/>
    <w:rsid w:val="00C33383"/>
    <w:rsid w:val="00C36631"/>
    <w:rsid w:val="00C41633"/>
    <w:rsid w:val="00C41D5C"/>
    <w:rsid w:val="00C42841"/>
    <w:rsid w:val="00C42E0D"/>
    <w:rsid w:val="00C44A28"/>
    <w:rsid w:val="00C57105"/>
    <w:rsid w:val="00C60937"/>
    <w:rsid w:val="00C61458"/>
    <w:rsid w:val="00C67312"/>
    <w:rsid w:val="00C72220"/>
    <w:rsid w:val="00C72D20"/>
    <w:rsid w:val="00C7518D"/>
    <w:rsid w:val="00C82235"/>
    <w:rsid w:val="00C82B98"/>
    <w:rsid w:val="00CA5DD1"/>
    <w:rsid w:val="00CA767A"/>
    <w:rsid w:val="00CB238D"/>
    <w:rsid w:val="00CB28B3"/>
    <w:rsid w:val="00CB3BC5"/>
    <w:rsid w:val="00CB3F14"/>
    <w:rsid w:val="00CB5971"/>
    <w:rsid w:val="00CC0A28"/>
    <w:rsid w:val="00CC3DE0"/>
    <w:rsid w:val="00CD09C9"/>
    <w:rsid w:val="00CD1212"/>
    <w:rsid w:val="00CD5E65"/>
    <w:rsid w:val="00CD616A"/>
    <w:rsid w:val="00CE4DF2"/>
    <w:rsid w:val="00CE7D70"/>
    <w:rsid w:val="00CF6461"/>
    <w:rsid w:val="00D04940"/>
    <w:rsid w:val="00D10424"/>
    <w:rsid w:val="00D10C52"/>
    <w:rsid w:val="00D12EFF"/>
    <w:rsid w:val="00D14086"/>
    <w:rsid w:val="00D14516"/>
    <w:rsid w:val="00D14622"/>
    <w:rsid w:val="00D15208"/>
    <w:rsid w:val="00D22A38"/>
    <w:rsid w:val="00D24EB2"/>
    <w:rsid w:val="00D27A6F"/>
    <w:rsid w:val="00D30A8A"/>
    <w:rsid w:val="00D3296B"/>
    <w:rsid w:val="00D35417"/>
    <w:rsid w:val="00D35E77"/>
    <w:rsid w:val="00D3669E"/>
    <w:rsid w:val="00D446EC"/>
    <w:rsid w:val="00D450E3"/>
    <w:rsid w:val="00D57C82"/>
    <w:rsid w:val="00D60B7B"/>
    <w:rsid w:val="00D62F29"/>
    <w:rsid w:val="00D63E1B"/>
    <w:rsid w:val="00D64DF9"/>
    <w:rsid w:val="00D7455C"/>
    <w:rsid w:val="00D746CF"/>
    <w:rsid w:val="00D75ABA"/>
    <w:rsid w:val="00D76D1C"/>
    <w:rsid w:val="00D92EBF"/>
    <w:rsid w:val="00D9493D"/>
    <w:rsid w:val="00D95F7A"/>
    <w:rsid w:val="00DA107D"/>
    <w:rsid w:val="00DA1970"/>
    <w:rsid w:val="00DA3093"/>
    <w:rsid w:val="00DB23C2"/>
    <w:rsid w:val="00DB2A8B"/>
    <w:rsid w:val="00DB459E"/>
    <w:rsid w:val="00DB5393"/>
    <w:rsid w:val="00DB635A"/>
    <w:rsid w:val="00DB6C2B"/>
    <w:rsid w:val="00DB6E72"/>
    <w:rsid w:val="00DC0C8F"/>
    <w:rsid w:val="00DC1F44"/>
    <w:rsid w:val="00DC204A"/>
    <w:rsid w:val="00DC38F8"/>
    <w:rsid w:val="00DD2E8C"/>
    <w:rsid w:val="00DD3B91"/>
    <w:rsid w:val="00DD46D4"/>
    <w:rsid w:val="00DE107B"/>
    <w:rsid w:val="00DE30F3"/>
    <w:rsid w:val="00DF21FA"/>
    <w:rsid w:val="00E00E6D"/>
    <w:rsid w:val="00E01903"/>
    <w:rsid w:val="00E03AE4"/>
    <w:rsid w:val="00E04EC5"/>
    <w:rsid w:val="00E06831"/>
    <w:rsid w:val="00E161F3"/>
    <w:rsid w:val="00E16E22"/>
    <w:rsid w:val="00E1750F"/>
    <w:rsid w:val="00E251E3"/>
    <w:rsid w:val="00E32068"/>
    <w:rsid w:val="00E33DE1"/>
    <w:rsid w:val="00E473DF"/>
    <w:rsid w:val="00E50883"/>
    <w:rsid w:val="00E542DA"/>
    <w:rsid w:val="00E54E46"/>
    <w:rsid w:val="00E604DB"/>
    <w:rsid w:val="00E607FC"/>
    <w:rsid w:val="00E62602"/>
    <w:rsid w:val="00E65CA4"/>
    <w:rsid w:val="00E71644"/>
    <w:rsid w:val="00E71E88"/>
    <w:rsid w:val="00E80B20"/>
    <w:rsid w:val="00E81383"/>
    <w:rsid w:val="00E82AB1"/>
    <w:rsid w:val="00E82DCE"/>
    <w:rsid w:val="00EA097D"/>
    <w:rsid w:val="00EA571B"/>
    <w:rsid w:val="00EA608C"/>
    <w:rsid w:val="00EA6390"/>
    <w:rsid w:val="00EA6BEB"/>
    <w:rsid w:val="00EB2433"/>
    <w:rsid w:val="00EB270E"/>
    <w:rsid w:val="00EB3337"/>
    <w:rsid w:val="00EB632C"/>
    <w:rsid w:val="00EC206B"/>
    <w:rsid w:val="00EC5A7D"/>
    <w:rsid w:val="00EC7DF0"/>
    <w:rsid w:val="00ED1B5E"/>
    <w:rsid w:val="00ED6638"/>
    <w:rsid w:val="00ED7D24"/>
    <w:rsid w:val="00EE0E18"/>
    <w:rsid w:val="00EE3C2D"/>
    <w:rsid w:val="00EE5AE3"/>
    <w:rsid w:val="00EE70F8"/>
    <w:rsid w:val="00EF0F36"/>
    <w:rsid w:val="00EF0FB5"/>
    <w:rsid w:val="00EF64E6"/>
    <w:rsid w:val="00F02D21"/>
    <w:rsid w:val="00F07EF6"/>
    <w:rsid w:val="00F122FB"/>
    <w:rsid w:val="00F16EBA"/>
    <w:rsid w:val="00F21795"/>
    <w:rsid w:val="00F2258F"/>
    <w:rsid w:val="00F24BB2"/>
    <w:rsid w:val="00F30180"/>
    <w:rsid w:val="00F31A51"/>
    <w:rsid w:val="00F31BB5"/>
    <w:rsid w:val="00F33235"/>
    <w:rsid w:val="00F338DD"/>
    <w:rsid w:val="00F4041C"/>
    <w:rsid w:val="00F40A5B"/>
    <w:rsid w:val="00F40BD8"/>
    <w:rsid w:val="00F423AD"/>
    <w:rsid w:val="00F43DDC"/>
    <w:rsid w:val="00F45D06"/>
    <w:rsid w:val="00F5371F"/>
    <w:rsid w:val="00F54914"/>
    <w:rsid w:val="00F568CD"/>
    <w:rsid w:val="00F5792B"/>
    <w:rsid w:val="00F60753"/>
    <w:rsid w:val="00F60DE1"/>
    <w:rsid w:val="00F64B8F"/>
    <w:rsid w:val="00F65F7E"/>
    <w:rsid w:val="00F674D3"/>
    <w:rsid w:val="00F85CAF"/>
    <w:rsid w:val="00F86160"/>
    <w:rsid w:val="00F95119"/>
    <w:rsid w:val="00FA18B9"/>
    <w:rsid w:val="00FB46B6"/>
    <w:rsid w:val="00FB6A61"/>
    <w:rsid w:val="00FC1ADE"/>
    <w:rsid w:val="00FD2684"/>
    <w:rsid w:val="00FE7483"/>
    <w:rsid w:val="00FF233F"/>
    <w:rsid w:val="00FF324C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F999DEA"/>
  <w15:docId w15:val="{74B33822-CD95-41B6-AEBB-C11838B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5B1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Contacts">
    <w:name w:val="Contacts"/>
    <w:basedOn w:val="Pieddepage"/>
    <w:link w:val="ContactsCar"/>
    <w:qFormat/>
    <w:rsid w:val="00531C8F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 w:cstheme="minorBidi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531C8F"/>
    <w:rPr>
      <w:rFonts w:ascii="Marianne" w:eastAsia="Arial" w:hAnsi="Marianne" w:cstheme="minorBidi"/>
      <w:sz w:val="14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loe.tainturier@ars.sante.fr" TargetMode="External"/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6F51-E90F-44C2-AC7B-D426A032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</Template>
  <TotalTime>59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TAINTURIER, Chloé</cp:lastModifiedBy>
  <cp:revision>6</cp:revision>
  <cp:lastPrinted>2021-01-05T13:15:00Z</cp:lastPrinted>
  <dcterms:created xsi:type="dcterms:W3CDTF">2022-11-03T12:52:00Z</dcterms:created>
  <dcterms:modified xsi:type="dcterms:W3CDTF">2022-11-03T18:29:00Z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