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6F07" w14:textId="77777777" w:rsidR="00743907" w:rsidRDefault="00743907" w:rsidP="00743907"/>
    <w:p w14:paraId="24A52DEC" w14:textId="77777777" w:rsidR="00743907" w:rsidRPr="00743907" w:rsidRDefault="00743907" w:rsidP="00743907"/>
    <w:p w14:paraId="6FDF6A0F" w14:textId="77777777" w:rsidR="00743907" w:rsidRDefault="00743907" w:rsidP="00743907"/>
    <w:p w14:paraId="68F4AB8C" w14:textId="77777777" w:rsidR="001871DC" w:rsidRDefault="00743907" w:rsidP="00743907">
      <w:pPr>
        <w:pStyle w:val="TITRE1"/>
      </w:pPr>
      <w:r>
        <w:t>COMMUNIQUE DE PRESSE</w:t>
      </w:r>
    </w:p>
    <w:p w14:paraId="0D65FB7F" w14:textId="77C43C4F" w:rsidR="00743907" w:rsidRDefault="00AA4225" w:rsidP="00743907">
      <w:pPr>
        <w:pStyle w:val="DateCP"/>
      </w:pPr>
      <w:r w:rsidRPr="00AC700A">
        <w:t xml:space="preserve">Dijon, le </w:t>
      </w:r>
      <w:r w:rsidR="00AC700A">
        <w:t>26</w:t>
      </w:r>
      <w:r w:rsidR="000B30B3" w:rsidRPr="00AC700A">
        <w:t xml:space="preserve"> octobre</w:t>
      </w:r>
      <w:r w:rsidR="00743907" w:rsidRPr="00AC700A">
        <w:t xml:space="preserve"> 2022</w:t>
      </w:r>
    </w:p>
    <w:p w14:paraId="1C6DDE40" w14:textId="77777777" w:rsidR="000C32BA" w:rsidRDefault="000C32BA" w:rsidP="00743907">
      <w:pPr>
        <w:pStyle w:val="Titre3"/>
      </w:pPr>
    </w:p>
    <w:p w14:paraId="3DF4100C" w14:textId="0ADA316A" w:rsidR="00743907" w:rsidRDefault="003F5B58" w:rsidP="00B47E40">
      <w:pPr>
        <w:pStyle w:val="Titre3"/>
        <w:jc w:val="both"/>
      </w:pPr>
      <w:r>
        <w:t xml:space="preserve">L’ARS </w:t>
      </w:r>
      <w:r w:rsidR="000457BC">
        <w:t>lève partiellement la suspension de</w:t>
      </w:r>
      <w:r>
        <w:t xml:space="preserve"> l’activité </w:t>
      </w:r>
      <w:r w:rsidR="00DD640E">
        <w:t xml:space="preserve">de la clinique </w:t>
      </w:r>
      <w:r w:rsidR="007122DF">
        <w:t>Le</w:t>
      </w:r>
      <w:r>
        <w:t xml:space="preserve"> Petit </w:t>
      </w:r>
      <w:proofErr w:type="spellStart"/>
      <w:r>
        <w:t>Pien</w:t>
      </w:r>
      <w:proofErr w:type="spellEnd"/>
      <w:r>
        <w:t>, dans l’Yonne</w:t>
      </w:r>
    </w:p>
    <w:p w14:paraId="57186B2F" w14:textId="77777777" w:rsidR="00AA4225" w:rsidRPr="00743907" w:rsidRDefault="00AA4225" w:rsidP="00743907">
      <w:pPr>
        <w:pStyle w:val="Titre3"/>
        <w:rPr>
          <w:sz w:val="28"/>
        </w:rPr>
      </w:pPr>
    </w:p>
    <w:p w14:paraId="5ED4C735" w14:textId="13FBE8A5" w:rsidR="006145D1" w:rsidRDefault="003F5B58" w:rsidP="003F5B58">
      <w:pPr>
        <w:pStyle w:val="Chap"/>
        <w:jc w:val="both"/>
      </w:pPr>
      <w:r>
        <w:t xml:space="preserve">L’ARS Bourgogne-Franche-Comté décide </w:t>
      </w:r>
      <w:r w:rsidR="00DC3799">
        <w:t>de lever la suspension d’a</w:t>
      </w:r>
      <w:r w:rsidR="00AA4225" w:rsidRPr="00AA4225">
        <w:t xml:space="preserve">utorisation de soins de suite </w:t>
      </w:r>
      <w:r w:rsidR="00460EF3">
        <w:t xml:space="preserve">et </w:t>
      </w:r>
      <w:r w:rsidR="00AA4225" w:rsidRPr="00AA4225">
        <w:t xml:space="preserve">de réadaptation (SSR) </w:t>
      </w:r>
      <w:r w:rsidR="00DC3799">
        <w:t>qui concernait la</w:t>
      </w:r>
      <w:r w:rsidR="00AA4225" w:rsidRPr="00AA4225">
        <w:t xml:space="preserve"> clinique Le Petit </w:t>
      </w:r>
      <w:proofErr w:type="spellStart"/>
      <w:r w:rsidR="00AA4225" w:rsidRPr="00AA4225">
        <w:t>Pien</w:t>
      </w:r>
      <w:proofErr w:type="spellEnd"/>
      <w:r>
        <w:t xml:space="preserve">, à </w:t>
      </w:r>
      <w:proofErr w:type="spellStart"/>
      <w:r>
        <w:t>Monéteau</w:t>
      </w:r>
      <w:proofErr w:type="spellEnd"/>
      <w:r>
        <w:t>, dans l’Yonne</w:t>
      </w:r>
      <w:r w:rsidR="00DC3799">
        <w:t xml:space="preserve"> depuis juillet dernier</w:t>
      </w:r>
      <w:r>
        <w:t>. La mesure</w:t>
      </w:r>
      <w:r w:rsidR="00DC3799">
        <w:t xml:space="preserve"> est cependant maintenue </w:t>
      </w:r>
      <w:r w:rsidR="008243D2">
        <w:t>s’agissant de</w:t>
      </w:r>
      <w:r w:rsidR="000457BC">
        <w:t xml:space="preserve"> l’hospitalisation de jour.</w:t>
      </w:r>
    </w:p>
    <w:p w14:paraId="23EB33FE" w14:textId="77777777" w:rsidR="00AA4225" w:rsidRDefault="00AA4225" w:rsidP="006145D1">
      <w:pPr>
        <w:pStyle w:val="Chap"/>
      </w:pPr>
    </w:p>
    <w:p w14:paraId="113654CB" w14:textId="481A255F" w:rsidR="00AA4225" w:rsidRDefault="00DC3799" w:rsidP="000C32BA">
      <w:pPr>
        <w:pStyle w:val="Corps"/>
        <w:jc w:val="both"/>
      </w:pPr>
      <w:r>
        <w:t>Dans la suite d’une mission d’inspection relevant plusieurs manquements dans l’organisation des soins, la qualité et la sécurité de la pris</w:t>
      </w:r>
      <w:r w:rsidR="000457BC">
        <w:t>e en charge des patients</w:t>
      </w:r>
      <w:r>
        <w:t>, l’</w:t>
      </w:r>
      <w:r w:rsidR="00AA4225">
        <w:t>A</w:t>
      </w:r>
      <w:r w:rsidR="007875EC">
        <w:t>gence Régionale de Santé</w:t>
      </w:r>
      <w:r w:rsidR="00AA4225">
        <w:t xml:space="preserve"> </w:t>
      </w:r>
      <w:r>
        <w:t>avait procédé</w:t>
      </w:r>
      <w:r w:rsidR="008243D2">
        <w:t>,</w:t>
      </w:r>
      <w:r>
        <w:t xml:space="preserve"> le 18 juillet 2022</w:t>
      </w:r>
      <w:r w:rsidR="008243D2">
        <w:t>,</w:t>
      </w:r>
      <w:bookmarkStart w:id="0" w:name="_GoBack"/>
      <w:bookmarkEnd w:id="0"/>
      <w:r w:rsidR="00AA4225">
        <w:t xml:space="preserve"> à la suspension</w:t>
      </w:r>
      <w:r>
        <w:t xml:space="preserve"> </w:t>
      </w:r>
      <w:r w:rsidR="003F5B58">
        <w:t xml:space="preserve">de l’ensemble de l’activité </w:t>
      </w:r>
      <w:r w:rsidR="002A1EC2">
        <w:t xml:space="preserve">de soins de suite et de réadaptation (SSR) </w:t>
      </w:r>
      <w:r w:rsidR="003F5B58">
        <w:t xml:space="preserve">de la clinique </w:t>
      </w:r>
      <w:r w:rsidR="007122DF">
        <w:t>Le</w:t>
      </w:r>
      <w:r w:rsidR="003F5B58">
        <w:t xml:space="preserve"> Petit </w:t>
      </w:r>
      <w:proofErr w:type="spellStart"/>
      <w:r w:rsidR="003F5B58">
        <w:t>Pien</w:t>
      </w:r>
      <w:proofErr w:type="spellEnd"/>
      <w:r>
        <w:t xml:space="preserve"> </w:t>
      </w:r>
      <w:r w:rsidR="003F5B58">
        <w:t xml:space="preserve">à </w:t>
      </w:r>
      <w:proofErr w:type="spellStart"/>
      <w:r w:rsidR="003F5B58">
        <w:t>Monéteau</w:t>
      </w:r>
      <w:proofErr w:type="spellEnd"/>
      <w:r w:rsidR="003F5B58">
        <w:t>, dans l’Yonne</w:t>
      </w:r>
      <w:r>
        <w:t>.</w:t>
      </w:r>
    </w:p>
    <w:p w14:paraId="2B8F6066" w14:textId="77777777" w:rsidR="000457BC" w:rsidRDefault="000457BC" w:rsidP="000C32BA">
      <w:pPr>
        <w:pStyle w:val="Corps"/>
        <w:jc w:val="both"/>
      </w:pPr>
    </w:p>
    <w:p w14:paraId="4C07ECCE" w14:textId="2D1B495D" w:rsidR="00DC3799" w:rsidRDefault="000457BC" w:rsidP="000C32BA">
      <w:pPr>
        <w:pStyle w:val="Corps"/>
        <w:jc w:val="both"/>
      </w:pPr>
      <w:r>
        <w:t xml:space="preserve">Ce </w:t>
      </w:r>
      <w:r w:rsidR="00AC700A">
        <w:t>26 octobre,</w:t>
      </w:r>
      <w:r w:rsidR="00DC3799">
        <w:t xml:space="preserve"> l’Agence </w:t>
      </w:r>
      <w:r w:rsidR="00383647">
        <w:t>décide de</w:t>
      </w:r>
      <w:r w:rsidR="00DC3799">
        <w:t xml:space="preserve"> la levée de cette mesure de suspension concernant </w:t>
      </w:r>
      <w:r>
        <w:t>l’hospitalisation</w:t>
      </w:r>
      <w:r w:rsidR="00DC3799">
        <w:t xml:space="preserve"> complète</w:t>
      </w:r>
      <w:r w:rsidR="00E56D39">
        <w:t xml:space="preserve"> (90 lits) </w:t>
      </w:r>
      <w:r w:rsidR="00DC3799">
        <w:t xml:space="preserve">mais </w:t>
      </w:r>
      <w:r w:rsidR="00383647">
        <w:t>de son maintien</w:t>
      </w:r>
      <w:r w:rsidR="00DC3799">
        <w:t xml:space="preserve"> </w:t>
      </w:r>
      <w:r w:rsidR="000C04B9">
        <w:t xml:space="preserve">s’agissant de </w:t>
      </w:r>
      <w:r w:rsidR="00DC3799">
        <w:t>l</w:t>
      </w:r>
      <w:r>
        <w:t>’hospitalisation</w:t>
      </w:r>
      <w:r w:rsidR="00DC3799">
        <w:t xml:space="preserve"> de jour</w:t>
      </w:r>
      <w:r w:rsidR="00E56D39">
        <w:t xml:space="preserve"> (10 places).</w:t>
      </w:r>
    </w:p>
    <w:p w14:paraId="7F836AF0" w14:textId="43DBF674" w:rsidR="000457BC" w:rsidRDefault="000457BC" w:rsidP="000C32BA">
      <w:pPr>
        <w:pStyle w:val="Corps"/>
        <w:jc w:val="both"/>
      </w:pPr>
      <w:r>
        <w:t>La décision se fonde sur un avis en ce sens de la commission spécialisée de l’organisation des soins (</w:t>
      </w:r>
      <w:r w:rsidR="008D15A1">
        <w:t>CSOS), qui s’est réunie le 20 octobre.</w:t>
      </w:r>
    </w:p>
    <w:p w14:paraId="688A93AF" w14:textId="27508EB8" w:rsidR="008D15A1" w:rsidRDefault="008D15A1" w:rsidP="000C32BA">
      <w:pPr>
        <w:pStyle w:val="Corps"/>
        <w:jc w:val="both"/>
      </w:pPr>
    </w:p>
    <w:p w14:paraId="58800322" w14:textId="3EA5FB6F" w:rsidR="008D15A1" w:rsidRPr="008D15A1" w:rsidRDefault="008D15A1" w:rsidP="000C32BA">
      <w:pPr>
        <w:pStyle w:val="Corps"/>
        <w:jc w:val="both"/>
        <w:rPr>
          <w:b/>
        </w:rPr>
      </w:pPr>
      <w:r w:rsidRPr="008D15A1">
        <w:rPr>
          <w:b/>
        </w:rPr>
        <w:t>Réponses aux manquements</w:t>
      </w:r>
    </w:p>
    <w:p w14:paraId="2B2F8DB3" w14:textId="5A5BD874" w:rsidR="00DC3799" w:rsidRPr="008D15A1" w:rsidRDefault="00DC3799" w:rsidP="000C32BA">
      <w:pPr>
        <w:pStyle w:val="Corps"/>
        <w:jc w:val="both"/>
        <w:rPr>
          <w:b/>
        </w:rPr>
      </w:pPr>
    </w:p>
    <w:p w14:paraId="4A16219C" w14:textId="4956E8E3" w:rsidR="00AA4225" w:rsidRDefault="00AA4225" w:rsidP="00DC3799">
      <w:pPr>
        <w:pStyle w:val="Corps"/>
        <w:jc w:val="both"/>
      </w:pPr>
      <w:r>
        <w:t>La clinique</w:t>
      </w:r>
      <w:r w:rsidR="00DC3799">
        <w:t>, qui</w:t>
      </w:r>
      <w:r>
        <w:t xml:space="preserve"> </w:t>
      </w:r>
      <w:r w:rsidR="00DC3799">
        <w:t>avait été</w:t>
      </w:r>
      <w:r>
        <w:t xml:space="preserve"> mise en demeure de remédier aux différents dysfonctionnements constatés</w:t>
      </w:r>
      <w:r w:rsidR="00DC3799">
        <w:t xml:space="preserve">, a apporté </w:t>
      </w:r>
      <w:r w:rsidR="000457BC">
        <w:t xml:space="preserve">un certain nombre de réponses aux </w:t>
      </w:r>
      <w:r w:rsidR="008D15A1">
        <w:t>injonctions.</w:t>
      </w:r>
    </w:p>
    <w:p w14:paraId="72F2DB00" w14:textId="2602350B" w:rsidR="000457BC" w:rsidRDefault="000457BC" w:rsidP="00DC3799">
      <w:pPr>
        <w:pStyle w:val="Corps"/>
        <w:jc w:val="both"/>
      </w:pPr>
      <w:r>
        <w:t>Au regard des éléments de preuve transmis</w:t>
      </w:r>
      <w:r w:rsidR="008D15A1">
        <w:t>,</w:t>
      </w:r>
      <w:r>
        <w:t xml:space="preserve"> l’Agence constate la mise en œuvre </w:t>
      </w:r>
      <w:r w:rsidR="008D15A1">
        <w:t>d’actions</w:t>
      </w:r>
      <w:r>
        <w:t xml:space="preserve"> </w:t>
      </w:r>
      <w:r w:rsidR="008D15A1">
        <w:t>de nature à répondre</w:t>
      </w:r>
      <w:r>
        <w:t xml:space="preserve"> aux écarts relevés</w:t>
      </w:r>
      <w:r>
        <w:rPr>
          <w:rFonts w:ascii="Calibri" w:hAnsi="Calibri" w:cs="Calibri"/>
        </w:rPr>
        <w:t> </w:t>
      </w:r>
      <w:r>
        <w:t xml:space="preserve">: </w:t>
      </w:r>
      <w:r w:rsidR="008D15A1">
        <w:t>procédures</w:t>
      </w:r>
      <w:r>
        <w:t xml:space="preserve"> pour le traitement des événements i</w:t>
      </w:r>
      <w:r w:rsidR="008D15A1">
        <w:t>ndésirables</w:t>
      </w:r>
      <w:r>
        <w:t xml:space="preserve"> graves</w:t>
      </w:r>
      <w:r w:rsidR="008D15A1">
        <w:t>, efforts pour le recrutement de personnels, la formation, l’accueil des nouveaux arrivants…</w:t>
      </w:r>
    </w:p>
    <w:p w14:paraId="0E60E9F3" w14:textId="739888E4" w:rsidR="000457BC" w:rsidRDefault="000457BC" w:rsidP="00DC3799">
      <w:pPr>
        <w:pStyle w:val="Corps"/>
        <w:jc w:val="both"/>
      </w:pPr>
      <w:r>
        <w:t xml:space="preserve">Les réponses sont </w:t>
      </w:r>
      <w:r w:rsidR="008D15A1">
        <w:t>cependant</w:t>
      </w:r>
      <w:r>
        <w:t xml:space="preserve"> jugées insuffisantes ou incomplètes concernant l’</w:t>
      </w:r>
      <w:r w:rsidR="008D15A1">
        <w:t>hospitalisation de jour (</w:t>
      </w:r>
      <w:r>
        <w:t>conformité des loc</w:t>
      </w:r>
      <w:r w:rsidR="008D15A1">
        <w:t>aux</w:t>
      </w:r>
      <w:r>
        <w:t xml:space="preserve">, projet de service, modalités de prises en charge en </w:t>
      </w:r>
      <w:r w:rsidR="008D15A1">
        <w:t>ateliers…)</w:t>
      </w:r>
    </w:p>
    <w:p w14:paraId="3DC87E6B" w14:textId="4FA69348" w:rsidR="008D15A1" w:rsidRDefault="008D15A1" w:rsidP="00DC3799">
      <w:pPr>
        <w:pStyle w:val="Corps"/>
        <w:jc w:val="both"/>
      </w:pPr>
    </w:p>
    <w:p w14:paraId="446D04C7" w14:textId="5C1B47D0" w:rsidR="008D15A1" w:rsidRDefault="008D15A1" w:rsidP="00DC3799">
      <w:pPr>
        <w:pStyle w:val="Corps"/>
        <w:jc w:val="both"/>
      </w:pPr>
      <w:r>
        <w:t>Des garanties complémentaires sont attendues de la part de l’établissement</w:t>
      </w:r>
      <w:r w:rsidR="002A1EC2">
        <w:t>.</w:t>
      </w:r>
    </w:p>
    <w:p w14:paraId="4E142980" w14:textId="77777777" w:rsidR="00AA4225" w:rsidRPr="006145D1" w:rsidRDefault="00AA4225" w:rsidP="000C32BA">
      <w:pPr>
        <w:pStyle w:val="Corps"/>
        <w:jc w:val="both"/>
      </w:pPr>
    </w:p>
    <w:sectPr w:rsidR="00AA4225" w:rsidRPr="0061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0518" w14:textId="77777777" w:rsidR="0017614B" w:rsidRDefault="0017614B" w:rsidP="006410E9">
      <w:pPr>
        <w:spacing w:after="0" w:line="240" w:lineRule="auto"/>
      </w:pPr>
      <w:r>
        <w:separator/>
      </w:r>
    </w:p>
  </w:endnote>
  <w:endnote w:type="continuationSeparator" w:id="0">
    <w:p w14:paraId="2B7AF5FA" w14:textId="77777777" w:rsidR="0017614B" w:rsidRDefault="0017614B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D7CD" w14:textId="77777777" w:rsidR="006145D1" w:rsidRPr="006145D1" w:rsidRDefault="006145D1" w:rsidP="006145D1">
    <w:pPr>
      <w:pStyle w:val="Contacts"/>
    </w:pPr>
    <w:r w:rsidRPr="006145D1">
      <w:t>Contacts presse</w:t>
    </w:r>
  </w:p>
  <w:p w14:paraId="3129A884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2632B003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19737B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2140113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31E02566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7F07798E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5CCF2752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1976" w14:textId="77777777" w:rsidR="0017614B" w:rsidRDefault="0017614B" w:rsidP="006410E9">
      <w:pPr>
        <w:spacing w:after="0" w:line="240" w:lineRule="auto"/>
      </w:pPr>
      <w:r>
        <w:separator/>
      </w:r>
    </w:p>
  </w:footnote>
  <w:footnote w:type="continuationSeparator" w:id="0">
    <w:p w14:paraId="69F7DC5D" w14:textId="77777777" w:rsidR="0017614B" w:rsidRDefault="0017614B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A197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8240" behindDoc="0" locked="0" layoutInCell="1" allowOverlap="1" wp14:anchorId="54B7184A" wp14:editId="0F2BA6B4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457BC"/>
    <w:rsid w:val="000B30B3"/>
    <w:rsid w:val="000C04B9"/>
    <w:rsid w:val="000C32BA"/>
    <w:rsid w:val="000D0213"/>
    <w:rsid w:val="00115A37"/>
    <w:rsid w:val="0017614B"/>
    <w:rsid w:val="001B15FD"/>
    <w:rsid w:val="001F6B69"/>
    <w:rsid w:val="002A1EC2"/>
    <w:rsid w:val="002E5F17"/>
    <w:rsid w:val="00383647"/>
    <w:rsid w:val="003B5F05"/>
    <w:rsid w:val="003F5B58"/>
    <w:rsid w:val="004462FB"/>
    <w:rsid w:val="00460EF3"/>
    <w:rsid w:val="00561D79"/>
    <w:rsid w:val="006145D1"/>
    <w:rsid w:val="006410E9"/>
    <w:rsid w:val="006E4C65"/>
    <w:rsid w:val="007122DF"/>
    <w:rsid w:val="00743907"/>
    <w:rsid w:val="007875EC"/>
    <w:rsid w:val="007A3206"/>
    <w:rsid w:val="0082335D"/>
    <w:rsid w:val="008243D2"/>
    <w:rsid w:val="008D15A1"/>
    <w:rsid w:val="00981666"/>
    <w:rsid w:val="00997D31"/>
    <w:rsid w:val="009C4471"/>
    <w:rsid w:val="009D3923"/>
    <w:rsid w:val="009E5EC6"/>
    <w:rsid w:val="009F4D27"/>
    <w:rsid w:val="00A312C7"/>
    <w:rsid w:val="00AA4225"/>
    <w:rsid w:val="00AC700A"/>
    <w:rsid w:val="00AD4901"/>
    <w:rsid w:val="00B47E40"/>
    <w:rsid w:val="00B764D2"/>
    <w:rsid w:val="00BE4DFE"/>
    <w:rsid w:val="00C4610A"/>
    <w:rsid w:val="00C813A7"/>
    <w:rsid w:val="00CC2B45"/>
    <w:rsid w:val="00DB3A33"/>
    <w:rsid w:val="00DC3799"/>
    <w:rsid w:val="00DD0D06"/>
    <w:rsid w:val="00DD640E"/>
    <w:rsid w:val="00E161B7"/>
    <w:rsid w:val="00E56D39"/>
    <w:rsid w:val="00EE507D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67014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4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D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D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D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03BB-B94F-41DD-B57F-807EF180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9</cp:revision>
  <cp:lastPrinted>2022-10-26T09:33:00Z</cp:lastPrinted>
  <dcterms:created xsi:type="dcterms:W3CDTF">2022-10-21T13:46:00Z</dcterms:created>
  <dcterms:modified xsi:type="dcterms:W3CDTF">2022-10-26T10:09:00Z</dcterms:modified>
</cp:coreProperties>
</file>