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CA22" w14:textId="779B061C" w:rsidR="00743907" w:rsidRDefault="00CF6A90" w:rsidP="00743907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15870B" wp14:editId="36DABA8B">
            <wp:simplePos x="0" y="0"/>
            <wp:positionH relativeFrom="margin">
              <wp:posOffset>-57150</wp:posOffset>
            </wp:positionH>
            <wp:positionV relativeFrom="margin">
              <wp:posOffset>-208280</wp:posOffset>
            </wp:positionV>
            <wp:extent cx="2340000" cy="899656"/>
            <wp:effectExtent l="0" t="0" r="3175" b="0"/>
            <wp:wrapSquare wrapText="bothSides"/>
            <wp:docPr id="18216360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89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1230F3" wp14:editId="63E8237F">
            <wp:simplePos x="0" y="0"/>
            <wp:positionH relativeFrom="margin">
              <wp:posOffset>3552825</wp:posOffset>
            </wp:positionH>
            <wp:positionV relativeFrom="paragraph">
              <wp:posOffset>-104775</wp:posOffset>
            </wp:positionV>
            <wp:extent cx="2232000" cy="692231"/>
            <wp:effectExtent l="0" t="0" r="0" b="0"/>
            <wp:wrapNone/>
            <wp:docPr id="2438747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6" t="27134" r="3963" b="25305"/>
                    <a:stretch/>
                  </pic:blipFill>
                  <pic:spPr bwMode="auto">
                    <a:xfrm>
                      <a:off x="0" y="0"/>
                      <a:ext cx="2232000" cy="69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0C5F0" w14:textId="5166611F" w:rsidR="00F915BE" w:rsidRDefault="00F915BE" w:rsidP="00743907"/>
    <w:p w14:paraId="291E3EC9" w14:textId="77777777" w:rsidR="00A95B30" w:rsidRDefault="00A95B30" w:rsidP="00743907">
      <w:pPr>
        <w:pStyle w:val="TITRE1"/>
      </w:pPr>
    </w:p>
    <w:p w14:paraId="5AE2D951" w14:textId="77777777" w:rsidR="00DD133A" w:rsidRDefault="00DD133A" w:rsidP="00743907">
      <w:pPr>
        <w:pStyle w:val="TITRE1"/>
      </w:pPr>
    </w:p>
    <w:p w14:paraId="2CCA134D" w14:textId="0EE95994" w:rsidR="00B570AE" w:rsidRDefault="00743907" w:rsidP="00743907">
      <w:pPr>
        <w:pStyle w:val="TITRE1"/>
      </w:pPr>
      <w:r>
        <w:t>COMMUNIQUE DE PRESSE</w:t>
      </w:r>
    </w:p>
    <w:p w14:paraId="5F532A11" w14:textId="77777777" w:rsidR="004905A6" w:rsidRDefault="004905A6" w:rsidP="00743907">
      <w:pPr>
        <w:pStyle w:val="DateCP"/>
      </w:pPr>
    </w:p>
    <w:p w14:paraId="1481B7C1" w14:textId="4048AC10" w:rsidR="00743907" w:rsidRDefault="005B71F9" w:rsidP="00743907">
      <w:pPr>
        <w:pStyle w:val="DateCP"/>
      </w:pPr>
      <w:r>
        <w:t>Dijon</w:t>
      </w:r>
      <w:r w:rsidR="00812F64">
        <w:t xml:space="preserve">, </w:t>
      </w:r>
      <w:r w:rsidR="00C609C1">
        <w:t xml:space="preserve">le </w:t>
      </w:r>
      <w:r w:rsidR="00CF6A90">
        <w:t>16</w:t>
      </w:r>
      <w:r w:rsidR="00C609C1">
        <w:t xml:space="preserve"> </w:t>
      </w:r>
      <w:r w:rsidR="00981C06">
        <w:t>décembre 2025</w:t>
      </w:r>
    </w:p>
    <w:p w14:paraId="53033F2C" w14:textId="77777777" w:rsidR="00CF6A90" w:rsidRDefault="00CF6A90" w:rsidP="005C4D10">
      <w:pPr>
        <w:pStyle w:val="TITRE20"/>
      </w:pPr>
    </w:p>
    <w:p w14:paraId="0CB19798" w14:textId="04733BD0" w:rsidR="005C4D10" w:rsidRDefault="00CF6A90" w:rsidP="00CF6A90">
      <w:pPr>
        <w:pStyle w:val="TITRE20"/>
        <w:jc w:val="both"/>
      </w:pPr>
      <w:r>
        <w:t>Une collaboration renforcée entre l’ARS Bourgogne-Franche-Comté et l’ANSM</w:t>
      </w:r>
    </w:p>
    <w:p w14:paraId="00E3736B" w14:textId="7F444999" w:rsidR="005C4D10" w:rsidRPr="005C4D10" w:rsidRDefault="00CF6A90" w:rsidP="005C4D10">
      <w:pPr>
        <w:pStyle w:val="TITRE2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Médicaments</w:t>
      </w:r>
      <w:r w:rsidR="00997341">
        <w:rPr>
          <w:b w:val="0"/>
          <w:bCs/>
          <w:sz w:val="28"/>
          <w:szCs w:val="28"/>
        </w:rPr>
        <w:t>, s</w:t>
      </w:r>
      <w:r>
        <w:rPr>
          <w:b w:val="0"/>
          <w:bCs/>
          <w:sz w:val="28"/>
          <w:szCs w:val="28"/>
        </w:rPr>
        <w:t xml:space="preserve">écurité, innovation, environnement </w:t>
      </w:r>
    </w:p>
    <w:p w14:paraId="65E890D4" w14:textId="670D693E" w:rsidR="00E94EF5" w:rsidRDefault="00362057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L’ARS Bourgogne-Franche-Comté et l’Agence nationale de sécurité du médicament et des produits de santé (ANSM) ont officialisé un cadre commun de collaboration, ce 16 décembre, à Dijon</w:t>
      </w:r>
      <w:r w:rsidR="00C7796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,</w:t>
      </w:r>
      <w:r w:rsidR="00CF6A9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en marge d’une journée d’échanges</w:t>
      </w: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. A l’ordre du jour</w:t>
      </w:r>
      <w:r w:rsidR="00997341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</w:t>
      </w: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: bon usage</w:t>
      </w:r>
      <w:r w:rsidR="00932B8B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</w:t>
      </w:r>
      <w:r w:rsidR="00CF6A9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du médicament, impact environnement</w:t>
      </w:r>
      <w:r w:rsidR="00C7796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al</w:t>
      </w:r>
      <w:r w:rsidR="00CF6A9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, innovation et recherche</w:t>
      </w:r>
      <w:r w:rsidR="00C77965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…</w:t>
      </w:r>
    </w:p>
    <w:p w14:paraId="0A177A78" w14:textId="77777777" w:rsidR="007255D3" w:rsidRDefault="00362057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Le professeur Catherine Paugam-</w:t>
      </w:r>
      <w:proofErr w:type="spellStart"/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Burtz</w:t>
      </w:r>
      <w:proofErr w:type="spellEnd"/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, directrice générale de l’ANSM, et Mathilde Marmier, directrice générale de l’ARS Bourgogne-Franche-Comté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>,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ont officialisé ce 16 décembre, à Dijon, une convention </w:t>
      </w:r>
      <w:r w:rsidR="00CF6A90">
        <w:rPr>
          <w:rFonts w:ascii="Marianne" w:eastAsia="Times New Roman" w:hAnsi="Marianne" w:cs="Times New Roman"/>
          <w:sz w:val="20"/>
          <w:szCs w:val="20"/>
          <w:lang w:eastAsia="fr-FR"/>
        </w:rPr>
        <w:t>formalisant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des engagements mutuels renforcés dans le champ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90570E" w:rsidRPr="007255D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de la </w:t>
      </w:r>
      <w:proofErr w:type="spellStart"/>
      <w:r w:rsidR="0090570E" w:rsidRPr="007255D3">
        <w:rPr>
          <w:rFonts w:ascii="Marianne" w:eastAsia="Times New Roman" w:hAnsi="Marianne" w:cs="Times New Roman"/>
          <w:sz w:val="20"/>
          <w:szCs w:val="20"/>
          <w:lang w:eastAsia="fr-FR"/>
        </w:rPr>
        <w:t>pharmarcovigilance</w:t>
      </w:r>
      <w:proofErr w:type="spellEnd"/>
      <w:r w:rsidR="0090570E" w:rsidRPr="007255D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et du bon usage des médicaments et des produits de santé.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</w:p>
    <w:p w14:paraId="495F1EE6" w14:textId="4C61EDAF" w:rsidR="00362057" w:rsidRPr="00932B8B" w:rsidRDefault="00362057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Ce temps fort s’est tenu </w:t>
      </w:r>
      <w:r w:rsidR="00CF6A90">
        <w:rPr>
          <w:rFonts w:ascii="Marianne" w:eastAsia="Times New Roman" w:hAnsi="Marianne" w:cs="Times New Roman"/>
          <w:sz w:val="20"/>
          <w:szCs w:val="20"/>
          <w:lang w:eastAsia="fr-FR"/>
        </w:rPr>
        <w:t>au cours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d’une</w:t>
      </w:r>
      <w:r w:rsidR="00C130B2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journée </w:t>
      </w:r>
      <w:r w:rsidR="00B31376">
        <w:rPr>
          <w:rFonts w:ascii="Marianne" w:eastAsia="Times New Roman" w:hAnsi="Marianne" w:cs="Times New Roman"/>
          <w:sz w:val="20"/>
          <w:szCs w:val="20"/>
          <w:lang w:eastAsia="fr-FR"/>
        </w:rPr>
        <w:t>d’échanges</w:t>
      </w:r>
      <w:r w:rsidR="00C130B2">
        <w:rPr>
          <w:rFonts w:ascii="Marianne" w:eastAsia="Times New Roman" w:hAnsi="Marianne" w:cs="Times New Roman"/>
          <w:sz w:val="20"/>
          <w:szCs w:val="20"/>
          <w:lang w:eastAsia="fr-FR"/>
        </w:rPr>
        <w:t>, une première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537D0A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réunissan</w:t>
      </w:r>
      <w:r w:rsidR="00932B8B">
        <w:rPr>
          <w:rFonts w:ascii="Marianne" w:eastAsia="Times New Roman" w:hAnsi="Marianne" w:cs="Times New Roman"/>
          <w:sz w:val="20"/>
          <w:szCs w:val="20"/>
          <w:lang w:eastAsia="fr-FR"/>
        </w:rPr>
        <w:t>t</w:t>
      </w:r>
      <w:r w:rsidR="00537D0A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CF6A9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au siège de l’ARS, </w:t>
      </w:r>
      <w:r w:rsidR="00CF6A90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acteurs </w:t>
      </w:r>
      <w:r w:rsidR="00537D0A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de la politique régionale du médicament, porteurs de projets ou représentants de l’écosystème bioth</w:t>
      </w:r>
      <w:r w:rsidR="00932B8B">
        <w:rPr>
          <w:rFonts w:ascii="Marianne" w:eastAsia="Times New Roman" w:hAnsi="Marianne" w:cs="Times New Roman"/>
          <w:sz w:val="20"/>
          <w:szCs w:val="20"/>
          <w:lang w:eastAsia="fr-FR"/>
        </w:rPr>
        <w:t>érapie</w:t>
      </w:r>
      <w:r w:rsidR="00537D0A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s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>-</w:t>
      </w:r>
      <w:r w:rsidR="00AB64B1">
        <w:rPr>
          <w:rFonts w:ascii="Marianne" w:eastAsia="Times New Roman" w:hAnsi="Marianne" w:cs="Times New Roman"/>
          <w:sz w:val="20"/>
          <w:szCs w:val="20"/>
          <w:lang w:eastAsia="fr-FR"/>
        </w:rPr>
        <w:t>recherche et</w:t>
      </w:r>
      <w:r w:rsidR="00537D0A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innovation</w:t>
      </w:r>
      <w:r w:rsidR="00C130B2">
        <w:rPr>
          <w:rFonts w:ascii="Marianne" w:eastAsia="Times New Roman" w:hAnsi="Marianne" w:cs="Times New Roman"/>
          <w:sz w:val="20"/>
          <w:szCs w:val="20"/>
          <w:lang w:eastAsia="fr-FR"/>
        </w:rPr>
        <w:t>, qui ont pu échanger avec les experts nationaux de l’ANSM sur tous les sujets à forts enjeux.</w:t>
      </w:r>
    </w:p>
    <w:p w14:paraId="1E6465C1" w14:textId="0DF86721" w:rsidR="003F0118" w:rsidRPr="00932B8B" w:rsidRDefault="003F0118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Une séquence de la journée de travail a été en particulier consacrée à l</w:t>
      </w:r>
      <w:r w:rsidR="00B31376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’information et 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>la</w:t>
      </w:r>
      <w:r w:rsidR="007255D3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communication</w:t>
      </w:r>
      <w:r w:rsidR="00455AB0">
        <w:rPr>
          <w:rFonts w:ascii="Marianne" w:eastAsia="Times New Roman" w:hAnsi="Marianne" w:cs="Times New Roman"/>
          <w:sz w:val="20"/>
          <w:szCs w:val="20"/>
          <w:lang w:eastAsia="fr-FR"/>
        </w:rPr>
        <w:t>,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C77965">
        <w:rPr>
          <w:rFonts w:ascii="Marianne" w:eastAsia="Times New Roman" w:hAnsi="Marianne" w:cs="Times New Roman"/>
          <w:sz w:val="20"/>
          <w:szCs w:val="20"/>
          <w:lang w:eastAsia="fr-FR"/>
        </w:rPr>
        <w:t>qu’il s’agisse du</w:t>
      </w:r>
      <w:r w:rsidR="00CF6A9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déploiement des e-</w:t>
      </w:r>
      <w:r w:rsidR="00932B8B"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notices</w:t>
      </w:r>
      <w:r w:rsidR="00455AB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 médicaments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,</w:t>
      </w:r>
      <w:r w:rsidR="00C77965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de la nécessaire 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vigilance sur les usages détou</w:t>
      </w:r>
      <w:r w:rsidR="00932B8B">
        <w:rPr>
          <w:rFonts w:ascii="Marianne" w:eastAsia="Times New Roman" w:hAnsi="Marianne" w:cs="Times New Roman"/>
          <w:sz w:val="20"/>
          <w:szCs w:val="20"/>
          <w:lang w:eastAsia="fr-FR"/>
        </w:rPr>
        <w:t>r</w:t>
      </w:r>
      <w:r w:rsidRPr="00932B8B">
        <w:rPr>
          <w:rFonts w:ascii="Marianne" w:eastAsia="Times New Roman" w:hAnsi="Marianne" w:cs="Times New Roman"/>
          <w:sz w:val="20"/>
          <w:szCs w:val="20"/>
          <w:lang w:eastAsia="fr-FR"/>
        </w:rPr>
        <w:t>nés du protoxyde d’azote</w:t>
      </w:r>
      <w:r w:rsidR="007255D3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ou de vidéos éducatives proposées par l’OMEDIT Bourgogne-Franche-Comté (*).</w:t>
      </w:r>
    </w:p>
    <w:p w14:paraId="506516A1" w14:textId="7AD3E7CC" w:rsidR="00110155" w:rsidRPr="00C77965" w:rsidRDefault="00110155" w:rsidP="00110155">
      <w:pPr>
        <w:jc w:val="both"/>
        <w:rPr>
          <w:rFonts w:ascii="Marianne" w:hAnsi="Marianne"/>
          <w:b/>
          <w:sz w:val="20"/>
          <w:szCs w:val="20"/>
        </w:rPr>
      </w:pPr>
      <w:proofErr w:type="spellStart"/>
      <w:r w:rsidRPr="00C77965">
        <w:rPr>
          <w:rFonts w:ascii="Marianne" w:hAnsi="Marianne"/>
          <w:b/>
          <w:sz w:val="20"/>
          <w:szCs w:val="20"/>
        </w:rPr>
        <w:t>Pepa</w:t>
      </w:r>
      <w:proofErr w:type="spellEnd"/>
      <w:r w:rsidRPr="00C77965">
        <w:rPr>
          <w:rFonts w:ascii="Marianne" w:hAnsi="Marianne"/>
          <w:b/>
          <w:sz w:val="20"/>
          <w:szCs w:val="20"/>
        </w:rPr>
        <w:t xml:space="preserve">, </w:t>
      </w:r>
      <w:proofErr w:type="spellStart"/>
      <w:r w:rsidRPr="00C77965">
        <w:rPr>
          <w:rFonts w:ascii="Marianne" w:hAnsi="Marianne"/>
          <w:b/>
          <w:sz w:val="20"/>
          <w:szCs w:val="20"/>
        </w:rPr>
        <w:t>Inhal’vert</w:t>
      </w:r>
      <w:proofErr w:type="spellEnd"/>
    </w:p>
    <w:p w14:paraId="19C75578" w14:textId="62BB46D8" w:rsidR="00A1437F" w:rsidRPr="00997341" w:rsidRDefault="00CF6A90" w:rsidP="00A1437F">
      <w:pPr>
        <w:jc w:val="both"/>
        <w:rPr>
          <w:rFonts w:ascii="Marianne" w:hAnsi="Marianne"/>
          <w:sz w:val="20"/>
          <w:szCs w:val="20"/>
        </w:rPr>
      </w:pPr>
      <w:r w:rsidRPr="00C77965">
        <w:rPr>
          <w:rFonts w:ascii="Marianne" w:hAnsi="Marianne"/>
          <w:bCs/>
          <w:sz w:val="20"/>
          <w:szCs w:val="20"/>
        </w:rPr>
        <w:t xml:space="preserve">Pour aborder </w:t>
      </w:r>
      <w:r w:rsidR="00C130B2">
        <w:rPr>
          <w:rFonts w:ascii="Marianne" w:hAnsi="Marianne"/>
          <w:bCs/>
          <w:sz w:val="20"/>
          <w:szCs w:val="20"/>
        </w:rPr>
        <w:t>la question de</w:t>
      </w:r>
      <w:r w:rsidRPr="00C77965">
        <w:rPr>
          <w:rFonts w:ascii="Marianne" w:hAnsi="Marianne"/>
          <w:bCs/>
          <w:sz w:val="20"/>
          <w:szCs w:val="20"/>
        </w:rPr>
        <w:t xml:space="preserve"> l’</w:t>
      </w:r>
      <w:r w:rsidR="00A1437F" w:rsidRPr="00C77965">
        <w:rPr>
          <w:rFonts w:ascii="Marianne" w:hAnsi="Marianne"/>
          <w:bCs/>
          <w:sz w:val="20"/>
          <w:szCs w:val="20"/>
        </w:rPr>
        <w:t>i</w:t>
      </w:r>
      <w:r w:rsidRPr="00C77965">
        <w:rPr>
          <w:rFonts w:ascii="Marianne" w:hAnsi="Marianne"/>
          <w:bCs/>
          <w:sz w:val="20"/>
          <w:szCs w:val="20"/>
        </w:rPr>
        <w:t>mpact environnement</w:t>
      </w:r>
      <w:r w:rsidR="00A1437F" w:rsidRPr="00C77965">
        <w:rPr>
          <w:rFonts w:ascii="Marianne" w:hAnsi="Marianne"/>
          <w:bCs/>
          <w:sz w:val="20"/>
          <w:szCs w:val="20"/>
        </w:rPr>
        <w:t>al</w:t>
      </w:r>
      <w:r w:rsidRPr="00C77965">
        <w:rPr>
          <w:rFonts w:ascii="Marianne" w:hAnsi="Marianne"/>
          <w:bCs/>
          <w:sz w:val="20"/>
          <w:szCs w:val="20"/>
        </w:rPr>
        <w:t xml:space="preserve"> du médicament, les lauréats</w:t>
      </w:r>
      <w:r w:rsidRPr="00997341">
        <w:rPr>
          <w:rFonts w:ascii="Marianne" w:hAnsi="Marianne"/>
          <w:b/>
          <w:sz w:val="20"/>
          <w:szCs w:val="20"/>
        </w:rPr>
        <w:t xml:space="preserve"> </w:t>
      </w:r>
      <w:r w:rsidR="00A1437F" w:rsidRPr="00997341">
        <w:rPr>
          <w:rFonts w:ascii="Marianne" w:hAnsi="Marianne"/>
          <w:sz w:val="20"/>
          <w:szCs w:val="20"/>
        </w:rPr>
        <w:t>d’un appel à projet lancé</w:t>
      </w:r>
      <w:r w:rsidR="00C77965">
        <w:rPr>
          <w:rFonts w:ascii="Marianne" w:hAnsi="Marianne"/>
          <w:sz w:val="20"/>
          <w:szCs w:val="20"/>
        </w:rPr>
        <w:t xml:space="preserve"> par l’ARS</w:t>
      </w:r>
      <w:r w:rsidR="00A1437F" w:rsidRPr="00997341">
        <w:rPr>
          <w:rFonts w:ascii="Marianne" w:hAnsi="Marianne"/>
          <w:sz w:val="20"/>
          <w:szCs w:val="20"/>
        </w:rPr>
        <w:t xml:space="preserve"> en 2024 ont présenté leurs initiatives.</w:t>
      </w:r>
    </w:p>
    <w:p w14:paraId="5121FE2C" w14:textId="1E50B2A9" w:rsidR="00110155" w:rsidRPr="00997341" w:rsidRDefault="00C77965" w:rsidP="00110155">
      <w:pPr>
        <w:jc w:val="both"/>
        <w:rPr>
          <w:rFonts w:ascii="Marianne" w:hAnsi="Marianne"/>
          <w:sz w:val="20"/>
          <w:szCs w:val="20"/>
        </w:rPr>
      </w:pPr>
      <w:r w:rsidRPr="00C77965">
        <w:rPr>
          <w:rFonts w:ascii="Marianne" w:hAnsi="Marianne"/>
          <w:bCs/>
          <w:sz w:val="20"/>
          <w:szCs w:val="20"/>
        </w:rPr>
        <w:t>L’un d’eux</w:t>
      </w:r>
      <w:r w:rsidR="00455AB0">
        <w:rPr>
          <w:rFonts w:ascii="Marianne" w:hAnsi="Marianne"/>
          <w:bCs/>
          <w:sz w:val="20"/>
          <w:szCs w:val="20"/>
        </w:rPr>
        <w:t xml:space="preserve">, </w:t>
      </w:r>
      <w:r w:rsidR="00110155" w:rsidRPr="00C77965">
        <w:rPr>
          <w:rFonts w:ascii="Marianne" w:hAnsi="Marianne"/>
          <w:bCs/>
          <w:sz w:val="20"/>
          <w:szCs w:val="20"/>
        </w:rPr>
        <w:t>porté par l’hôpital Nord-Franche-Comté</w:t>
      </w:r>
      <w:r>
        <w:rPr>
          <w:rFonts w:ascii="Marianne" w:hAnsi="Marianne"/>
          <w:bCs/>
          <w:sz w:val="20"/>
          <w:szCs w:val="20"/>
        </w:rPr>
        <w:t xml:space="preserve"> dans le Territoire de Belfort</w:t>
      </w:r>
      <w:r w:rsidR="00110155" w:rsidRPr="00C77965">
        <w:rPr>
          <w:rFonts w:ascii="Marianne" w:hAnsi="Marianne"/>
          <w:bCs/>
          <w:sz w:val="20"/>
          <w:szCs w:val="20"/>
        </w:rPr>
        <w:t>,</w:t>
      </w:r>
      <w:r w:rsidR="00110155" w:rsidRPr="00997341">
        <w:rPr>
          <w:rFonts w:ascii="Marianne" w:hAnsi="Marianne"/>
          <w:sz w:val="20"/>
          <w:szCs w:val="20"/>
        </w:rPr>
        <w:t xml:space="preserve"> vise la prescription écoresponsable des produits anticoagulants </w:t>
      </w:r>
      <w:r w:rsidR="00110155" w:rsidRPr="00C77965">
        <w:rPr>
          <w:rFonts w:ascii="Marianne" w:hAnsi="Marianne"/>
          <w:bCs/>
          <w:sz w:val="20"/>
          <w:szCs w:val="20"/>
        </w:rPr>
        <w:t>(PEPA)</w:t>
      </w:r>
      <w:r>
        <w:rPr>
          <w:rFonts w:ascii="Marianne" w:hAnsi="Marianne"/>
          <w:sz w:val="20"/>
          <w:szCs w:val="20"/>
        </w:rPr>
        <w:t xml:space="preserve"> </w:t>
      </w:r>
      <w:r w:rsidR="00110155" w:rsidRPr="00997341">
        <w:rPr>
          <w:rFonts w:ascii="Marianne" w:hAnsi="Marianne"/>
          <w:sz w:val="20"/>
          <w:szCs w:val="20"/>
        </w:rPr>
        <w:t xml:space="preserve">qui peuvent être d’origine synthétique ou animale. </w:t>
      </w:r>
    </w:p>
    <w:p w14:paraId="15EE61A1" w14:textId="42C3FBA5" w:rsidR="00997341" w:rsidRPr="00997341" w:rsidRDefault="00110155" w:rsidP="00997341">
      <w:pPr>
        <w:jc w:val="both"/>
        <w:rPr>
          <w:rFonts w:ascii="Marianne" w:hAnsi="Marianne"/>
          <w:b/>
          <w:sz w:val="20"/>
          <w:szCs w:val="20"/>
        </w:rPr>
      </w:pPr>
      <w:r w:rsidRPr="00997341">
        <w:rPr>
          <w:rFonts w:ascii="Marianne" w:hAnsi="Marianne"/>
          <w:sz w:val="20"/>
          <w:szCs w:val="20"/>
        </w:rPr>
        <w:t xml:space="preserve">L’hôpital </w:t>
      </w:r>
      <w:r w:rsidR="00C130B2">
        <w:rPr>
          <w:rFonts w:ascii="Marianne" w:hAnsi="Marianne"/>
          <w:sz w:val="20"/>
          <w:szCs w:val="20"/>
        </w:rPr>
        <w:t>établit</w:t>
      </w:r>
      <w:r w:rsidRPr="00997341">
        <w:rPr>
          <w:rFonts w:ascii="Marianne" w:hAnsi="Marianne"/>
          <w:sz w:val="20"/>
          <w:szCs w:val="20"/>
        </w:rPr>
        <w:t xml:space="preserve"> un état des lieux exhaustif de l’impact environnemental de ces produits (production, distribution, utilisation, élimination) et </w:t>
      </w:r>
      <w:r w:rsidR="00C77965">
        <w:rPr>
          <w:rFonts w:ascii="Marianne" w:hAnsi="Marianne"/>
          <w:sz w:val="20"/>
          <w:szCs w:val="20"/>
        </w:rPr>
        <w:t>conduit</w:t>
      </w:r>
      <w:r w:rsidRPr="00997341">
        <w:rPr>
          <w:rFonts w:ascii="Marianne" w:hAnsi="Marianne"/>
          <w:sz w:val="20"/>
          <w:szCs w:val="20"/>
        </w:rPr>
        <w:t xml:space="preserve"> une analyse médico-économique parallèle pour guider les décisions de prescription, tout en assurant une qualité des soins optimale pour les patients.</w:t>
      </w:r>
      <w:r w:rsidR="00997341" w:rsidRPr="00997341">
        <w:rPr>
          <w:rFonts w:ascii="Marianne" w:hAnsi="Marianne"/>
          <w:b/>
          <w:sz w:val="20"/>
          <w:szCs w:val="20"/>
        </w:rPr>
        <w:t xml:space="preserve"> </w:t>
      </w:r>
    </w:p>
    <w:p w14:paraId="2D61C260" w14:textId="3B54B366" w:rsidR="00997341" w:rsidRDefault="00997341" w:rsidP="00997341">
      <w:pPr>
        <w:jc w:val="both"/>
        <w:rPr>
          <w:rFonts w:ascii="Marianne" w:hAnsi="Marianne"/>
          <w:b/>
          <w:sz w:val="20"/>
          <w:szCs w:val="20"/>
        </w:rPr>
      </w:pPr>
      <w:r w:rsidRPr="00C77965">
        <w:rPr>
          <w:rFonts w:ascii="Marianne" w:hAnsi="Marianne"/>
          <w:bCs/>
          <w:sz w:val="20"/>
          <w:szCs w:val="20"/>
        </w:rPr>
        <w:t xml:space="preserve">Le projet </w:t>
      </w:r>
      <w:proofErr w:type="spellStart"/>
      <w:r w:rsidRPr="00C77965">
        <w:rPr>
          <w:rFonts w:ascii="Marianne" w:hAnsi="Marianne"/>
          <w:bCs/>
          <w:sz w:val="20"/>
          <w:szCs w:val="20"/>
        </w:rPr>
        <w:t>Inhal’vert</w:t>
      </w:r>
      <w:proofErr w:type="spellEnd"/>
      <w:r w:rsidR="00455AB0">
        <w:rPr>
          <w:rFonts w:ascii="Marianne" w:hAnsi="Marianne"/>
          <w:sz w:val="20"/>
          <w:szCs w:val="20"/>
        </w:rPr>
        <w:t xml:space="preserve">, </w:t>
      </w:r>
      <w:r w:rsidR="00C77965">
        <w:rPr>
          <w:rFonts w:ascii="Marianne" w:hAnsi="Marianne"/>
          <w:sz w:val="20"/>
          <w:szCs w:val="20"/>
        </w:rPr>
        <w:t>autre lauréat</w:t>
      </w:r>
      <w:r w:rsidRPr="00997341">
        <w:rPr>
          <w:rFonts w:ascii="Marianne" w:hAnsi="Marianne"/>
          <w:sz w:val="20"/>
          <w:szCs w:val="20"/>
        </w:rPr>
        <w:t>, présenté par le centre hospitalier de Chalon-sur-Saône</w:t>
      </w:r>
      <w:r w:rsidR="00455AB0">
        <w:rPr>
          <w:rFonts w:ascii="Marianne" w:hAnsi="Marianne"/>
          <w:sz w:val="20"/>
          <w:szCs w:val="20"/>
        </w:rPr>
        <w:t>,</w:t>
      </w:r>
      <w:r w:rsidR="00C77965">
        <w:rPr>
          <w:rFonts w:ascii="Marianne" w:hAnsi="Marianne"/>
          <w:sz w:val="20"/>
          <w:szCs w:val="20"/>
        </w:rPr>
        <w:t xml:space="preserve"> cherche</w:t>
      </w:r>
      <w:r w:rsidR="00C130B2">
        <w:rPr>
          <w:rFonts w:ascii="Marianne" w:hAnsi="Marianne"/>
          <w:sz w:val="20"/>
          <w:szCs w:val="20"/>
        </w:rPr>
        <w:t xml:space="preserve"> quant à lui</w:t>
      </w:r>
      <w:r w:rsidR="00C77965">
        <w:rPr>
          <w:rFonts w:ascii="Marianne" w:hAnsi="Marianne"/>
          <w:sz w:val="20"/>
          <w:szCs w:val="20"/>
        </w:rPr>
        <w:t xml:space="preserve"> des solutions</w:t>
      </w:r>
      <w:r w:rsidRPr="00997341">
        <w:rPr>
          <w:rFonts w:ascii="Marianne" w:hAnsi="Marianne"/>
          <w:sz w:val="20"/>
          <w:szCs w:val="20"/>
        </w:rPr>
        <w:t xml:space="preserve"> pour optimiser les prescriptions des dispositifs d’inhalation. </w:t>
      </w:r>
      <w:r w:rsidRPr="00997341">
        <w:rPr>
          <w:rFonts w:ascii="Marianne" w:hAnsi="Marianne"/>
          <w:sz w:val="20"/>
          <w:szCs w:val="20"/>
        </w:rPr>
        <w:lastRenderedPageBreak/>
        <w:t>Asthme, bronchopneumopathie chronique obstructive (BPCO…) : les aérosols doseurs pressurisés sont employés dans de nombreuses maladies pulmonaires. Or</w:t>
      </w:r>
      <w:r w:rsidR="00455AB0">
        <w:rPr>
          <w:rFonts w:ascii="Marianne" w:hAnsi="Marianne"/>
          <w:sz w:val="20"/>
          <w:szCs w:val="20"/>
        </w:rPr>
        <w:t>,</w:t>
      </w:r>
      <w:r w:rsidRPr="00997341">
        <w:rPr>
          <w:rFonts w:ascii="Marianne" w:hAnsi="Marianne"/>
          <w:sz w:val="20"/>
          <w:szCs w:val="20"/>
        </w:rPr>
        <w:t xml:space="preserve"> ils nécessitent l’utilisation de gaz propulseurs à fort potentiel de réchauffement climatique. Le projet vise à offrir aux prescripteurs et aux patients des informations facilement compréhensibles pour éviter les utilisations superflues.</w:t>
      </w:r>
      <w:r w:rsidR="000D6C19">
        <w:rPr>
          <w:rFonts w:ascii="Marianne" w:hAnsi="Marianne"/>
          <w:sz w:val="20"/>
          <w:szCs w:val="20"/>
        </w:rPr>
        <w:t xml:space="preserve"> </w:t>
      </w:r>
      <w:r w:rsidR="00C77965">
        <w:rPr>
          <w:rFonts w:ascii="Marianne" w:hAnsi="Marianne"/>
          <w:sz w:val="20"/>
          <w:szCs w:val="20"/>
        </w:rPr>
        <w:t xml:space="preserve">Ces </w:t>
      </w:r>
      <w:r w:rsidR="000D6C19">
        <w:rPr>
          <w:rFonts w:ascii="Marianne" w:hAnsi="Marianne"/>
          <w:sz w:val="20"/>
          <w:szCs w:val="20"/>
        </w:rPr>
        <w:t>projets sont soutenus</w:t>
      </w:r>
      <w:r w:rsidR="00A1437F" w:rsidRPr="00997341">
        <w:rPr>
          <w:rFonts w:ascii="Marianne" w:hAnsi="Marianne"/>
          <w:sz w:val="20"/>
          <w:szCs w:val="20"/>
        </w:rPr>
        <w:t xml:space="preserve"> par l’Agence Régionale de </w:t>
      </w:r>
      <w:r w:rsidRPr="00997341">
        <w:rPr>
          <w:rFonts w:ascii="Marianne" w:hAnsi="Marianne"/>
          <w:sz w:val="20"/>
          <w:szCs w:val="20"/>
        </w:rPr>
        <w:t xml:space="preserve">Santé </w:t>
      </w:r>
      <w:r w:rsidR="00A1437F" w:rsidRPr="00997341">
        <w:rPr>
          <w:rFonts w:ascii="Marianne" w:hAnsi="Marianne"/>
          <w:sz w:val="20"/>
          <w:szCs w:val="20"/>
        </w:rPr>
        <w:t>dans le cadre de la feuille de route gouvernementale pour une planification écologique du système de santé.</w:t>
      </w:r>
      <w:r w:rsidRPr="00997341">
        <w:rPr>
          <w:rFonts w:ascii="Marianne" w:hAnsi="Marianne"/>
          <w:b/>
          <w:sz w:val="20"/>
          <w:szCs w:val="20"/>
        </w:rPr>
        <w:t xml:space="preserve"> </w:t>
      </w:r>
    </w:p>
    <w:p w14:paraId="503FFED7" w14:textId="77777777" w:rsidR="0090570E" w:rsidRDefault="0090570E" w:rsidP="0090570E">
      <w:pPr>
        <w:jc w:val="both"/>
        <w:rPr>
          <w:rFonts w:ascii="Marianne" w:hAnsi="Marianne"/>
          <w:sz w:val="20"/>
          <w:szCs w:val="20"/>
        </w:rPr>
      </w:pPr>
      <w:r w:rsidRPr="007255D3">
        <w:rPr>
          <w:rFonts w:ascii="Marianne" w:hAnsi="Marianne"/>
          <w:sz w:val="20"/>
          <w:szCs w:val="20"/>
        </w:rPr>
        <w:t xml:space="preserve">La journée a également rassemblé autour des thèmes de la recherche et de l’innovation, dans le cadre d’une démarche intégrée avec la Région, les chercheurs, médecins et promoteurs, que l’ANSM accompagne </w:t>
      </w:r>
      <w:proofErr w:type="gramStart"/>
      <w:r w:rsidRPr="007255D3">
        <w:rPr>
          <w:rFonts w:ascii="Marianne" w:hAnsi="Marianne"/>
          <w:sz w:val="20"/>
          <w:szCs w:val="20"/>
        </w:rPr>
        <w:t>au</w:t>
      </w:r>
      <w:proofErr w:type="gramEnd"/>
      <w:r w:rsidRPr="007255D3">
        <w:rPr>
          <w:rFonts w:ascii="Marianne" w:hAnsi="Marianne"/>
          <w:sz w:val="20"/>
          <w:szCs w:val="20"/>
        </w:rPr>
        <w:t xml:space="preserve"> plan réglementaire et scientifique à travers un guichet innovation et orientation (GIO).</w:t>
      </w:r>
    </w:p>
    <w:p w14:paraId="4275C9C9" w14:textId="77777777" w:rsidR="007255D3" w:rsidRDefault="007255D3" w:rsidP="0090570E">
      <w:pPr>
        <w:jc w:val="both"/>
        <w:rPr>
          <w:rFonts w:ascii="Marianne" w:hAnsi="Marianne"/>
          <w:sz w:val="20"/>
          <w:szCs w:val="20"/>
        </w:rPr>
      </w:pPr>
    </w:p>
    <w:p w14:paraId="7396C851" w14:textId="3DE92F83" w:rsidR="007255D3" w:rsidRPr="007255D3" w:rsidRDefault="007255D3" w:rsidP="0090570E">
      <w:pPr>
        <w:jc w:val="both"/>
        <w:rPr>
          <w:rFonts w:ascii="Marianne" w:hAnsi="Marianne"/>
          <w:sz w:val="16"/>
          <w:szCs w:val="16"/>
        </w:rPr>
      </w:pPr>
      <w:r w:rsidRPr="007255D3">
        <w:rPr>
          <w:rFonts w:ascii="Marianne" w:hAnsi="Marianne"/>
          <w:sz w:val="16"/>
          <w:szCs w:val="16"/>
        </w:rPr>
        <w:t>(*) OMEDIT : O</w:t>
      </w:r>
      <w:r w:rsidRPr="007255D3">
        <w:rPr>
          <w:rFonts w:ascii="Marianne" w:hAnsi="Marianne"/>
          <w:sz w:val="16"/>
          <w:szCs w:val="16"/>
        </w:rPr>
        <w:t>bservatoire du médicament, des dispositifs médicaux et de l'innovation thérapeutique</w:t>
      </w:r>
      <w:r w:rsidRPr="007255D3">
        <w:rPr>
          <w:rFonts w:ascii="Marianne" w:hAnsi="Marianne"/>
          <w:sz w:val="16"/>
          <w:szCs w:val="16"/>
        </w:rPr>
        <w:t>.</w:t>
      </w:r>
    </w:p>
    <w:p w14:paraId="5DC59CCE" w14:textId="77777777" w:rsidR="0090570E" w:rsidRPr="000D6C19" w:rsidRDefault="0090570E" w:rsidP="00997341">
      <w:pPr>
        <w:jc w:val="both"/>
        <w:rPr>
          <w:rFonts w:ascii="Marianne" w:hAnsi="Marianne"/>
          <w:sz w:val="20"/>
          <w:szCs w:val="20"/>
        </w:rPr>
      </w:pPr>
    </w:p>
    <w:p w14:paraId="0BA94162" w14:textId="11D23EA7" w:rsidR="00455AB0" w:rsidRP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 w:rsidRPr="00455AB0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Qu’est-ce que l’ANSM ?</w:t>
      </w:r>
    </w:p>
    <w:p w14:paraId="65BC3315" w14:textId="3A327B67" w:rsidR="00455AB0" w:rsidRP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455AB0">
        <w:rPr>
          <w:rFonts w:ascii="Marianne" w:eastAsia="Times New Roman" w:hAnsi="Marianne" w:cs="Times New Roman"/>
          <w:sz w:val="20"/>
          <w:szCs w:val="20"/>
          <w:lang w:eastAsia="fr-FR"/>
        </w:rPr>
        <w:t>L’Agence nationale de sécurité du médicament et des produits de santé (ANS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M) </w:t>
      </w:r>
      <w:r w:rsidRPr="00455AB0">
        <w:rPr>
          <w:rFonts w:ascii="Marianne" w:eastAsia="Times New Roman" w:hAnsi="Marianne" w:cs="Times New Roman"/>
          <w:sz w:val="20"/>
          <w:szCs w:val="20"/>
          <w:lang w:eastAsia="fr-FR"/>
        </w:rPr>
        <w:t>est un établissement public placé sous la tutelle du ministère chargé de la santé.</w:t>
      </w:r>
    </w:p>
    <w:p w14:paraId="32A2C7B0" w14:textId="1AA1D781" w:rsid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455AB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Elle assure, au nom de l’Etat, la sécurité des produits de santé et favorise l’accès à l’innovation thérapeutique. </w:t>
      </w:r>
    </w:p>
    <w:p w14:paraId="175FFE66" w14:textId="679951E5" w:rsidR="00455AB0" w:rsidRPr="00455AB0" w:rsidRDefault="000D6C19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E</w:t>
      </w:r>
      <w:r w:rsidR="00455AB0" w:rsidRPr="00455AB0">
        <w:rPr>
          <w:rFonts w:ascii="Marianne" w:eastAsia="Times New Roman" w:hAnsi="Marianne" w:cs="Times New Roman"/>
          <w:sz w:val="20"/>
          <w:szCs w:val="20"/>
          <w:lang w:eastAsia="fr-FR"/>
        </w:rPr>
        <w:t>lle agit au service des patients, aux côtés des professionnels de santé et en concertation avec leurs représentants respectifs présents dans toutes les instances de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="00455AB0" w:rsidRPr="00455AB0">
        <w:rPr>
          <w:rFonts w:ascii="Marianne" w:eastAsia="Times New Roman" w:hAnsi="Marianne" w:cs="Times New Roman"/>
          <w:sz w:val="20"/>
          <w:szCs w:val="20"/>
          <w:lang w:eastAsia="fr-FR"/>
        </w:rPr>
        <w:t>l’Agence.</w:t>
      </w:r>
    </w:p>
    <w:p w14:paraId="2A2E609D" w14:textId="1BCA5FAA" w:rsid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455AB0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Par son évaluation, son expertise et sa politique de surveillance, l’ANSM s’assure que les produits de santé disponibles en France sont </w:t>
      </w:r>
      <w:r w:rsidRPr="00455AB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sûrs, efficaces, accessibles et bien utilisés.</w:t>
      </w:r>
    </w:p>
    <w:p w14:paraId="17D0ECA1" w14:textId="0CFA5E7A" w:rsidR="00455AB0" w:rsidRP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En savoir plus : </w:t>
      </w:r>
      <w:hyperlink r:id="rId10" w:history="1">
        <w:r w:rsidRPr="0012744B">
          <w:rPr>
            <w:rStyle w:val="Lienhypertexte"/>
            <w:rFonts w:ascii="Marianne" w:eastAsia="Times New Roman" w:hAnsi="Marianne" w:cs="Times New Roman"/>
            <w:b/>
            <w:bCs/>
            <w:sz w:val="20"/>
            <w:szCs w:val="20"/>
            <w:lang w:eastAsia="fr-FR"/>
          </w:rPr>
          <w:t>https://ansm.sante.fr/</w:t>
        </w:r>
      </w:hyperlink>
    </w:p>
    <w:p w14:paraId="319403BC" w14:textId="77777777" w:rsidR="00455AB0" w:rsidRPr="00455AB0" w:rsidRDefault="00455AB0" w:rsidP="00455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14:paraId="55A4B62C" w14:textId="77777777" w:rsidR="003F0118" w:rsidRDefault="003F0118" w:rsidP="00E94EF5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</w:p>
    <w:p w14:paraId="01F3AFE5" w14:textId="71152068" w:rsidR="00AA3E5C" w:rsidRDefault="00AA3E5C" w:rsidP="00AA3E5C">
      <w:pPr>
        <w:pStyle w:val="Chap"/>
        <w:jc w:val="both"/>
        <w:rPr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Contact</w:t>
      </w:r>
      <w:r w:rsidR="00132C2B" w:rsidRPr="00A95B30">
        <w:rPr>
          <w:b w:val="0"/>
          <w:sz w:val="16"/>
          <w:szCs w:val="16"/>
        </w:rPr>
        <w:t>s</w:t>
      </w:r>
      <w:r w:rsidRPr="00A95B30">
        <w:rPr>
          <w:b w:val="0"/>
          <w:sz w:val="16"/>
          <w:szCs w:val="16"/>
        </w:rPr>
        <w:t xml:space="preserve"> presse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  <w:r w:rsidRPr="00A95B30">
        <w:rPr>
          <w:b w:val="0"/>
          <w:sz w:val="16"/>
          <w:szCs w:val="16"/>
        </w:rPr>
        <w:t xml:space="preserve">: </w:t>
      </w:r>
    </w:p>
    <w:p w14:paraId="25EC0A7E" w14:textId="77777777" w:rsidR="00C32EE5" w:rsidRPr="00A95B30" w:rsidRDefault="00C32EE5" w:rsidP="00AA3E5C">
      <w:pPr>
        <w:pStyle w:val="Chap"/>
        <w:jc w:val="both"/>
        <w:rPr>
          <w:b w:val="0"/>
          <w:sz w:val="16"/>
          <w:szCs w:val="16"/>
        </w:rPr>
      </w:pPr>
    </w:p>
    <w:p w14:paraId="78BEBCC1" w14:textId="77777777" w:rsidR="005D5F92" w:rsidRPr="00A95B30" w:rsidRDefault="005D5F92" w:rsidP="005D5F92">
      <w:pPr>
        <w:pStyle w:val="Chap"/>
        <w:jc w:val="both"/>
        <w:rPr>
          <w:rFonts w:ascii="Calibri" w:hAnsi="Calibri" w:cs="Calibri"/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ARS Bourgogne-Franche-Comté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</w:p>
    <w:p w14:paraId="485C42A8" w14:textId="77777777" w:rsidR="00D40959" w:rsidRPr="00A95B30" w:rsidRDefault="00D40959" w:rsidP="00D40959">
      <w:pPr>
        <w:pStyle w:val="Chap"/>
        <w:jc w:val="both"/>
        <w:rPr>
          <w:rFonts w:cs="Calibri"/>
          <w:b w:val="0"/>
          <w:sz w:val="16"/>
          <w:szCs w:val="16"/>
        </w:rPr>
      </w:pPr>
      <w:r w:rsidRPr="00A95B30">
        <w:rPr>
          <w:rFonts w:cs="Calibri"/>
          <w:b w:val="0"/>
          <w:sz w:val="16"/>
          <w:szCs w:val="16"/>
        </w:rPr>
        <w:t xml:space="preserve">Lauranne Cournault </w:t>
      </w:r>
    </w:p>
    <w:p w14:paraId="1675FB54" w14:textId="55ACD72B" w:rsidR="00D40959" w:rsidRDefault="005D5F92" w:rsidP="00D40959">
      <w:pPr>
        <w:pStyle w:val="Chap"/>
        <w:jc w:val="both"/>
        <w:rPr>
          <w:b w:val="0"/>
          <w:sz w:val="16"/>
          <w:szCs w:val="16"/>
        </w:rPr>
      </w:pPr>
      <w:hyperlink r:id="rId11" w:history="1">
        <w:r w:rsidRPr="00A95B30">
          <w:rPr>
            <w:rStyle w:val="Lienhypertexte"/>
            <w:b w:val="0"/>
            <w:sz w:val="16"/>
            <w:szCs w:val="16"/>
          </w:rPr>
          <w:t>lauranne.cournault@ars.sante.fr</w:t>
        </w:r>
      </w:hyperlink>
      <w:r w:rsidR="00D40959" w:rsidRPr="00A95B30">
        <w:rPr>
          <w:b w:val="0"/>
          <w:sz w:val="16"/>
          <w:szCs w:val="16"/>
        </w:rPr>
        <w:t xml:space="preserve">- </w:t>
      </w:r>
      <w:r w:rsidR="00A95B30" w:rsidRPr="00A95B30">
        <w:rPr>
          <w:b w:val="0"/>
          <w:sz w:val="16"/>
          <w:szCs w:val="16"/>
        </w:rPr>
        <w:t>Tél</w:t>
      </w:r>
      <w:r w:rsidR="00A95B30">
        <w:rPr>
          <w:b w:val="0"/>
          <w:sz w:val="16"/>
          <w:szCs w:val="16"/>
        </w:rPr>
        <w:t xml:space="preserve"> </w:t>
      </w:r>
      <w:r w:rsidR="00A95B30">
        <w:rPr>
          <w:rFonts w:ascii="Calibri" w:hAnsi="Calibri" w:cs="Calibri"/>
          <w:b w:val="0"/>
          <w:sz w:val="16"/>
          <w:szCs w:val="16"/>
        </w:rPr>
        <w:t>06</w:t>
      </w:r>
      <w:r w:rsidR="00D40959" w:rsidRPr="00A95B30">
        <w:rPr>
          <w:b w:val="0"/>
          <w:sz w:val="16"/>
          <w:szCs w:val="16"/>
        </w:rPr>
        <w:t xml:space="preserve"> 43 64 20 24</w:t>
      </w:r>
    </w:p>
    <w:p w14:paraId="19CECAB8" w14:textId="7C668D6D" w:rsidR="00697F79" w:rsidRDefault="00697F79" w:rsidP="00D40959">
      <w:pPr>
        <w:pStyle w:val="Chap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Perrine Lods </w:t>
      </w:r>
    </w:p>
    <w:p w14:paraId="5A45EADE" w14:textId="475039AA" w:rsidR="00455AB0" w:rsidRDefault="00697F79" w:rsidP="00455AB0">
      <w:pPr>
        <w:pStyle w:val="Chap"/>
        <w:jc w:val="both"/>
        <w:rPr>
          <w:b w:val="0"/>
          <w:sz w:val="16"/>
          <w:szCs w:val="16"/>
        </w:rPr>
      </w:pPr>
      <w:hyperlink r:id="rId12" w:history="1">
        <w:r w:rsidRPr="001C0CD5">
          <w:rPr>
            <w:rStyle w:val="Lienhypertexte"/>
            <w:b w:val="0"/>
            <w:sz w:val="16"/>
            <w:szCs w:val="16"/>
          </w:rPr>
          <w:t>perrine.lods@ars.sante.fr</w:t>
        </w:r>
      </w:hyperlink>
      <w:r>
        <w:rPr>
          <w:b w:val="0"/>
          <w:sz w:val="16"/>
          <w:szCs w:val="16"/>
        </w:rPr>
        <w:t xml:space="preserve"> - Tél 07 61 59 44 26 </w:t>
      </w:r>
    </w:p>
    <w:p w14:paraId="66685347" w14:textId="4885488E" w:rsidR="00455AB0" w:rsidRPr="007255D3" w:rsidRDefault="00455AB0" w:rsidP="00455AB0">
      <w:pPr>
        <w:pStyle w:val="Chap"/>
        <w:jc w:val="both"/>
        <w:rPr>
          <w:b w:val="0"/>
          <w:sz w:val="16"/>
          <w:szCs w:val="16"/>
        </w:rPr>
      </w:pPr>
      <w:r w:rsidRPr="007255D3">
        <w:rPr>
          <w:b w:val="0"/>
          <w:sz w:val="16"/>
          <w:szCs w:val="16"/>
        </w:rPr>
        <w:t>ANSM</w:t>
      </w:r>
    </w:p>
    <w:p w14:paraId="13A1957B" w14:textId="05995F7D" w:rsidR="00455AB0" w:rsidRPr="00455AB0" w:rsidRDefault="00C70D1E" w:rsidP="00455AB0">
      <w:pPr>
        <w:pStyle w:val="Chap"/>
        <w:jc w:val="both"/>
        <w:rPr>
          <w:b w:val="0"/>
          <w:sz w:val="16"/>
          <w:szCs w:val="16"/>
        </w:rPr>
      </w:pPr>
      <w:hyperlink r:id="rId13" w:history="1">
        <w:r w:rsidRPr="007255D3">
          <w:rPr>
            <w:rStyle w:val="Lienhypertexte"/>
            <w:b w:val="0"/>
            <w:sz w:val="16"/>
            <w:szCs w:val="16"/>
          </w:rPr>
          <w:t>presse@ansm.sante.fr</w:t>
        </w:r>
      </w:hyperlink>
      <w:r w:rsidRPr="007255D3">
        <w:rPr>
          <w:b w:val="0"/>
          <w:sz w:val="16"/>
          <w:szCs w:val="16"/>
        </w:rPr>
        <w:t xml:space="preserve"> –</w:t>
      </w:r>
      <w:r>
        <w:rPr>
          <w:b w:val="0"/>
          <w:sz w:val="16"/>
          <w:szCs w:val="16"/>
        </w:rPr>
        <w:t xml:space="preserve"> Tél 01 55 87 30 33 et 01 55 87 30 66 </w:t>
      </w:r>
    </w:p>
    <w:sectPr w:rsidR="00455AB0" w:rsidRPr="00455AB0" w:rsidSect="005C4D10">
      <w:headerReference w:type="default" r:id="rId14"/>
      <w:footerReference w:type="default" r:id="rId15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5574" w14:textId="77777777" w:rsidR="00826CE8" w:rsidRDefault="00826CE8" w:rsidP="006410E9">
      <w:pPr>
        <w:spacing w:after="0" w:line="240" w:lineRule="auto"/>
      </w:pPr>
      <w:r>
        <w:separator/>
      </w:r>
    </w:p>
  </w:endnote>
  <w:endnote w:type="continuationSeparator" w:id="0">
    <w:p w14:paraId="19CBD5D5" w14:textId="77777777" w:rsidR="00826CE8" w:rsidRDefault="00826CE8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F4B" w14:textId="77777777" w:rsidR="004905A6" w:rsidRDefault="004905A6" w:rsidP="006145D1">
    <w:pPr>
      <w:pStyle w:val="Contacts"/>
    </w:pPr>
  </w:p>
  <w:p w14:paraId="3B831F00" w14:textId="77777777" w:rsidR="004905A6" w:rsidRDefault="004905A6" w:rsidP="006145D1">
    <w:pPr>
      <w:pStyle w:val="Contacts"/>
    </w:pPr>
  </w:p>
  <w:p w14:paraId="304917A6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  <w:p w14:paraId="7F1D0FBF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1A77" w14:textId="77777777" w:rsidR="00826CE8" w:rsidRDefault="00826CE8" w:rsidP="006410E9">
      <w:pPr>
        <w:spacing w:after="0" w:line="240" w:lineRule="auto"/>
      </w:pPr>
      <w:r>
        <w:separator/>
      </w:r>
    </w:p>
  </w:footnote>
  <w:footnote w:type="continuationSeparator" w:id="0">
    <w:p w14:paraId="41DBE9EF" w14:textId="77777777" w:rsidR="00826CE8" w:rsidRDefault="00826CE8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618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012"/>
    <w:multiLevelType w:val="multilevel"/>
    <w:tmpl w:val="9720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rianne" w:eastAsia="Times New Roman" w:hAnsi="Mariann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C529A"/>
    <w:multiLevelType w:val="hybridMultilevel"/>
    <w:tmpl w:val="F410B600"/>
    <w:lvl w:ilvl="0" w:tplc="C9D8122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653"/>
    <w:multiLevelType w:val="multilevel"/>
    <w:tmpl w:val="B72A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2157">
    <w:abstractNumId w:val="10"/>
  </w:num>
  <w:num w:numId="2" w16cid:durableId="1915045595">
    <w:abstractNumId w:val="7"/>
  </w:num>
  <w:num w:numId="3" w16cid:durableId="722867606">
    <w:abstractNumId w:val="1"/>
  </w:num>
  <w:num w:numId="4" w16cid:durableId="882597523">
    <w:abstractNumId w:val="9"/>
  </w:num>
  <w:num w:numId="5" w16cid:durableId="422260239">
    <w:abstractNumId w:val="8"/>
  </w:num>
  <w:num w:numId="6" w16cid:durableId="227344783">
    <w:abstractNumId w:val="14"/>
  </w:num>
  <w:num w:numId="7" w16cid:durableId="252399074">
    <w:abstractNumId w:val="4"/>
  </w:num>
  <w:num w:numId="8" w16cid:durableId="2017881300">
    <w:abstractNumId w:val="12"/>
  </w:num>
  <w:num w:numId="9" w16cid:durableId="1566598679">
    <w:abstractNumId w:val="5"/>
  </w:num>
  <w:num w:numId="10" w16cid:durableId="814377860">
    <w:abstractNumId w:val="13"/>
  </w:num>
  <w:num w:numId="11" w16cid:durableId="1053697130">
    <w:abstractNumId w:val="2"/>
  </w:num>
  <w:num w:numId="12" w16cid:durableId="1838109083">
    <w:abstractNumId w:val="6"/>
  </w:num>
  <w:num w:numId="13" w16cid:durableId="1323661797">
    <w:abstractNumId w:val="0"/>
  </w:num>
  <w:num w:numId="14" w16cid:durableId="1378318190">
    <w:abstractNumId w:val="11"/>
  </w:num>
  <w:num w:numId="15" w16cid:durableId="61552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26F0F"/>
    <w:rsid w:val="00030964"/>
    <w:rsid w:val="00043889"/>
    <w:rsid w:val="00067BD5"/>
    <w:rsid w:val="0008202B"/>
    <w:rsid w:val="00093550"/>
    <w:rsid w:val="000A2E53"/>
    <w:rsid w:val="000A6775"/>
    <w:rsid w:val="000B1BCE"/>
    <w:rsid w:val="000D0213"/>
    <w:rsid w:val="000D3B49"/>
    <w:rsid w:val="000D6C19"/>
    <w:rsid w:val="000D7823"/>
    <w:rsid w:val="000E4805"/>
    <w:rsid w:val="000E5969"/>
    <w:rsid w:val="000F09C3"/>
    <w:rsid w:val="000F6B76"/>
    <w:rsid w:val="00101CB2"/>
    <w:rsid w:val="00110155"/>
    <w:rsid w:val="00115A37"/>
    <w:rsid w:val="00131A0A"/>
    <w:rsid w:val="00132C2B"/>
    <w:rsid w:val="00140C08"/>
    <w:rsid w:val="001439DC"/>
    <w:rsid w:val="001546E5"/>
    <w:rsid w:val="001971FD"/>
    <w:rsid w:val="00197375"/>
    <w:rsid w:val="001D4B9C"/>
    <w:rsid w:val="001D5ABC"/>
    <w:rsid w:val="001E2845"/>
    <w:rsid w:val="00202E9F"/>
    <w:rsid w:val="00203E2A"/>
    <w:rsid w:val="0020622F"/>
    <w:rsid w:val="0024181E"/>
    <w:rsid w:val="00255989"/>
    <w:rsid w:val="00256480"/>
    <w:rsid w:val="00286B8A"/>
    <w:rsid w:val="002A009D"/>
    <w:rsid w:val="002D5160"/>
    <w:rsid w:val="002F5187"/>
    <w:rsid w:val="003164D5"/>
    <w:rsid w:val="00334084"/>
    <w:rsid w:val="00342366"/>
    <w:rsid w:val="003470A4"/>
    <w:rsid w:val="00360F9D"/>
    <w:rsid w:val="00362057"/>
    <w:rsid w:val="00367541"/>
    <w:rsid w:val="00374479"/>
    <w:rsid w:val="00386F99"/>
    <w:rsid w:val="003A08BA"/>
    <w:rsid w:val="003A602E"/>
    <w:rsid w:val="003E39EF"/>
    <w:rsid w:val="003E5444"/>
    <w:rsid w:val="003F0118"/>
    <w:rsid w:val="003F17CD"/>
    <w:rsid w:val="003F32A3"/>
    <w:rsid w:val="00417D11"/>
    <w:rsid w:val="00421354"/>
    <w:rsid w:val="004256F4"/>
    <w:rsid w:val="004372B3"/>
    <w:rsid w:val="004456C0"/>
    <w:rsid w:val="0044685F"/>
    <w:rsid w:val="00454671"/>
    <w:rsid w:val="00455AB0"/>
    <w:rsid w:val="00472329"/>
    <w:rsid w:val="004905A6"/>
    <w:rsid w:val="004E3FE8"/>
    <w:rsid w:val="00537D0A"/>
    <w:rsid w:val="005541D2"/>
    <w:rsid w:val="0057601E"/>
    <w:rsid w:val="00591870"/>
    <w:rsid w:val="005B441A"/>
    <w:rsid w:val="005B71F9"/>
    <w:rsid w:val="005C25F5"/>
    <w:rsid w:val="005C4D10"/>
    <w:rsid w:val="005D4120"/>
    <w:rsid w:val="005D5F92"/>
    <w:rsid w:val="00605293"/>
    <w:rsid w:val="006145D1"/>
    <w:rsid w:val="00620822"/>
    <w:rsid w:val="006209A0"/>
    <w:rsid w:val="00634488"/>
    <w:rsid w:val="006410E9"/>
    <w:rsid w:val="00657281"/>
    <w:rsid w:val="00680AB5"/>
    <w:rsid w:val="00691BBD"/>
    <w:rsid w:val="00697F79"/>
    <w:rsid w:val="006A3431"/>
    <w:rsid w:val="006B56D5"/>
    <w:rsid w:val="006D0EB1"/>
    <w:rsid w:val="006D7EF1"/>
    <w:rsid w:val="006E3B2F"/>
    <w:rsid w:val="006F1F35"/>
    <w:rsid w:val="006F2786"/>
    <w:rsid w:val="00706937"/>
    <w:rsid w:val="00717A7B"/>
    <w:rsid w:val="007255D3"/>
    <w:rsid w:val="00743907"/>
    <w:rsid w:val="007555FE"/>
    <w:rsid w:val="00767043"/>
    <w:rsid w:val="00781911"/>
    <w:rsid w:val="007D2B7F"/>
    <w:rsid w:val="007F63D1"/>
    <w:rsid w:val="00812F64"/>
    <w:rsid w:val="008176F4"/>
    <w:rsid w:val="00826CE8"/>
    <w:rsid w:val="0083360D"/>
    <w:rsid w:val="008420BE"/>
    <w:rsid w:val="00855FDE"/>
    <w:rsid w:val="00881973"/>
    <w:rsid w:val="0088220D"/>
    <w:rsid w:val="008A1A76"/>
    <w:rsid w:val="008C60C8"/>
    <w:rsid w:val="0090570E"/>
    <w:rsid w:val="00932B8B"/>
    <w:rsid w:val="0094522D"/>
    <w:rsid w:val="009465EF"/>
    <w:rsid w:val="0096789A"/>
    <w:rsid w:val="00981C06"/>
    <w:rsid w:val="0099527B"/>
    <w:rsid w:val="00997341"/>
    <w:rsid w:val="009A7617"/>
    <w:rsid w:val="009C05DD"/>
    <w:rsid w:val="009F4F9E"/>
    <w:rsid w:val="00A115D2"/>
    <w:rsid w:val="00A1437F"/>
    <w:rsid w:val="00A312C7"/>
    <w:rsid w:val="00A36CAD"/>
    <w:rsid w:val="00A4734F"/>
    <w:rsid w:val="00A86831"/>
    <w:rsid w:val="00A95B30"/>
    <w:rsid w:val="00AA3E5C"/>
    <w:rsid w:val="00AB64B1"/>
    <w:rsid w:val="00AD7BE1"/>
    <w:rsid w:val="00B22B71"/>
    <w:rsid w:val="00B31376"/>
    <w:rsid w:val="00B34CE4"/>
    <w:rsid w:val="00B570AE"/>
    <w:rsid w:val="00B8532D"/>
    <w:rsid w:val="00B94DA7"/>
    <w:rsid w:val="00BA22D4"/>
    <w:rsid w:val="00BF56F2"/>
    <w:rsid w:val="00BF791B"/>
    <w:rsid w:val="00C004C4"/>
    <w:rsid w:val="00C130B2"/>
    <w:rsid w:val="00C135BD"/>
    <w:rsid w:val="00C15F8B"/>
    <w:rsid w:val="00C16228"/>
    <w:rsid w:val="00C23C4A"/>
    <w:rsid w:val="00C32EE5"/>
    <w:rsid w:val="00C609C1"/>
    <w:rsid w:val="00C70D1E"/>
    <w:rsid w:val="00C77965"/>
    <w:rsid w:val="00C80DC0"/>
    <w:rsid w:val="00C8673A"/>
    <w:rsid w:val="00CA177E"/>
    <w:rsid w:val="00CE7171"/>
    <w:rsid w:val="00CF118B"/>
    <w:rsid w:val="00CF6A90"/>
    <w:rsid w:val="00D3294E"/>
    <w:rsid w:val="00D40959"/>
    <w:rsid w:val="00D41362"/>
    <w:rsid w:val="00D46DBE"/>
    <w:rsid w:val="00D55032"/>
    <w:rsid w:val="00D82DFA"/>
    <w:rsid w:val="00D94B4D"/>
    <w:rsid w:val="00DA0A35"/>
    <w:rsid w:val="00DA7581"/>
    <w:rsid w:val="00DC683B"/>
    <w:rsid w:val="00DD133A"/>
    <w:rsid w:val="00E87B8C"/>
    <w:rsid w:val="00E94EF5"/>
    <w:rsid w:val="00EB606E"/>
    <w:rsid w:val="00EC276A"/>
    <w:rsid w:val="00EC4619"/>
    <w:rsid w:val="00EC5F03"/>
    <w:rsid w:val="00ED1770"/>
    <w:rsid w:val="00EF42EF"/>
    <w:rsid w:val="00F01E75"/>
    <w:rsid w:val="00F33CE8"/>
    <w:rsid w:val="00F37955"/>
    <w:rsid w:val="00F56714"/>
    <w:rsid w:val="00F915BE"/>
    <w:rsid w:val="00FB1465"/>
    <w:rsid w:val="00FB65E4"/>
    <w:rsid w:val="00FC3322"/>
    <w:rsid w:val="00FC7737"/>
    <w:rsid w:val="00FE29C8"/>
    <w:rsid w:val="00FE2CA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12278F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paragraph" w:styleId="Corpsdetexte">
    <w:name w:val="Body Text"/>
    <w:basedOn w:val="Normal"/>
    <w:link w:val="CorpsdetexteCar"/>
    <w:semiHidden/>
    <w:unhideWhenUsed/>
    <w:rsid w:val="00472329"/>
    <w:pPr>
      <w:spacing w:after="140" w:line="288" w:lineRule="auto"/>
    </w:pPr>
    <w:rPr>
      <w:color w:val="00000A"/>
    </w:rPr>
  </w:style>
  <w:style w:type="character" w:customStyle="1" w:styleId="CorpsdetexteCar">
    <w:name w:val="Corps de texte Car"/>
    <w:basedOn w:val="Policepardfaut"/>
    <w:link w:val="Corpsdetexte"/>
    <w:semiHidden/>
    <w:rsid w:val="00472329"/>
    <w:rPr>
      <w:color w:val="00000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6714"/>
    <w:rPr>
      <w:b/>
      <w:bCs/>
    </w:rPr>
  </w:style>
  <w:style w:type="paragraph" w:styleId="Rvision">
    <w:name w:val="Revision"/>
    <w:hidden/>
    <w:uiPriority w:val="99"/>
    <w:semiHidden/>
    <w:rsid w:val="003F32A3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981C0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F01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E2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29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29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49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ansm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rrine.lods@ars.sant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nne.cournault@ars.sant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nsm.sante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D371-C4DA-4A47-A7BF-350A4A71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684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(ARS-BFC/DCPT)</cp:lastModifiedBy>
  <cp:revision>2</cp:revision>
  <cp:lastPrinted>2025-12-03T11:09:00Z</cp:lastPrinted>
  <dcterms:created xsi:type="dcterms:W3CDTF">2025-12-16T11:31:00Z</dcterms:created>
  <dcterms:modified xsi:type="dcterms:W3CDTF">2025-12-16T11:31:00Z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2025-11-28T09:20:04Z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884f1bf3-fd31-4309-9ca6-840b674c6d1e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