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626D7" w14:textId="77777777" w:rsidR="00C759DF" w:rsidRDefault="00A268A4">
      <w:pPr>
        <w:pStyle w:val="TITRE1"/>
      </w:pPr>
      <w:r>
        <w:t>COMMUNIQUE</w:t>
      </w:r>
    </w:p>
    <w:p w14:paraId="6CBCD501" w14:textId="77777777" w:rsidR="00C759DF" w:rsidRDefault="00A268A4">
      <w:pPr>
        <w:pStyle w:val="DateCP"/>
      </w:pPr>
      <w:r>
        <w:t>Le 10 décembre 2025</w:t>
      </w:r>
    </w:p>
    <w:p w14:paraId="23446B78" w14:textId="77777777" w:rsidR="00C759DF" w:rsidRDefault="00C759DF">
      <w:pPr>
        <w:pStyle w:val="TITRE20"/>
      </w:pPr>
    </w:p>
    <w:p w14:paraId="12DBA7D9" w14:textId="77777777" w:rsidR="00C759DF" w:rsidRDefault="00A268A4">
      <w:pPr>
        <w:pStyle w:val="TITRE20"/>
        <w:jc w:val="both"/>
      </w:pPr>
      <w:r>
        <w:rPr>
          <w:b w:val="0"/>
          <w:bCs/>
        </w:rPr>
        <w:t>Cas groupés de légionellose à Port-sur-Saône : Une source possible de contamination identifiée</w:t>
      </w:r>
    </w:p>
    <w:p w14:paraId="0FC2EDBA" w14:textId="77777777" w:rsidR="00C759DF" w:rsidRDefault="00C759DF">
      <w:pPr>
        <w:pStyle w:val="TITRE20"/>
        <w:jc w:val="both"/>
        <w:rPr>
          <w:sz w:val="18"/>
          <w:szCs w:val="18"/>
        </w:rPr>
      </w:pPr>
    </w:p>
    <w:p w14:paraId="4426AD65" w14:textId="00A36AA8" w:rsidR="00C759DF" w:rsidRDefault="00A268A4">
      <w:pPr>
        <w:pStyle w:val="TITRE20"/>
        <w:jc w:val="both"/>
      </w:pPr>
      <w:r>
        <w:rPr>
          <w:sz w:val="20"/>
          <w:szCs w:val="20"/>
        </w:rPr>
        <w:t xml:space="preserve">Les investigations </w:t>
      </w:r>
      <w:r w:rsidR="008706CA">
        <w:rPr>
          <w:sz w:val="20"/>
          <w:szCs w:val="20"/>
        </w:rPr>
        <w:t>visant à</w:t>
      </w:r>
      <w:r>
        <w:rPr>
          <w:sz w:val="20"/>
          <w:szCs w:val="20"/>
        </w:rPr>
        <w:t xml:space="preserve"> déterminer l’origine des cas groupés de légionellose en Haute-Saône </w:t>
      </w:r>
      <w:r w:rsidR="008706CA">
        <w:rPr>
          <w:sz w:val="20"/>
          <w:szCs w:val="20"/>
        </w:rPr>
        <w:t xml:space="preserve">déclarés </w:t>
      </w:r>
      <w:r>
        <w:rPr>
          <w:sz w:val="20"/>
          <w:szCs w:val="20"/>
        </w:rPr>
        <w:t xml:space="preserve">en août et septembre derniers </w:t>
      </w:r>
      <w:r w:rsidR="008706CA">
        <w:rPr>
          <w:sz w:val="20"/>
          <w:szCs w:val="20"/>
        </w:rPr>
        <w:t xml:space="preserve">ont été menées depuis sans </w:t>
      </w:r>
      <w:r w:rsidR="00D677A5">
        <w:rPr>
          <w:sz w:val="20"/>
          <w:szCs w:val="20"/>
        </w:rPr>
        <w:t>discontinu</w:t>
      </w:r>
      <w:r w:rsidR="00D979F3">
        <w:rPr>
          <w:sz w:val="20"/>
          <w:szCs w:val="20"/>
        </w:rPr>
        <w:t>er</w:t>
      </w:r>
      <w:r>
        <w:rPr>
          <w:sz w:val="20"/>
          <w:szCs w:val="20"/>
        </w:rPr>
        <w:t>. Des résultats d’analyses de prélèvements</w:t>
      </w:r>
      <w:r w:rsidR="008706CA">
        <w:rPr>
          <w:sz w:val="20"/>
          <w:szCs w:val="20"/>
        </w:rPr>
        <w:t xml:space="preserve"> effectués</w:t>
      </w:r>
      <w:r>
        <w:rPr>
          <w:sz w:val="20"/>
          <w:szCs w:val="20"/>
        </w:rPr>
        <w:t xml:space="preserve"> dans une station d’épuration industrielle apportent de nouveaux éléments. Des mesures particulières ont été imposées à l’industriel.</w:t>
      </w:r>
    </w:p>
    <w:p w14:paraId="1AD6D7B5" w14:textId="77777777" w:rsidR="00C759DF" w:rsidRDefault="00C759DF">
      <w:pPr>
        <w:pStyle w:val="TITRE20"/>
        <w:jc w:val="both"/>
        <w:rPr>
          <w:sz w:val="20"/>
          <w:szCs w:val="20"/>
        </w:rPr>
      </w:pPr>
    </w:p>
    <w:p w14:paraId="3F1DF054" w14:textId="1CC72F50" w:rsidR="00C759DF" w:rsidRDefault="00A268A4">
      <w:pPr>
        <w:pStyle w:val="TITRE20"/>
        <w:jc w:val="both"/>
        <w:rPr>
          <w:b w:val="0"/>
          <w:bCs/>
          <w:sz w:val="20"/>
          <w:szCs w:val="20"/>
        </w:rPr>
      </w:pPr>
      <w:r>
        <w:rPr>
          <w:b w:val="0"/>
          <w:bCs/>
          <w:sz w:val="20"/>
          <w:szCs w:val="20"/>
        </w:rPr>
        <w:t>Entre le 13 août et le 27 septembre derniers, 7 cas de légionellose avaient été diagnostiqués chez des personnes résidant ou ayant fréquenté un même quartier de Port-sur-Saône</w:t>
      </w:r>
      <w:r w:rsidR="00D677A5">
        <w:rPr>
          <w:b w:val="0"/>
          <w:bCs/>
          <w:sz w:val="20"/>
          <w:szCs w:val="20"/>
        </w:rPr>
        <w:t xml:space="preserve">, </w:t>
      </w:r>
      <w:r>
        <w:rPr>
          <w:b w:val="0"/>
          <w:bCs/>
          <w:sz w:val="20"/>
          <w:szCs w:val="20"/>
        </w:rPr>
        <w:t xml:space="preserve">deux décès étant malheureusement à déplorer. </w:t>
      </w:r>
    </w:p>
    <w:p w14:paraId="7A999B7B" w14:textId="77777777" w:rsidR="00C759DF" w:rsidRDefault="00C759DF">
      <w:pPr>
        <w:pStyle w:val="TITRE20"/>
        <w:jc w:val="both"/>
        <w:rPr>
          <w:b w:val="0"/>
          <w:bCs/>
          <w:sz w:val="20"/>
          <w:szCs w:val="20"/>
        </w:rPr>
      </w:pPr>
    </w:p>
    <w:p w14:paraId="71EEBD22" w14:textId="607B8F33" w:rsidR="00C759DF" w:rsidRDefault="00A268A4">
      <w:pPr>
        <w:pStyle w:val="TITRE20"/>
        <w:jc w:val="both"/>
        <w:rPr>
          <w:b w:val="0"/>
          <w:bCs/>
          <w:sz w:val="20"/>
          <w:szCs w:val="20"/>
        </w:rPr>
      </w:pPr>
      <w:r>
        <w:rPr>
          <w:b w:val="0"/>
          <w:bCs/>
          <w:sz w:val="20"/>
          <w:szCs w:val="20"/>
        </w:rPr>
        <w:t xml:space="preserve">Depuis, les services de l’Etat ont </w:t>
      </w:r>
      <w:r w:rsidR="008706CA">
        <w:rPr>
          <w:b w:val="0"/>
          <w:bCs/>
          <w:sz w:val="20"/>
          <w:szCs w:val="20"/>
        </w:rPr>
        <w:t>réalisé</w:t>
      </w:r>
      <w:r>
        <w:rPr>
          <w:b w:val="0"/>
          <w:bCs/>
          <w:sz w:val="20"/>
          <w:szCs w:val="20"/>
        </w:rPr>
        <w:t xml:space="preserve"> un grand nombre d’investigations environnementales et épidémiologiques pour tenter de déterminer</w:t>
      </w:r>
      <w:r>
        <w:rPr>
          <w:sz w:val="20"/>
          <w:szCs w:val="20"/>
        </w:rPr>
        <w:t xml:space="preserve"> </w:t>
      </w:r>
      <w:r>
        <w:rPr>
          <w:b w:val="0"/>
          <w:bCs/>
          <w:sz w:val="20"/>
          <w:szCs w:val="20"/>
        </w:rPr>
        <w:t>les causes et circonstances exactes de ces contaminations.</w:t>
      </w:r>
    </w:p>
    <w:p w14:paraId="53F45AF1" w14:textId="77777777" w:rsidR="00D677A5" w:rsidRDefault="00D677A5">
      <w:pPr>
        <w:pStyle w:val="TITRE20"/>
        <w:jc w:val="both"/>
      </w:pPr>
    </w:p>
    <w:p w14:paraId="6EDAC081" w14:textId="2A6996D7" w:rsidR="00C759DF" w:rsidRDefault="00A268A4">
      <w:pPr>
        <w:pStyle w:val="TITRE20"/>
        <w:jc w:val="both"/>
      </w:pPr>
      <w:r>
        <w:rPr>
          <w:b w:val="0"/>
          <w:bCs/>
          <w:sz w:val="20"/>
          <w:szCs w:val="20"/>
        </w:rPr>
        <w:t xml:space="preserve">Ce travail d’investigation, en lien avec </w:t>
      </w:r>
      <w:r w:rsidR="008706CA">
        <w:rPr>
          <w:b w:val="0"/>
          <w:bCs/>
          <w:sz w:val="20"/>
          <w:szCs w:val="20"/>
        </w:rPr>
        <w:t>la mairie</w:t>
      </w:r>
      <w:r>
        <w:rPr>
          <w:b w:val="0"/>
          <w:bCs/>
          <w:sz w:val="20"/>
          <w:szCs w:val="20"/>
        </w:rPr>
        <w:t xml:space="preserve"> de Port-sur-Saône, a été conduit sous l’autorité du </w:t>
      </w:r>
      <w:r w:rsidR="00D677A5">
        <w:rPr>
          <w:b w:val="0"/>
          <w:bCs/>
          <w:sz w:val="20"/>
          <w:szCs w:val="20"/>
        </w:rPr>
        <w:t>préfet</w:t>
      </w:r>
      <w:r>
        <w:rPr>
          <w:b w:val="0"/>
          <w:bCs/>
          <w:sz w:val="20"/>
          <w:szCs w:val="20"/>
        </w:rPr>
        <w:t xml:space="preserve"> de</w:t>
      </w:r>
      <w:r w:rsidR="00D677A5">
        <w:rPr>
          <w:b w:val="0"/>
          <w:bCs/>
          <w:sz w:val="20"/>
          <w:szCs w:val="20"/>
        </w:rPr>
        <w:t xml:space="preserve"> la</w:t>
      </w:r>
      <w:r>
        <w:rPr>
          <w:b w:val="0"/>
          <w:bCs/>
          <w:sz w:val="20"/>
          <w:szCs w:val="20"/>
        </w:rPr>
        <w:t xml:space="preserve"> Haute-Saône, par l’</w:t>
      </w:r>
      <w:r w:rsidR="00A746DF">
        <w:rPr>
          <w:b w:val="0"/>
          <w:bCs/>
          <w:sz w:val="20"/>
          <w:szCs w:val="20"/>
        </w:rPr>
        <w:t>a</w:t>
      </w:r>
      <w:r>
        <w:rPr>
          <w:b w:val="0"/>
          <w:bCs/>
          <w:sz w:val="20"/>
          <w:szCs w:val="20"/>
        </w:rPr>
        <w:t xml:space="preserve">gence </w:t>
      </w:r>
      <w:r w:rsidR="00A746DF">
        <w:rPr>
          <w:b w:val="0"/>
          <w:bCs/>
          <w:sz w:val="20"/>
          <w:szCs w:val="20"/>
        </w:rPr>
        <w:t>r</w:t>
      </w:r>
      <w:r>
        <w:rPr>
          <w:b w:val="0"/>
          <w:bCs/>
          <w:sz w:val="20"/>
          <w:szCs w:val="20"/>
        </w:rPr>
        <w:t xml:space="preserve">égionale de </w:t>
      </w:r>
      <w:r w:rsidR="00A746DF">
        <w:rPr>
          <w:b w:val="0"/>
          <w:bCs/>
          <w:sz w:val="20"/>
          <w:szCs w:val="20"/>
        </w:rPr>
        <w:t>s</w:t>
      </w:r>
      <w:r>
        <w:rPr>
          <w:b w:val="0"/>
          <w:bCs/>
          <w:sz w:val="20"/>
          <w:szCs w:val="20"/>
        </w:rPr>
        <w:t xml:space="preserve">anté Bourgogne-Franche-Comté, Santé publique France, la </w:t>
      </w:r>
      <w:r w:rsidR="00A746DF">
        <w:rPr>
          <w:b w:val="0"/>
          <w:bCs/>
          <w:sz w:val="20"/>
          <w:szCs w:val="20"/>
        </w:rPr>
        <w:t>d</w:t>
      </w:r>
      <w:r>
        <w:rPr>
          <w:b w:val="0"/>
          <w:bCs/>
          <w:sz w:val="20"/>
          <w:szCs w:val="20"/>
        </w:rPr>
        <w:t xml:space="preserve">irection régionale de l’environnement, de l’aménagement et du logement </w:t>
      </w:r>
      <w:r w:rsidR="001E7C00">
        <w:rPr>
          <w:b w:val="0"/>
          <w:bCs/>
          <w:sz w:val="20"/>
          <w:szCs w:val="20"/>
        </w:rPr>
        <w:t xml:space="preserve">(DREAL) </w:t>
      </w:r>
      <w:r>
        <w:rPr>
          <w:b w:val="0"/>
          <w:bCs/>
          <w:sz w:val="20"/>
          <w:szCs w:val="20"/>
        </w:rPr>
        <w:t xml:space="preserve">et le </w:t>
      </w:r>
      <w:r w:rsidR="00D677A5">
        <w:rPr>
          <w:b w:val="0"/>
          <w:bCs/>
          <w:sz w:val="20"/>
          <w:szCs w:val="20"/>
        </w:rPr>
        <w:t>c</w:t>
      </w:r>
      <w:r>
        <w:rPr>
          <w:b w:val="0"/>
          <w:bCs/>
          <w:sz w:val="20"/>
          <w:szCs w:val="20"/>
        </w:rPr>
        <w:t>entre national de référence des légionelles, à Lyon (biologie spécialisée).</w:t>
      </w:r>
    </w:p>
    <w:p w14:paraId="5917F824" w14:textId="77777777" w:rsidR="00C759DF" w:rsidRDefault="00C759DF">
      <w:pPr>
        <w:pStyle w:val="TITRE20"/>
        <w:jc w:val="both"/>
        <w:rPr>
          <w:b w:val="0"/>
          <w:bCs/>
          <w:sz w:val="20"/>
          <w:szCs w:val="20"/>
        </w:rPr>
      </w:pPr>
    </w:p>
    <w:p w14:paraId="079770D9" w14:textId="77777777" w:rsidR="00C759DF" w:rsidRDefault="00A268A4">
      <w:pPr>
        <w:pStyle w:val="TITRE20"/>
        <w:jc w:val="both"/>
        <w:rPr>
          <w:sz w:val="20"/>
          <w:szCs w:val="20"/>
        </w:rPr>
      </w:pPr>
      <w:r>
        <w:rPr>
          <w:sz w:val="20"/>
          <w:szCs w:val="20"/>
        </w:rPr>
        <w:t>Une souche commune</w:t>
      </w:r>
    </w:p>
    <w:p w14:paraId="57D0DA4C" w14:textId="77777777" w:rsidR="00C759DF" w:rsidRDefault="00C759DF">
      <w:pPr>
        <w:pStyle w:val="TITRE20"/>
        <w:jc w:val="both"/>
        <w:rPr>
          <w:b w:val="0"/>
          <w:bCs/>
          <w:sz w:val="20"/>
          <w:szCs w:val="20"/>
        </w:rPr>
      </w:pPr>
    </w:p>
    <w:p w14:paraId="0253688F" w14:textId="77777777" w:rsidR="00C759DF" w:rsidRDefault="00A268A4">
      <w:pPr>
        <w:pStyle w:val="TITRE20"/>
        <w:jc w:val="both"/>
      </w:pPr>
      <w:r>
        <w:rPr>
          <w:b w:val="0"/>
          <w:bCs/>
          <w:sz w:val="20"/>
          <w:szCs w:val="20"/>
        </w:rPr>
        <w:t>Une souche commune de légionelle a été retrouvée dans des prélèvements cliniques de patients et dans une station d’épuration industrielle située sur le territoire de la commune. Ces résultats, confirmés fin novembre par le centre national de référence après des analyses approfondies, ont immédiatement orienté de nouvelles investigations sur le site, en particulier au niveau d’un bassin d’aération.</w:t>
      </w:r>
    </w:p>
    <w:p w14:paraId="54DEEC59" w14:textId="77777777" w:rsidR="00C759DF" w:rsidRDefault="00C759DF">
      <w:pPr>
        <w:pStyle w:val="TITRE20"/>
        <w:jc w:val="both"/>
        <w:rPr>
          <w:b w:val="0"/>
          <w:bCs/>
          <w:sz w:val="20"/>
          <w:szCs w:val="20"/>
        </w:rPr>
      </w:pPr>
    </w:p>
    <w:p w14:paraId="071DE73B" w14:textId="7EC781D0" w:rsidR="00C759DF" w:rsidRDefault="00A268A4">
      <w:pPr>
        <w:pStyle w:val="TITRE20"/>
        <w:jc w:val="both"/>
        <w:rPr>
          <w:bCs/>
          <w:sz w:val="20"/>
          <w:szCs w:val="20"/>
        </w:rPr>
      </w:pPr>
      <w:r>
        <w:rPr>
          <w:bCs/>
          <w:sz w:val="20"/>
          <w:szCs w:val="20"/>
        </w:rPr>
        <w:t xml:space="preserve">Cette station n’est pas en lien avec le réseau d’eau communal. Les eaux usées du réseau communal sont traitées dans une autre station d’épuration où les investigations n’ont pas </w:t>
      </w:r>
      <w:r w:rsidR="001F7F56">
        <w:rPr>
          <w:bCs/>
          <w:sz w:val="20"/>
          <w:szCs w:val="20"/>
        </w:rPr>
        <w:t>révélé</w:t>
      </w:r>
      <w:r>
        <w:rPr>
          <w:bCs/>
          <w:sz w:val="20"/>
          <w:szCs w:val="20"/>
        </w:rPr>
        <w:t xml:space="preserve"> de présence de légionelle (voir aussi notre encadré).</w:t>
      </w:r>
    </w:p>
    <w:p w14:paraId="213C8532" w14:textId="77777777" w:rsidR="00C759DF" w:rsidRDefault="00C759DF">
      <w:pPr>
        <w:pStyle w:val="TITRE20"/>
        <w:jc w:val="both"/>
        <w:rPr>
          <w:b w:val="0"/>
          <w:bCs/>
          <w:sz w:val="20"/>
          <w:szCs w:val="20"/>
        </w:rPr>
      </w:pPr>
    </w:p>
    <w:p w14:paraId="61B083DD" w14:textId="389E9110" w:rsidR="001E7C00" w:rsidRDefault="00A268A4" w:rsidP="001E7C00">
      <w:pPr>
        <w:pStyle w:val="TITRE20"/>
        <w:jc w:val="both"/>
        <w:rPr>
          <w:b w:val="0"/>
          <w:bCs/>
          <w:sz w:val="20"/>
          <w:szCs w:val="20"/>
        </w:rPr>
      </w:pPr>
      <w:r>
        <w:rPr>
          <w:b w:val="0"/>
          <w:bCs/>
          <w:sz w:val="20"/>
          <w:szCs w:val="20"/>
        </w:rPr>
        <w:lastRenderedPageBreak/>
        <w:t>A la suite d’une inspection menée conjointement par l’ARS et la DREAL</w:t>
      </w:r>
      <w:r w:rsidR="00D677A5">
        <w:rPr>
          <w:b w:val="0"/>
          <w:bCs/>
          <w:sz w:val="20"/>
          <w:szCs w:val="20"/>
        </w:rPr>
        <w:t>,</w:t>
      </w:r>
      <w:r>
        <w:rPr>
          <w:b w:val="0"/>
          <w:bCs/>
          <w:sz w:val="20"/>
          <w:szCs w:val="20"/>
        </w:rPr>
        <w:t xml:space="preserve"> le 26</w:t>
      </w:r>
      <w:r w:rsidR="001E7C00">
        <w:rPr>
          <w:b w:val="0"/>
          <w:bCs/>
          <w:sz w:val="20"/>
          <w:szCs w:val="20"/>
        </w:rPr>
        <w:t xml:space="preserve"> novembre dernier</w:t>
      </w:r>
      <w:r w:rsidR="00D677A5">
        <w:rPr>
          <w:b w:val="0"/>
          <w:bCs/>
          <w:sz w:val="20"/>
          <w:szCs w:val="20"/>
        </w:rPr>
        <w:t>,</w:t>
      </w:r>
      <w:r>
        <w:rPr>
          <w:b w:val="0"/>
          <w:bCs/>
          <w:sz w:val="20"/>
          <w:szCs w:val="20"/>
        </w:rPr>
        <w:t xml:space="preserve"> sur le site, un arrêté préfectoral </w:t>
      </w:r>
      <w:r w:rsidR="008706CA">
        <w:rPr>
          <w:b w:val="0"/>
          <w:bCs/>
          <w:sz w:val="20"/>
          <w:szCs w:val="20"/>
        </w:rPr>
        <w:t xml:space="preserve">daté </w:t>
      </w:r>
      <w:r>
        <w:rPr>
          <w:b w:val="0"/>
          <w:bCs/>
          <w:sz w:val="20"/>
          <w:szCs w:val="20"/>
        </w:rPr>
        <w:t>du 9</w:t>
      </w:r>
      <w:r w:rsidR="001E7C00">
        <w:rPr>
          <w:b w:val="0"/>
          <w:bCs/>
          <w:sz w:val="20"/>
          <w:szCs w:val="20"/>
        </w:rPr>
        <w:t xml:space="preserve"> décembre </w:t>
      </w:r>
      <w:r w:rsidR="008706CA">
        <w:rPr>
          <w:b w:val="0"/>
          <w:bCs/>
          <w:sz w:val="20"/>
          <w:szCs w:val="20"/>
        </w:rPr>
        <w:t xml:space="preserve">2025 </w:t>
      </w:r>
      <w:r>
        <w:rPr>
          <w:b w:val="0"/>
          <w:bCs/>
          <w:sz w:val="20"/>
          <w:szCs w:val="20"/>
        </w:rPr>
        <w:t xml:space="preserve">prescrit à l’industriel des </w:t>
      </w:r>
      <w:r w:rsidRPr="001E7C00">
        <w:rPr>
          <w:sz w:val="20"/>
          <w:szCs w:val="20"/>
        </w:rPr>
        <w:t xml:space="preserve">mesures conservatoires de </w:t>
      </w:r>
      <w:r w:rsidR="008706CA">
        <w:rPr>
          <w:sz w:val="20"/>
          <w:szCs w:val="20"/>
        </w:rPr>
        <w:t>réduction</w:t>
      </w:r>
      <w:r w:rsidRPr="001E7C00">
        <w:rPr>
          <w:sz w:val="20"/>
          <w:szCs w:val="20"/>
        </w:rPr>
        <w:t xml:space="preserve"> de la dispersion d’aérosols</w:t>
      </w:r>
      <w:r>
        <w:rPr>
          <w:b w:val="0"/>
          <w:bCs/>
          <w:sz w:val="20"/>
          <w:szCs w:val="20"/>
        </w:rPr>
        <w:t xml:space="preserve"> au-dessus du bassin d’aération et le renforcement du suivi de l’installation par des analyses hebdomadaires. </w:t>
      </w:r>
      <w:r w:rsidRPr="001E7C00">
        <w:rPr>
          <w:sz w:val="20"/>
          <w:szCs w:val="20"/>
        </w:rPr>
        <w:t>Des mesures de renforcement de la surveillance d’autres installations</w:t>
      </w:r>
      <w:r w:rsidR="001E7C00">
        <w:rPr>
          <w:b w:val="0"/>
          <w:bCs/>
          <w:sz w:val="20"/>
          <w:szCs w:val="20"/>
        </w:rPr>
        <w:t>,</w:t>
      </w:r>
      <w:r w:rsidR="008706CA">
        <w:rPr>
          <w:b w:val="0"/>
          <w:bCs/>
          <w:sz w:val="20"/>
          <w:szCs w:val="20"/>
        </w:rPr>
        <w:t xml:space="preserve"> </w:t>
      </w:r>
      <w:r>
        <w:rPr>
          <w:b w:val="0"/>
          <w:bCs/>
          <w:sz w:val="20"/>
          <w:szCs w:val="20"/>
        </w:rPr>
        <w:t>notamment</w:t>
      </w:r>
      <w:r w:rsidR="001E7C00">
        <w:rPr>
          <w:b w:val="0"/>
          <w:bCs/>
          <w:sz w:val="20"/>
          <w:szCs w:val="20"/>
        </w:rPr>
        <w:t xml:space="preserve"> la</w:t>
      </w:r>
      <w:r>
        <w:rPr>
          <w:b w:val="0"/>
          <w:bCs/>
          <w:sz w:val="20"/>
          <w:szCs w:val="20"/>
        </w:rPr>
        <w:t xml:space="preserve"> tour aéroréfrigérante</w:t>
      </w:r>
      <w:r w:rsidR="001E7C00">
        <w:rPr>
          <w:b w:val="0"/>
          <w:bCs/>
          <w:sz w:val="20"/>
          <w:szCs w:val="20"/>
        </w:rPr>
        <w:t xml:space="preserve">, </w:t>
      </w:r>
      <w:r>
        <w:rPr>
          <w:b w:val="0"/>
          <w:bCs/>
          <w:sz w:val="20"/>
          <w:szCs w:val="20"/>
        </w:rPr>
        <w:t>ont également été imposées</w:t>
      </w:r>
      <w:r w:rsidR="001E7C00" w:rsidRPr="001E7C00">
        <w:rPr>
          <w:b w:val="0"/>
          <w:bCs/>
          <w:sz w:val="20"/>
          <w:szCs w:val="20"/>
        </w:rPr>
        <w:t xml:space="preserve"> </w:t>
      </w:r>
      <w:r w:rsidR="001E7C00">
        <w:rPr>
          <w:b w:val="0"/>
          <w:bCs/>
          <w:sz w:val="20"/>
          <w:szCs w:val="20"/>
        </w:rPr>
        <w:t xml:space="preserve">(il est important de rappeler que l’ensemble des résultats de suivi de la surveillance de la tour aéroréfrigérante du site industriel </w:t>
      </w:r>
      <w:r w:rsidR="008706CA">
        <w:rPr>
          <w:b w:val="0"/>
          <w:bCs/>
          <w:sz w:val="20"/>
          <w:szCs w:val="20"/>
        </w:rPr>
        <w:t>n’a</w:t>
      </w:r>
      <w:r w:rsidR="001E7C00">
        <w:rPr>
          <w:b w:val="0"/>
          <w:bCs/>
          <w:sz w:val="20"/>
          <w:szCs w:val="20"/>
        </w:rPr>
        <w:t xml:space="preserve"> pas mis en évidence de non-conformité</w:t>
      </w:r>
      <w:r w:rsidR="00D677A5">
        <w:rPr>
          <w:b w:val="0"/>
          <w:bCs/>
          <w:sz w:val="20"/>
          <w:szCs w:val="20"/>
        </w:rPr>
        <w:t>s</w:t>
      </w:r>
      <w:r w:rsidR="001E7C00">
        <w:rPr>
          <w:b w:val="0"/>
          <w:bCs/>
          <w:sz w:val="20"/>
          <w:szCs w:val="20"/>
        </w:rPr>
        <w:t>)</w:t>
      </w:r>
      <w:r>
        <w:rPr>
          <w:b w:val="0"/>
          <w:bCs/>
          <w:sz w:val="20"/>
          <w:szCs w:val="20"/>
        </w:rPr>
        <w:t xml:space="preserve">. </w:t>
      </w:r>
    </w:p>
    <w:p w14:paraId="540B98E3" w14:textId="41407AB7" w:rsidR="001E7C00" w:rsidRDefault="00A268A4" w:rsidP="001E7C00">
      <w:pPr>
        <w:pStyle w:val="TITRE20"/>
        <w:jc w:val="both"/>
        <w:rPr>
          <w:b w:val="0"/>
          <w:bCs/>
          <w:sz w:val="20"/>
          <w:szCs w:val="20"/>
        </w:rPr>
      </w:pPr>
      <w:r>
        <w:rPr>
          <w:b w:val="0"/>
          <w:bCs/>
          <w:sz w:val="20"/>
          <w:szCs w:val="20"/>
        </w:rPr>
        <w:t xml:space="preserve">Des investigations complémentaires </w:t>
      </w:r>
      <w:r w:rsidR="001E7C00">
        <w:rPr>
          <w:b w:val="0"/>
          <w:bCs/>
          <w:sz w:val="20"/>
          <w:szCs w:val="20"/>
        </w:rPr>
        <w:t>restent</w:t>
      </w:r>
      <w:r>
        <w:rPr>
          <w:b w:val="0"/>
          <w:bCs/>
          <w:sz w:val="20"/>
          <w:szCs w:val="20"/>
        </w:rPr>
        <w:t xml:space="preserve"> en cours. </w:t>
      </w:r>
    </w:p>
    <w:p w14:paraId="493107CC" w14:textId="77777777" w:rsidR="00C759DF" w:rsidRDefault="00C759DF">
      <w:pPr>
        <w:pStyle w:val="TITRE20"/>
        <w:jc w:val="both"/>
        <w:rPr>
          <w:b w:val="0"/>
          <w:bCs/>
          <w:sz w:val="20"/>
          <w:szCs w:val="20"/>
        </w:rPr>
      </w:pPr>
    </w:p>
    <w:p w14:paraId="504305C6" w14:textId="5FBD5CB0" w:rsidR="00C759DF" w:rsidRDefault="00A268A4">
      <w:pPr>
        <w:pStyle w:val="TITRE20"/>
        <w:jc w:val="both"/>
        <w:rPr>
          <w:sz w:val="20"/>
          <w:szCs w:val="20"/>
        </w:rPr>
      </w:pPr>
      <w:r>
        <w:rPr>
          <w:sz w:val="20"/>
          <w:szCs w:val="20"/>
        </w:rPr>
        <w:t>Depuis le 27 septembre, aucun nouveau cas de légionellose, en lien avec cet épisode n’a été déclaré à l’</w:t>
      </w:r>
      <w:r w:rsidR="00A746DF">
        <w:rPr>
          <w:sz w:val="20"/>
          <w:szCs w:val="20"/>
        </w:rPr>
        <w:t>a</w:t>
      </w:r>
      <w:r>
        <w:rPr>
          <w:sz w:val="20"/>
          <w:szCs w:val="20"/>
        </w:rPr>
        <w:t xml:space="preserve">gence </w:t>
      </w:r>
      <w:r w:rsidR="00A746DF">
        <w:rPr>
          <w:sz w:val="20"/>
          <w:szCs w:val="20"/>
        </w:rPr>
        <w:t>r</w:t>
      </w:r>
      <w:r>
        <w:rPr>
          <w:sz w:val="20"/>
          <w:szCs w:val="20"/>
        </w:rPr>
        <w:t xml:space="preserve">égionale de </w:t>
      </w:r>
      <w:r w:rsidR="00A746DF">
        <w:rPr>
          <w:sz w:val="20"/>
          <w:szCs w:val="20"/>
        </w:rPr>
        <w:t>s</w:t>
      </w:r>
      <w:r>
        <w:rPr>
          <w:sz w:val="20"/>
          <w:szCs w:val="20"/>
        </w:rPr>
        <w:t>anté.</w:t>
      </w:r>
    </w:p>
    <w:p w14:paraId="36415FC3" w14:textId="77777777" w:rsidR="00C759DF" w:rsidRDefault="00C759DF">
      <w:pPr>
        <w:pStyle w:val="TITRE20"/>
        <w:jc w:val="both"/>
        <w:rPr>
          <w:sz w:val="20"/>
          <w:szCs w:val="20"/>
        </w:rPr>
      </w:pPr>
    </w:p>
    <w:p w14:paraId="050385B9" w14:textId="77777777" w:rsidR="00C759DF" w:rsidRDefault="00C759DF">
      <w:pPr>
        <w:pStyle w:val="TITRE20"/>
        <w:jc w:val="both"/>
        <w:rPr>
          <w:sz w:val="20"/>
          <w:szCs w:val="20"/>
        </w:rPr>
      </w:pPr>
    </w:p>
    <w:p w14:paraId="732DC16D" w14:textId="77777777" w:rsidR="00C759DF" w:rsidRDefault="00A268A4">
      <w:pPr>
        <w:pStyle w:val="TITRE20"/>
        <w:pBdr>
          <w:top w:val="single" w:sz="4" w:space="1" w:color="000000"/>
          <w:left w:val="single" w:sz="4" w:space="4" w:color="000000"/>
          <w:bottom w:val="single" w:sz="4" w:space="1" w:color="000000"/>
          <w:right w:val="single" w:sz="4" w:space="4" w:color="000000"/>
        </w:pBdr>
        <w:jc w:val="both"/>
      </w:pPr>
      <w:r>
        <w:t xml:space="preserve">Station d’épuration industrielle/station d’épuration urbaine </w:t>
      </w:r>
    </w:p>
    <w:p w14:paraId="3D626DC8" w14:textId="77777777" w:rsidR="00C759DF" w:rsidRDefault="00C759DF">
      <w:pPr>
        <w:pStyle w:val="TITRE20"/>
        <w:pBdr>
          <w:top w:val="single" w:sz="4" w:space="1" w:color="000000"/>
          <w:left w:val="single" w:sz="4" w:space="4" w:color="000000"/>
          <w:bottom w:val="single" w:sz="4" w:space="1" w:color="000000"/>
          <w:right w:val="single" w:sz="4" w:space="4" w:color="000000"/>
        </w:pBdr>
        <w:jc w:val="both"/>
        <w:rPr>
          <w:sz w:val="20"/>
          <w:szCs w:val="20"/>
        </w:rPr>
      </w:pPr>
    </w:p>
    <w:p w14:paraId="041A5CD0" w14:textId="2E7CB78C" w:rsidR="00C759DF" w:rsidRPr="00D677A5" w:rsidRDefault="00A268A4">
      <w:pPr>
        <w:pStyle w:val="TITRE20"/>
        <w:pBdr>
          <w:top w:val="single" w:sz="4" w:space="1" w:color="000000"/>
          <w:left w:val="single" w:sz="4" w:space="4" w:color="000000"/>
          <w:bottom w:val="single" w:sz="4" w:space="1" w:color="000000"/>
          <w:right w:val="single" w:sz="4" w:space="4" w:color="000000"/>
        </w:pBdr>
        <w:jc w:val="both"/>
        <w:rPr>
          <w:b w:val="0"/>
          <w:spacing w:val="-2"/>
          <w:sz w:val="20"/>
          <w:szCs w:val="20"/>
        </w:rPr>
      </w:pPr>
      <w:r w:rsidRPr="00D677A5">
        <w:rPr>
          <w:b w:val="0"/>
          <w:spacing w:val="-2"/>
          <w:sz w:val="20"/>
          <w:szCs w:val="20"/>
        </w:rPr>
        <w:t>Les stations d’épuration urbaines collectent des eaux usées issues des habitations (eaux domestiques), des activités économiques (commerces, petites industries, services) ainsi que des eaux de ruissellement urbain. La température de l’eau dans ces installations est généralement comprise entre 10 et 20</w:t>
      </w:r>
      <w:r w:rsidRPr="00D677A5">
        <w:rPr>
          <w:rFonts w:ascii="Times New Roman" w:hAnsi="Times New Roman" w:cs="Times New Roman"/>
          <w:b w:val="0"/>
          <w:spacing w:val="-2"/>
          <w:sz w:val="20"/>
          <w:szCs w:val="20"/>
        </w:rPr>
        <w:t> </w:t>
      </w:r>
      <w:r w:rsidRPr="00D677A5">
        <w:rPr>
          <w:rFonts w:cs="Marianne"/>
          <w:b w:val="0"/>
          <w:spacing w:val="-2"/>
          <w:sz w:val="20"/>
          <w:szCs w:val="20"/>
        </w:rPr>
        <w:t>°</w:t>
      </w:r>
      <w:r w:rsidRPr="00D677A5">
        <w:rPr>
          <w:b w:val="0"/>
          <w:spacing w:val="-2"/>
          <w:sz w:val="20"/>
          <w:szCs w:val="20"/>
        </w:rPr>
        <w:t>C.</w:t>
      </w:r>
      <w:r w:rsidR="008706CA" w:rsidRPr="00D677A5">
        <w:rPr>
          <w:b w:val="0"/>
          <w:spacing w:val="-2"/>
          <w:sz w:val="20"/>
          <w:szCs w:val="20"/>
        </w:rPr>
        <w:t xml:space="preserve"> </w:t>
      </w:r>
      <w:r w:rsidRPr="00D677A5">
        <w:rPr>
          <w:b w:val="0"/>
          <w:spacing w:val="-2"/>
          <w:sz w:val="20"/>
          <w:szCs w:val="20"/>
        </w:rPr>
        <w:t>Or, les l</w:t>
      </w:r>
      <w:r w:rsidRPr="00D677A5">
        <w:rPr>
          <w:rFonts w:cs="Marianne"/>
          <w:b w:val="0"/>
          <w:spacing w:val="-2"/>
          <w:sz w:val="20"/>
          <w:szCs w:val="20"/>
        </w:rPr>
        <w:t>é</w:t>
      </w:r>
      <w:r w:rsidRPr="00D677A5">
        <w:rPr>
          <w:b w:val="0"/>
          <w:spacing w:val="-2"/>
          <w:sz w:val="20"/>
          <w:szCs w:val="20"/>
        </w:rPr>
        <w:t>gionelles se d</w:t>
      </w:r>
      <w:r w:rsidRPr="00D677A5">
        <w:rPr>
          <w:rFonts w:cs="Marianne"/>
          <w:b w:val="0"/>
          <w:spacing w:val="-2"/>
          <w:sz w:val="20"/>
          <w:szCs w:val="20"/>
        </w:rPr>
        <w:t>é</w:t>
      </w:r>
      <w:r w:rsidRPr="00D677A5">
        <w:rPr>
          <w:b w:val="0"/>
          <w:spacing w:val="-2"/>
          <w:sz w:val="20"/>
          <w:szCs w:val="20"/>
        </w:rPr>
        <w:t>veloppent entre 23</w:t>
      </w:r>
      <w:r w:rsidRPr="00D677A5">
        <w:rPr>
          <w:rFonts w:ascii="Times New Roman" w:hAnsi="Times New Roman" w:cs="Times New Roman"/>
          <w:b w:val="0"/>
          <w:spacing w:val="-2"/>
          <w:sz w:val="20"/>
          <w:szCs w:val="20"/>
        </w:rPr>
        <w:t> </w:t>
      </w:r>
      <w:r w:rsidRPr="00D677A5">
        <w:rPr>
          <w:rFonts w:cs="Marianne"/>
          <w:b w:val="0"/>
          <w:spacing w:val="-2"/>
          <w:sz w:val="20"/>
          <w:szCs w:val="20"/>
        </w:rPr>
        <w:t>°</w:t>
      </w:r>
      <w:r w:rsidRPr="00D677A5">
        <w:rPr>
          <w:b w:val="0"/>
          <w:spacing w:val="-2"/>
          <w:sz w:val="20"/>
          <w:szCs w:val="20"/>
        </w:rPr>
        <w:t>C et 45</w:t>
      </w:r>
      <w:r w:rsidRPr="00D677A5">
        <w:rPr>
          <w:rFonts w:ascii="Times New Roman" w:hAnsi="Times New Roman" w:cs="Times New Roman"/>
          <w:b w:val="0"/>
          <w:spacing w:val="-2"/>
          <w:sz w:val="20"/>
          <w:szCs w:val="20"/>
        </w:rPr>
        <w:t> </w:t>
      </w:r>
      <w:r w:rsidRPr="00D677A5">
        <w:rPr>
          <w:rFonts w:cs="Marianne"/>
          <w:b w:val="0"/>
          <w:spacing w:val="-2"/>
          <w:sz w:val="20"/>
          <w:szCs w:val="20"/>
        </w:rPr>
        <w:t>°</w:t>
      </w:r>
      <w:r w:rsidRPr="00D677A5">
        <w:rPr>
          <w:b w:val="0"/>
          <w:spacing w:val="-2"/>
          <w:sz w:val="20"/>
          <w:szCs w:val="20"/>
        </w:rPr>
        <w:t>C</w:t>
      </w:r>
      <w:r w:rsidR="00D677A5" w:rsidRPr="00D677A5">
        <w:rPr>
          <w:b w:val="0"/>
          <w:spacing w:val="-2"/>
          <w:sz w:val="20"/>
          <w:szCs w:val="20"/>
        </w:rPr>
        <w:t xml:space="preserve"> </w:t>
      </w:r>
      <w:r w:rsidRPr="00D677A5">
        <w:rPr>
          <w:b w:val="0"/>
          <w:spacing w:val="-2"/>
          <w:sz w:val="20"/>
          <w:szCs w:val="20"/>
        </w:rPr>
        <w:t>: ces conditions de températures ne leur sont donc pas favorables. Pour cette raison, les stations urbaines ne sont pas consid</w:t>
      </w:r>
      <w:r w:rsidRPr="00D677A5">
        <w:rPr>
          <w:rFonts w:cs="Marianne"/>
          <w:b w:val="0"/>
          <w:spacing w:val="-2"/>
          <w:sz w:val="20"/>
          <w:szCs w:val="20"/>
        </w:rPr>
        <w:t>é</w:t>
      </w:r>
      <w:r w:rsidRPr="00D677A5">
        <w:rPr>
          <w:b w:val="0"/>
          <w:spacing w:val="-2"/>
          <w:sz w:val="20"/>
          <w:szCs w:val="20"/>
        </w:rPr>
        <w:t>r</w:t>
      </w:r>
      <w:r w:rsidRPr="00D677A5">
        <w:rPr>
          <w:rFonts w:cs="Marianne"/>
          <w:b w:val="0"/>
          <w:spacing w:val="-2"/>
          <w:sz w:val="20"/>
          <w:szCs w:val="20"/>
        </w:rPr>
        <w:t>é</w:t>
      </w:r>
      <w:r w:rsidRPr="00D677A5">
        <w:rPr>
          <w:b w:val="0"/>
          <w:spacing w:val="-2"/>
          <w:sz w:val="20"/>
          <w:szCs w:val="20"/>
        </w:rPr>
        <w:t>es comme des installations à risque.</w:t>
      </w:r>
    </w:p>
    <w:p w14:paraId="02675229" w14:textId="77777777" w:rsidR="00C759DF" w:rsidRDefault="00C759DF">
      <w:pPr>
        <w:pStyle w:val="TITRE20"/>
        <w:pBdr>
          <w:top w:val="single" w:sz="4" w:space="1" w:color="000000"/>
          <w:left w:val="single" w:sz="4" w:space="4" w:color="000000"/>
          <w:bottom w:val="single" w:sz="4" w:space="1" w:color="000000"/>
          <w:right w:val="single" w:sz="4" w:space="4" w:color="000000"/>
        </w:pBdr>
        <w:jc w:val="both"/>
        <w:rPr>
          <w:b w:val="0"/>
          <w:sz w:val="20"/>
          <w:szCs w:val="20"/>
        </w:rPr>
      </w:pPr>
    </w:p>
    <w:p w14:paraId="50C7A405" w14:textId="7E99BC07" w:rsidR="00C759DF" w:rsidRDefault="00A268A4">
      <w:pPr>
        <w:pStyle w:val="TITRE20"/>
        <w:pBdr>
          <w:top w:val="single" w:sz="4" w:space="1" w:color="000000"/>
          <w:left w:val="single" w:sz="4" w:space="4" w:color="000000"/>
          <w:bottom w:val="single" w:sz="4" w:space="1" w:color="000000"/>
          <w:right w:val="single" w:sz="4" w:space="4" w:color="000000"/>
        </w:pBdr>
        <w:jc w:val="both"/>
        <w:rPr>
          <w:b w:val="0"/>
          <w:sz w:val="20"/>
          <w:szCs w:val="20"/>
        </w:rPr>
      </w:pPr>
      <w:r>
        <w:rPr>
          <w:b w:val="0"/>
          <w:sz w:val="20"/>
          <w:szCs w:val="20"/>
        </w:rPr>
        <w:t>En revanche, certaines grandes entreprises produisent des volumes importants d’effluents et disposent de stations de traitement spécifiques, adaptées à la composition physico</w:t>
      </w:r>
      <w:r>
        <w:rPr>
          <w:b w:val="0"/>
          <w:sz w:val="20"/>
          <w:szCs w:val="20"/>
        </w:rPr>
        <w:noBreakHyphen/>
        <w:t>chimique de leurs rejets. D’une manière générale, comme pour les stations d’épuration urbaines, ces installations ne sont pas identifiées comme installation</w:t>
      </w:r>
      <w:r w:rsidR="00917D31">
        <w:rPr>
          <w:b w:val="0"/>
          <w:sz w:val="20"/>
          <w:szCs w:val="20"/>
        </w:rPr>
        <w:t>s</w:t>
      </w:r>
      <w:r>
        <w:rPr>
          <w:b w:val="0"/>
          <w:sz w:val="20"/>
          <w:szCs w:val="20"/>
        </w:rPr>
        <w:t xml:space="preserve"> à risque vis-à-vis des légionelles</w:t>
      </w:r>
      <w:r w:rsidR="008706CA">
        <w:rPr>
          <w:b w:val="0"/>
          <w:sz w:val="20"/>
          <w:szCs w:val="20"/>
        </w:rPr>
        <w:t> ; en outre</w:t>
      </w:r>
      <w:r w:rsidR="00A746DF">
        <w:rPr>
          <w:b w:val="0"/>
          <w:sz w:val="20"/>
          <w:szCs w:val="20"/>
        </w:rPr>
        <w:t>,</w:t>
      </w:r>
      <w:r>
        <w:rPr>
          <w:b w:val="0"/>
          <w:sz w:val="20"/>
          <w:szCs w:val="20"/>
        </w:rPr>
        <w:t xml:space="preserve"> la réglementation ne prévoit pas de suivi des légionelles par les exploitants. </w:t>
      </w:r>
    </w:p>
    <w:p w14:paraId="15EC2558" w14:textId="77777777" w:rsidR="00C759DF" w:rsidRDefault="00A268A4">
      <w:pPr>
        <w:pStyle w:val="TITRE20"/>
        <w:pBdr>
          <w:top w:val="single" w:sz="4" w:space="1" w:color="000000"/>
          <w:left w:val="single" w:sz="4" w:space="4" w:color="000000"/>
          <w:bottom w:val="single" w:sz="4" w:space="1" w:color="000000"/>
          <w:right w:val="single" w:sz="4" w:space="4" w:color="000000"/>
        </w:pBdr>
        <w:jc w:val="both"/>
        <w:rPr>
          <w:b w:val="0"/>
          <w:sz w:val="20"/>
          <w:szCs w:val="20"/>
        </w:rPr>
      </w:pPr>
      <w:r>
        <w:rPr>
          <w:b w:val="0"/>
          <w:sz w:val="20"/>
          <w:szCs w:val="20"/>
        </w:rPr>
        <w:t xml:space="preserve">Néanmoins, certaines conditions — notamment une température plus élevée et une richesse en nutriments — peuvent créer un milieu propice au développement des légionelles. </w:t>
      </w:r>
    </w:p>
    <w:p w14:paraId="1F615D10" w14:textId="77777777" w:rsidR="00C759DF" w:rsidRDefault="00C759DF">
      <w:pPr>
        <w:pStyle w:val="TITRE20"/>
        <w:pBdr>
          <w:top w:val="single" w:sz="4" w:space="1" w:color="000000"/>
          <w:left w:val="single" w:sz="4" w:space="4" w:color="000000"/>
          <w:bottom w:val="single" w:sz="4" w:space="1" w:color="000000"/>
          <w:right w:val="single" w:sz="4" w:space="4" w:color="000000"/>
        </w:pBdr>
        <w:jc w:val="both"/>
      </w:pPr>
    </w:p>
    <w:sectPr w:rsidR="00C759DF">
      <w:headerReference w:type="default" r:id="rId7"/>
      <w:footerReference w:type="default" r:id="rId8"/>
      <w:headerReference w:type="first" r:id="rId9"/>
      <w:pgSz w:w="11906" w:h="16838"/>
      <w:pgMar w:top="1417" w:right="1417" w:bottom="1416" w:left="1417" w:header="340" w:footer="57" w:gutter="0"/>
      <w:cols w:space="720"/>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AEFE7" w14:textId="77777777" w:rsidR="00B23AF8" w:rsidRDefault="00B23AF8">
      <w:pPr>
        <w:spacing w:after="0" w:line="240" w:lineRule="auto"/>
      </w:pPr>
      <w:r>
        <w:separator/>
      </w:r>
    </w:p>
  </w:endnote>
  <w:endnote w:type="continuationSeparator" w:id="0">
    <w:p w14:paraId="40134F0E" w14:textId="77777777" w:rsidR="00B23AF8" w:rsidRDefault="00B23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roman"/>
    <w:pitch w:val="variable"/>
  </w:font>
  <w:font w:name="Marianne">
    <w:panose1 w:val="02000000000000000000"/>
    <w:charset w:val="00"/>
    <w:family w:val="auto"/>
    <w:pitch w:val="variable"/>
    <w:sig w:usb0="0000000F" w:usb1="00000000" w:usb2="00000000" w:usb3="00000000" w:csb0="00000003" w:csb1="00000000"/>
  </w:font>
  <w:font w:name="Consolas">
    <w:panose1 w:val="020B0609020204030204"/>
    <w:charset w:val="00"/>
    <w:family w:val="roman"/>
    <w:pitch w:val="variable"/>
  </w:font>
  <w:font w:name="Segoe UI">
    <w:panose1 w:val="020B0502040204020203"/>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C7C2F" w14:textId="77777777" w:rsidR="00C759DF" w:rsidRDefault="00A268A4">
    <w:pPr>
      <w:pStyle w:val="Contacts"/>
    </w:pPr>
    <w:r>
      <w:t>Contacts presse</w:t>
    </w:r>
  </w:p>
  <w:p w14:paraId="62D50EE2" w14:textId="77777777" w:rsidR="00C759DF" w:rsidRDefault="00A268A4">
    <w:pPr>
      <w:pStyle w:val="Pieddepage"/>
      <w:rPr>
        <w:rFonts w:ascii="Marianne" w:hAnsi="Marianne"/>
        <w:sz w:val="14"/>
        <w:szCs w:val="16"/>
      </w:rPr>
    </w:pPr>
    <w:r>
      <w:rPr>
        <w:rFonts w:ascii="Marianne" w:hAnsi="Marianne"/>
        <w:sz w:val="14"/>
        <w:szCs w:val="16"/>
      </w:rPr>
      <w:t>Lauranne Cournault</w:t>
    </w:r>
  </w:p>
  <w:p w14:paraId="22A8DEF4" w14:textId="77777777" w:rsidR="00C759DF" w:rsidRDefault="00A268A4">
    <w:pPr>
      <w:pStyle w:val="Pieddepage"/>
    </w:pPr>
    <w:r>
      <w:rPr>
        <w:rFonts w:ascii="Marianne" w:hAnsi="Marianne"/>
        <w:sz w:val="14"/>
        <w:szCs w:val="16"/>
      </w:rPr>
      <w:t>Tél.</w:t>
    </w:r>
    <w:r>
      <w:rPr>
        <w:rFonts w:cs="Calibri"/>
        <w:sz w:val="14"/>
        <w:szCs w:val="16"/>
      </w:rPr>
      <w:t> </w:t>
    </w:r>
    <w:r>
      <w:rPr>
        <w:rFonts w:ascii="Marianne" w:hAnsi="Marianne"/>
        <w:sz w:val="14"/>
        <w:szCs w:val="16"/>
      </w:rPr>
      <w:t>: 06 43 64 20 24</w:t>
    </w:r>
  </w:p>
  <w:p w14:paraId="437DEADE" w14:textId="77777777" w:rsidR="00C759DF" w:rsidRDefault="00A268A4">
    <w:pPr>
      <w:pStyle w:val="Pieddepage"/>
    </w:pPr>
    <w:r>
      <w:rPr>
        <w:rFonts w:ascii="Marianne" w:hAnsi="Marianne"/>
        <w:sz w:val="14"/>
        <w:szCs w:val="16"/>
      </w:rPr>
      <w:t>Mél.</w:t>
    </w:r>
    <w:r>
      <w:rPr>
        <w:rFonts w:cs="Calibri"/>
        <w:sz w:val="14"/>
        <w:szCs w:val="16"/>
      </w:rPr>
      <w:t> </w:t>
    </w:r>
    <w:r>
      <w:rPr>
        <w:rFonts w:ascii="Marianne" w:hAnsi="Marianne"/>
        <w:sz w:val="14"/>
        <w:szCs w:val="16"/>
      </w:rPr>
      <w:t xml:space="preserve">: </w:t>
    </w:r>
    <w:hyperlink r:id="rId1">
      <w:r w:rsidR="00C759DF">
        <w:rPr>
          <w:rStyle w:val="Lienhypertexte"/>
          <w:rFonts w:ascii="Marianne" w:hAnsi="Marianne"/>
          <w:sz w:val="14"/>
          <w:szCs w:val="16"/>
        </w:rPr>
        <w:t>lauranne.cournault@ars.sante.fr</w:t>
      </w:r>
    </w:hyperlink>
  </w:p>
  <w:p w14:paraId="50A81147" w14:textId="77777777" w:rsidR="00C759DF" w:rsidRDefault="00C759DF">
    <w:pPr>
      <w:pStyle w:val="Pieddepage"/>
      <w:rPr>
        <w:rFonts w:ascii="Marianne" w:hAnsi="Marianne"/>
        <w:sz w:val="14"/>
        <w:szCs w:val="16"/>
      </w:rPr>
    </w:pPr>
  </w:p>
  <w:p w14:paraId="5AABA755" w14:textId="77777777" w:rsidR="00C759DF" w:rsidRDefault="00A268A4">
    <w:pPr>
      <w:pStyle w:val="Pieddepage"/>
      <w:rPr>
        <w:rFonts w:ascii="Marianne" w:hAnsi="Marianne"/>
        <w:sz w:val="14"/>
        <w:szCs w:val="16"/>
      </w:rPr>
    </w:pPr>
    <w:r>
      <w:rPr>
        <w:rFonts w:ascii="Marianne" w:hAnsi="Marianne"/>
        <w:sz w:val="14"/>
        <w:szCs w:val="16"/>
      </w:rPr>
      <w:t>Perrine Lods</w:t>
    </w:r>
    <w:r>
      <w:rPr>
        <w:rFonts w:ascii="Marianne" w:hAnsi="Marianne"/>
        <w:sz w:val="14"/>
        <w:szCs w:val="16"/>
      </w:rPr>
      <w:tab/>
    </w:r>
    <w:r>
      <w:rPr>
        <w:rFonts w:ascii="Marianne" w:hAnsi="Marianne"/>
        <w:sz w:val="14"/>
        <w:szCs w:val="16"/>
      </w:rPr>
      <w:tab/>
    </w:r>
  </w:p>
  <w:p w14:paraId="063F6038" w14:textId="77777777" w:rsidR="00C759DF" w:rsidRDefault="00A268A4">
    <w:pPr>
      <w:pStyle w:val="Pieddepage"/>
    </w:pPr>
    <w:r>
      <w:rPr>
        <w:rFonts w:ascii="Marianne" w:hAnsi="Marianne"/>
        <w:sz w:val="14"/>
        <w:szCs w:val="16"/>
      </w:rPr>
      <w:t>Tél.</w:t>
    </w:r>
    <w:r>
      <w:rPr>
        <w:rFonts w:cs="Calibri"/>
        <w:sz w:val="14"/>
        <w:szCs w:val="16"/>
      </w:rPr>
      <w:t> </w:t>
    </w:r>
    <w:r>
      <w:rPr>
        <w:rFonts w:ascii="Marianne" w:hAnsi="Marianne"/>
        <w:sz w:val="14"/>
        <w:szCs w:val="16"/>
      </w:rPr>
      <w:t>:  07 61 59 44 26</w:t>
    </w:r>
  </w:p>
  <w:p w14:paraId="485AECE1" w14:textId="77777777" w:rsidR="00C759DF" w:rsidRDefault="00A268A4">
    <w:pPr>
      <w:pStyle w:val="Pieddepage"/>
    </w:pPr>
    <w:r>
      <w:rPr>
        <w:rFonts w:ascii="Marianne" w:hAnsi="Marianne"/>
        <w:sz w:val="14"/>
        <w:szCs w:val="14"/>
      </w:rPr>
      <w:t>Mél.</w:t>
    </w:r>
    <w:r>
      <w:rPr>
        <w:rFonts w:cs="Calibri"/>
        <w:sz w:val="14"/>
        <w:szCs w:val="14"/>
      </w:rPr>
      <w:t> </w:t>
    </w:r>
    <w:r>
      <w:rPr>
        <w:rFonts w:ascii="Marianne" w:hAnsi="Marianne"/>
        <w:sz w:val="14"/>
        <w:szCs w:val="14"/>
      </w:rPr>
      <w:t xml:space="preserve">: </w:t>
    </w:r>
    <w:hyperlink r:id="rId2">
      <w:r w:rsidR="00C759DF">
        <w:rPr>
          <w:rStyle w:val="Lienhypertexte"/>
          <w:sz w:val="14"/>
          <w:szCs w:val="14"/>
        </w:rPr>
        <w:t>perrine.lods@ars.sante.fr</w:t>
      </w:r>
    </w:hyperlink>
  </w:p>
  <w:p w14:paraId="633E57D7" w14:textId="77777777" w:rsidR="00C759DF" w:rsidRDefault="00C759DF">
    <w:pPr>
      <w:pStyle w:val="Pieddepage"/>
      <w:rPr>
        <w:rFonts w:ascii="Marianne" w:hAnsi="Marianne"/>
        <w:sz w:val="14"/>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742B0" w14:textId="77777777" w:rsidR="00B23AF8" w:rsidRDefault="00B23AF8">
      <w:pPr>
        <w:spacing w:after="0" w:line="240" w:lineRule="auto"/>
      </w:pPr>
      <w:r>
        <w:separator/>
      </w:r>
    </w:p>
  </w:footnote>
  <w:footnote w:type="continuationSeparator" w:id="0">
    <w:p w14:paraId="5971C230" w14:textId="77777777" w:rsidR="00B23AF8" w:rsidRDefault="00B23A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69FAC" w14:textId="77777777" w:rsidR="00C759DF" w:rsidRDefault="00C759DF">
    <w:pPr>
      <w:pStyle w:val="En-tte"/>
      <w:jc w:val="center"/>
      <w:rPr>
        <w:rFonts w:ascii="Marianne" w:hAnsi="Marianne"/>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0651A" w14:textId="77777777" w:rsidR="00C759DF" w:rsidRDefault="00A268A4">
    <w:pPr>
      <w:pStyle w:val="En-tte"/>
    </w:pPr>
    <w:r>
      <w:rPr>
        <w:noProof/>
      </w:rPr>
      <w:drawing>
        <wp:anchor distT="0" distB="0" distL="0" distR="0" simplePos="0" relativeHeight="2" behindDoc="1" locked="0" layoutInCell="0" allowOverlap="1" wp14:anchorId="6160C103" wp14:editId="57D968CE">
          <wp:simplePos x="0" y="0"/>
          <wp:positionH relativeFrom="column">
            <wp:posOffset>-333375</wp:posOffset>
          </wp:positionH>
          <wp:positionV relativeFrom="paragraph">
            <wp:posOffset>-57785</wp:posOffset>
          </wp:positionV>
          <wp:extent cx="1686560" cy="1684655"/>
          <wp:effectExtent l="0" t="0" r="0" b="0"/>
          <wp:wrapTopAndBottom/>
          <wp:docPr id="1" name="Image5 Copie 1 Copie 2 Copi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5 Copie 1 Copie 2 Copie 2"/>
                  <pic:cNvPicPr>
                    <a:picLocks noChangeAspect="1" noChangeArrowheads="1"/>
                  </pic:cNvPicPr>
                </pic:nvPicPr>
                <pic:blipFill>
                  <a:blip r:embed="rId1"/>
                  <a:stretch>
                    <a:fillRect/>
                  </a:stretch>
                </pic:blipFill>
                <pic:spPr bwMode="auto">
                  <a:xfrm>
                    <a:off x="0" y="0"/>
                    <a:ext cx="1686560" cy="1684655"/>
                  </a:xfrm>
                  <a:prstGeom prst="rect">
                    <a:avLst/>
                  </a:prstGeom>
                  <a:noFill/>
                </pic:spPr>
              </pic:pic>
            </a:graphicData>
          </a:graphic>
        </wp:anchor>
      </w:drawing>
    </w:r>
    <w:r>
      <w:rPr>
        <w:noProof/>
      </w:rPr>
      <w:drawing>
        <wp:anchor distT="0" distB="0" distL="0" distR="0" simplePos="0" relativeHeight="3" behindDoc="1" locked="0" layoutInCell="0" allowOverlap="1" wp14:anchorId="4A968313" wp14:editId="0B2F3A62">
          <wp:simplePos x="0" y="0"/>
          <wp:positionH relativeFrom="column">
            <wp:posOffset>4295775</wp:posOffset>
          </wp:positionH>
          <wp:positionV relativeFrom="paragraph">
            <wp:posOffset>151765</wp:posOffset>
          </wp:positionV>
          <wp:extent cx="1727835" cy="987425"/>
          <wp:effectExtent l="0" t="0" r="0" b="0"/>
          <wp:wrapSquare wrapText="largest"/>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2"/>
                  <a:stretch>
                    <a:fillRect/>
                  </a:stretch>
                </pic:blipFill>
                <pic:spPr bwMode="auto">
                  <a:xfrm>
                    <a:off x="0" y="0"/>
                    <a:ext cx="1727835" cy="987425"/>
                  </a:xfrm>
                  <a:prstGeom prst="rect">
                    <a:avLst/>
                  </a:prstGeom>
                  <a:noFill/>
                </pic:spPr>
              </pic:pic>
            </a:graphicData>
          </a:graphic>
        </wp:anchor>
      </w:drawing>
    </w:r>
    <w:r>
      <w:t xml:space="preserve">                                                                                                                                   </w:t>
    </w:r>
  </w:p>
  <w:p w14:paraId="17D34B46" w14:textId="77777777" w:rsidR="00C759DF" w:rsidRDefault="00C759DF">
    <w:pPr>
      <w:pStyle w:val="En-tte"/>
    </w:pPr>
  </w:p>
  <w:p w14:paraId="1FFB7215" w14:textId="77777777" w:rsidR="00C759DF" w:rsidRDefault="00C759D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947C78"/>
    <w:multiLevelType w:val="multilevel"/>
    <w:tmpl w:val="9924A4BA"/>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 w15:restartNumberingAfterBreak="0">
    <w:nsid w:val="7B607166"/>
    <w:multiLevelType w:val="multilevel"/>
    <w:tmpl w:val="6334271C"/>
    <w:lvl w:ilvl="0">
      <w:start w:val="1"/>
      <w:numFmt w:val="bullet"/>
      <w:pStyle w:val="Listepuces"/>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619338781">
    <w:abstractNumId w:val="0"/>
  </w:num>
  <w:num w:numId="2" w16cid:durableId="331177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1E7C00"/>
    <w:rsid w:val="001E7C00"/>
    <w:rsid w:val="001F7F56"/>
    <w:rsid w:val="004254E4"/>
    <w:rsid w:val="008706CA"/>
    <w:rsid w:val="008844C8"/>
    <w:rsid w:val="00917D31"/>
    <w:rsid w:val="00A042F2"/>
    <w:rsid w:val="00A268A4"/>
    <w:rsid w:val="00A746DF"/>
    <w:rsid w:val="00AD70F0"/>
    <w:rsid w:val="00B23AF8"/>
    <w:rsid w:val="00C759DF"/>
    <w:rsid w:val="00D677A5"/>
    <w:rsid w:val="00D979F3"/>
    <w:rsid w:val="00F07222"/>
    <w:rsid w:val="00F367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3E2BF"/>
  <w15:docId w15:val="{D1C2D808-AFC8-4656-BB60-6A9B1325B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2"/>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Titre2">
    <w:name w:val="heading 2"/>
    <w:basedOn w:val="Normal"/>
    <w:next w:val="Normal"/>
    <w:link w:val="Titre2Car"/>
    <w:uiPriority w:val="9"/>
    <w:semiHidden/>
    <w:unhideWhenUsed/>
    <w:qFormat/>
    <w:pPr>
      <w:keepNext/>
      <w:keepLines/>
      <w:spacing w:before="40" w:after="0"/>
      <w:outlineLvl w:val="1"/>
    </w:pPr>
    <w:rPr>
      <w:rFonts w:ascii="Calibri Light" w:hAnsi="Calibri Light"/>
      <w:color w:val="2E74B5"/>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link w:val="En-tte"/>
    <w:qFormat/>
  </w:style>
  <w:style w:type="character" w:customStyle="1" w:styleId="PieddepageCar">
    <w:name w:val="Pied de page Car"/>
    <w:basedOn w:val="Policepardfaut"/>
    <w:link w:val="Pieddepage"/>
    <w:qFormat/>
  </w:style>
  <w:style w:type="character" w:styleId="Accentuationlgre">
    <w:name w:val="Subtle Emphasis"/>
    <w:basedOn w:val="Policepardfaut"/>
    <w:qFormat/>
    <w:rPr>
      <w:i/>
      <w:iCs/>
      <w:color w:val="404040"/>
    </w:rPr>
  </w:style>
  <w:style w:type="character" w:customStyle="1" w:styleId="Titre2Car">
    <w:name w:val="Titre 2 Car"/>
    <w:basedOn w:val="Policepardfaut"/>
    <w:link w:val="Titre2"/>
    <w:qFormat/>
    <w:rPr>
      <w:rFonts w:ascii="Calibri Light" w:eastAsia="Calibri" w:hAnsi="Calibri Light" w:cs="Tahoma"/>
      <w:color w:val="2E74B5"/>
      <w:sz w:val="26"/>
      <w:szCs w:val="26"/>
    </w:rPr>
  </w:style>
  <w:style w:type="character" w:customStyle="1" w:styleId="TITRE1Car">
    <w:name w:val="TITRE1 Car"/>
    <w:basedOn w:val="Policepardfaut"/>
    <w:link w:val="TITRE1"/>
    <w:qFormat/>
    <w:rPr>
      <w:rFonts w:ascii="Marianne" w:hAnsi="Marianne"/>
      <w:b/>
      <w:sz w:val="24"/>
      <w:szCs w:val="24"/>
    </w:rPr>
  </w:style>
  <w:style w:type="character" w:customStyle="1" w:styleId="DateCPCar">
    <w:name w:val="Date CP Car"/>
    <w:basedOn w:val="TITRE1Car"/>
    <w:link w:val="DateCP"/>
    <w:qFormat/>
    <w:rPr>
      <w:rFonts w:ascii="Marianne" w:hAnsi="Marianne"/>
      <w:b w:val="0"/>
      <w:sz w:val="16"/>
      <w:szCs w:val="24"/>
    </w:rPr>
  </w:style>
  <w:style w:type="character" w:customStyle="1" w:styleId="TITRE2Car0">
    <w:name w:val="TITRE2 Car"/>
    <w:basedOn w:val="DateCPCar"/>
    <w:link w:val="TITRE20"/>
    <w:qFormat/>
    <w:rPr>
      <w:rFonts w:ascii="Marianne" w:hAnsi="Marianne"/>
      <w:b/>
      <w:sz w:val="24"/>
      <w:szCs w:val="24"/>
    </w:rPr>
  </w:style>
  <w:style w:type="character" w:customStyle="1" w:styleId="Titre3Car">
    <w:name w:val="Titre3 Car"/>
    <w:basedOn w:val="TITRE2Car0"/>
    <w:link w:val="Titre3"/>
    <w:qFormat/>
    <w:rPr>
      <w:rFonts w:ascii="Marianne" w:hAnsi="Marianne"/>
      <w:b w:val="0"/>
      <w:sz w:val="32"/>
      <w:szCs w:val="32"/>
    </w:rPr>
  </w:style>
  <w:style w:type="character" w:customStyle="1" w:styleId="ChapCar">
    <w:name w:val="Chapô Car"/>
    <w:basedOn w:val="Titre3Car"/>
    <w:link w:val="Chap"/>
    <w:qFormat/>
    <w:rPr>
      <w:rFonts w:ascii="Marianne" w:hAnsi="Marianne"/>
      <w:b/>
      <w:sz w:val="20"/>
      <w:szCs w:val="32"/>
    </w:rPr>
  </w:style>
  <w:style w:type="character" w:customStyle="1" w:styleId="CorpsCar">
    <w:name w:val="Corps Car"/>
    <w:basedOn w:val="ChapCar"/>
    <w:link w:val="Corps"/>
    <w:qFormat/>
    <w:rPr>
      <w:rFonts w:ascii="Marianne" w:hAnsi="Marianne"/>
      <w:b w:val="0"/>
      <w:sz w:val="20"/>
      <w:szCs w:val="32"/>
    </w:rPr>
  </w:style>
  <w:style w:type="character" w:customStyle="1" w:styleId="InternetLink">
    <w:name w:val="Internet Link"/>
    <w:basedOn w:val="Policepardfaut"/>
    <w:qFormat/>
    <w:rPr>
      <w:color w:val="0563C1"/>
      <w:u w:val="single"/>
    </w:rPr>
  </w:style>
  <w:style w:type="character" w:customStyle="1" w:styleId="Titre4Car">
    <w:name w:val="Titre4 Car"/>
    <w:basedOn w:val="CorpsCar"/>
    <w:link w:val="Titre4"/>
    <w:qFormat/>
    <w:rPr>
      <w:rFonts w:ascii="Marianne" w:hAnsi="Marianne"/>
      <w:b/>
      <w:sz w:val="20"/>
      <w:szCs w:val="32"/>
    </w:rPr>
  </w:style>
  <w:style w:type="character" w:customStyle="1" w:styleId="ContactsCar">
    <w:name w:val="Contacts Car"/>
    <w:basedOn w:val="PieddepageCar"/>
    <w:link w:val="Contacts"/>
    <w:qFormat/>
    <w:rPr>
      <w:rFonts w:ascii="Marianne" w:hAnsi="Marianne"/>
      <w:sz w:val="14"/>
      <w:szCs w:val="16"/>
    </w:rPr>
  </w:style>
  <w:style w:type="character" w:styleId="Lienhypertextesuivivisit">
    <w:name w:val="FollowedHyperlink"/>
    <w:basedOn w:val="Policepardfaut"/>
    <w:rPr>
      <w:color w:val="954F72"/>
      <w:u w:val="single"/>
    </w:rPr>
  </w:style>
  <w:style w:type="character" w:customStyle="1" w:styleId="TextebrutCar">
    <w:name w:val="Texte brut Car"/>
    <w:basedOn w:val="Policepardfaut"/>
    <w:link w:val="Textebrut"/>
    <w:qFormat/>
    <w:rPr>
      <w:rFonts w:ascii="Consolas" w:hAnsi="Consolas"/>
      <w:sz w:val="21"/>
      <w:szCs w:val="21"/>
    </w:rPr>
  </w:style>
  <w:style w:type="character" w:styleId="Marquedecommentaire">
    <w:name w:val="annotation reference"/>
    <w:basedOn w:val="Policepardfaut"/>
    <w:qFormat/>
    <w:rPr>
      <w:sz w:val="16"/>
      <w:szCs w:val="16"/>
    </w:rPr>
  </w:style>
  <w:style w:type="character" w:customStyle="1" w:styleId="CommentaireCar">
    <w:name w:val="Commentaire Car"/>
    <w:basedOn w:val="Policepardfaut"/>
    <w:link w:val="Commentaire"/>
    <w:qFormat/>
    <w:rPr>
      <w:sz w:val="20"/>
      <w:szCs w:val="20"/>
    </w:rPr>
  </w:style>
  <w:style w:type="character" w:customStyle="1" w:styleId="ObjetducommentaireCar">
    <w:name w:val="Objet du commentaire Car"/>
    <w:basedOn w:val="CommentaireCar"/>
    <w:link w:val="Objetducommentaire"/>
    <w:qFormat/>
    <w:rPr>
      <w:b/>
      <w:bCs/>
      <w:sz w:val="20"/>
      <w:szCs w:val="20"/>
    </w:rPr>
  </w:style>
  <w:style w:type="character" w:customStyle="1" w:styleId="TextedebullesCar">
    <w:name w:val="Texte de bulles Car"/>
    <w:basedOn w:val="Policepardfaut"/>
    <w:link w:val="Textedebulles"/>
    <w:qFormat/>
    <w:rPr>
      <w:rFonts w:ascii="Segoe UI" w:hAnsi="Segoe UI" w:cs="Segoe UI"/>
      <w:sz w:val="18"/>
      <w:szCs w:val="18"/>
    </w:rPr>
  </w:style>
  <w:style w:type="character" w:customStyle="1" w:styleId="NotedebasdepageCar">
    <w:name w:val="Note de bas de page Car"/>
    <w:basedOn w:val="Policepardfaut"/>
    <w:link w:val="Notedebasdepage"/>
    <w:qFormat/>
    <w:rPr>
      <w:sz w:val="20"/>
      <w:szCs w:val="20"/>
    </w:rPr>
  </w:style>
  <w:style w:type="character" w:customStyle="1" w:styleId="Caractresdenotedebasdepage">
    <w:name w:val="Caractères de note de bas de page"/>
    <w:qFormat/>
    <w:rPr>
      <w:vertAlign w:val="superscript"/>
    </w:rPr>
  </w:style>
  <w:style w:type="character" w:styleId="Appelnotedebasdep">
    <w:name w:val="footnote reference"/>
    <w:rPr>
      <w:vertAlign w:val="superscript"/>
    </w:rPr>
  </w:style>
  <w:style w:type="character" w:customStyle="1" w:styleId="FootnoteCharacters">
    <w:name w:val="Footnote Characters"/>
    <w:basedOn w:val="Policepardfaut"/>
    <w:qFormat/>
    <w:rPr>
      <w:vertAlign w:val="superscript"/>
    </w:rPr>
  </w:style>
  <w:style w:type="character" w:styleId="lev">
    <w:name w:val="Strong"/>
    <w:basedOn w:val="Policepardfaut"/>
    <w:qFormat/>
    <w:rPr>
      <w:b/>
      <w:bCs/>
    </w:rPr>
  </w:style>
  <w:style w:type="character" w:styleId="Mentionnonrsolue">
    <w:name w:val="Unresolved Mention"/>
    <w:basedOn w:val="Policepardfaut"/>
    <w:qFormat/>
    <w:rPr>
      <w:color w:val="605E5C"/>
      <w:shd w:val="clear" w:color="auto" w:fill="E1DFDD"/>
    </w:rPr>
  </w:style>
  <w:style w:type="character" w:styleId="Lienhypertexte">
    <w:name w:val="Hyperlink"/>
    <w:rPr>
      <w:color w:val="000080"/>
      <w:u w:val="single"/>
    </w:rPr>
  </w:style>
  <w:style w:type="character" w:styleId="Numrodeligne">
    <w:name w:val="line number"/>
  </w:style>
  <w:style w:type="paragraph" w:styleId="Titre">
    <w:name w:val="Title"/>
    <w:basedOn w:val="Normal"/>
    <w:next w:val="Corpsdetexte"/>
    <w:uiPriority w:val="10"/>
    <w:qFormat/>
    <w:pPr>
      <w:keepNext/>
      <w:spacing w:before="240" w:after="120"/>
    </w:pPr>
    <w:rPr>
      <w:rFonts w:ascii="Marianne" w:eastAsia="Microsoft YaHei" w:hAnsi="Marianne" w:cs="Arial"/>
      <w:sz w:val="28"/>
      <w:szCs w:val="28"/>
    </w:rPr>
  </w:style>
  <w:style w:type="paragraph" w:styleId="Corpsdetexte">
    <w:name w:val="Body Text"/>
    <w:basedOn w:val="Normal"/>
    <w:pPr>
      <w:spacing w:after="140" w:line="276" w:lineRule="auto"/>
    </w:pPr>
  </w:style>
  <w:style w:type="paragraph" w:styleId="Liste">
    <w:name w:val="List"/>
    <w:basedOn w:val="Corpsdetexte"/>
    <w:rPr>
      <w:rFonts w:ascii="Marianne" w:hAnsi="Marianne" w:cs="Arial"/>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ascii="Marianne" w:hAnsi="Marianne" w:cs="Arial"/>
    </w:rPr>
  </w:style>
  <w:style w:type="paragraph" w:customStyle="1" w:styleId="caption1">
    <w:name w:val="caption1"/>
    <w:basedOn w:val="Normal"/>
    <w:qFormat/>
    <w:pPr>
      <w:suppressLineNumbers/>
      <w:spacing w:before="120" w:after="120"/>
    </w:pPr>
    <w:rPr>
      <w:rFonts w:ascii="Marianne" w:hAnsi="Marianne" w:cs="Arial"/>
      <w:i/>
      <w:iCs/>
      <w:sz w:val="24"/>
      <w:szCs w:val="24"/>
    </w:rPr>
  </w:style>
  <w:style w:type="paragraph" w:customStyle="1" w:styleId="En-tteetpieddepage">
    <w:name w:val="En-tête et pied de page"/>
    <w:basedOn w:val="Normal"/>
    <w:qFormat/>
  </w:style>
  <w:style w:type="paragraph" w:styleId="En-tte">
    <w:name w:val="header"/>
    <w:basedOn w:val="Normal"/>
    <w:link w:val="En-tteCar"/>
    <w:pPr>
      <w:tabs>
        <w:tab w:val="center" w:pos="4536"/>
        <w:tab w:val="right" w:pos="9072"/>
      </w:tabs>
      <w:spacing w:after="0" w:line="240" w:lineRule="auto"/>
    </w:pPr>
  </w:style>
  <w:style w:type="paragraph" w:styleId="Pieddepage">
    <w:name w:val="footer"/>
    <w:basedOn w:val="Normal"/>
    <w:link w:val="PieddepageCar"/>
    <w:pPr>
      <w:tabs>
        <w:tab w:val="center" w:pos="4536"/>
        <w:tab w:val="right" w:pos="9072"/>
      </w:tabs>
      <w:spacing w:after="0" w:line="240" w:lineRule="auto"/>
    </w:pPr>
  </w:style>
  <w:style w:type="paragraph" w:customStyle="1" w:styleId="TITRE1">
    <w:name w:val="TITRE1"/>
    <w:basedOn w:val="Normal"/>
    <w:link w:val="TITRE1Car"/>
    <w:qFormat/>
    <w:pPr>
      <w:jc w:val="center"/>
    </w:pPr>
    <w:rPr>
      <w:rFonts w:ascii="Marianne" w:hAnsi="Marianne"/>
      <w:b/>
      <w:sz w:val="24"/>
      <w:szCs w:val="24"/>
    </w:rPr>
  </w:style>
  <w:style w:type="paragraph" w:customStyle="1" w:styleId="DateCP">
    <w:name w:val="Date CP"/>
    <w:basedOn w:val="TITRE1"/>
    <w:link w:val="DateCPCar"/>
    <w:qFormat/>
    <w:pPr>
      <w:jc w:val="right"/>
    </w:pPr>
    <w:rPr>
      <w:b w:val="0"/>
      <w:sz w:val="16"/>
    </w:rPr>
  </w:style>
  <w:style w:type="paragraph" w:customStyle="1" w:styleId="TITRE20">
    <w:name w:val="TITRE2"/>
    <w:basedOn w:val="DateCP"/>
    <w:link w:val="TITRE2Car0"/>
    <w:qFormat/>
    <w:pPr>
      <w:spacing w:after="0"/>
      <w:jc w:val="left"/>
    </w:pPr>
    <w:rPr>
      <w:b/>
      <w:sz w:val="24"/>
    </w:rPr>
  </w:style>
  <w:style w:type="paragraph" w:customStyle="1" w:styleId="Titre3">
    <w:name w:val="Titre3"/>
    <w:basedOn w:val="TITRE20"/>
    <w:link w:val="Titre3Car"/>
    <w:qFormat/>
    <w:rPr>
      <w:b w:val="0"/>
      <w:sz w:val="32"/>
      <w:szCs w:val="32"/>
    </w:rPr>
  </w:style>
  <w:style w:type="paragraph" w:customStyle="1" w:styleId="Chap">
    <w:name w:val="Chapô"/>
    <w:basedOn w:val="Titre3"/>
    <w:link w:val="ChapCar"/>
    <w:qFormat/>
    <w:rPr>
      <w:b/>
      <w:sz w:val="20"/>
    </w:rPr>
  </w:style>
  <w:style w:type="paragraph" w:customStyle="1" w:styleId="Corps">
    <w:name w:val="Corps"/>
    <w:basedOn w:val="Chap"/>
    <w:link w:val="CorpsCar"/>
    <w:qFormat/>
    <w:rPr>
      <w:b w:val="0"/>
    </w:rPr>
  </w:style>
  <w:style w:type="paragraph" w:customStyle="1" w:styleId="Titre4">
    <w:name w:val="Titre4"/>
    <w:basedOn w:val="Corps"/>
    <w:link w:val="Titre4Car"/>
    <w:qFormat/>
    <w:rPr>
      <w:b/>
    </w:rPr>
  </w:style>
  <w:style w:type="paragraph" w:customStyle="1" w:styleId="Contacts">
    <w:name w:val="Contacts"/>
    <w:basedOn w:val="Pieddepage"/>
    <w:link w:val="ContactsCar"/>
    <w:qFormat/>
    <w:rPr>
      <w:rFonts w:ascii="Marianne" w:hAnsi="Marianne"/>
      <w:sz w:val="14"/>
      <w:szCs w:val="16"/>
    </w:rPr>
  </w:style>
  <w:style w:type="paragraph" w:styleId="Paragraphedeliste">
    <w:name w:val="List Paragraph"/>
    <w:basedOn w:val="Normal"/>
    <w:qFormat/>
    <w:pPr>
      <w:spacing w:after="0" w:line="240" w:lineRule="auto"/>
      <w:ind w:left="720"/>
      <w:contextualSpacing/>
    </w:pPr>
    <w:rPr>
      <w:rFonts w:ascii="Times New Roman" w:eastAsia="Times New Roman" w:hAnsi="Times New Roman" w:cs="Times New Roman"/>
      <w:sz w:val="24"/>
      <w:szCs w:val="24"/>
      <w:lang w:eastAsia="fr-FR"/>
    </w:rPr>
  </w:style>
  <w:style w:type="paragraph" w:customStyle="1" w:styleId="spip">
    <w:name w:val="spip"/>
    <w:basedOn w:val="Normal"/>
    <w:qFormat/>
    <w:pPr>
      <w:spacing w:before="280" w:after="280" w:line="240" w:lineRule="auto"/>
    </w:pPr>
    <w:rPr>
      <w:rFonts w:ascii="Times New Roman" w:hAnsi="Times New Roman" w:cs="Times New Roman"/>
      <w:sz w:val="24"/>
      <w:szCs w:val="24"/>
      <w:lang w:eastAsia="fr-FR"/>
    </w:rPr>
  </w:style>
  <w:style w:type="paragraph" w:customStyle="1" w:styleId="Texte">
    <w:name w:val="Texte"/>
    <w:basedOn w:val="Textebrut"/>
    <w:qFormat/>
    <w:pPr>
      <w:spacing w:before="120" w:after="120"/>
      <w:jc w:val="both"/>
    </w:pPr>
    <w:rPr>
      <w:rFonts w:ascii="Times New Roman" w:eastAsia="Times New Roman" w:hAnsi="Times New Roman" w:cs="Times New Roman"/>
      <w:sz w:val="20"/>
      <w:szCs w:val="20"/>
      <w:lang w:eastAsia="fr-FR"/>
    </w:rPr>
  </w:style>
  <w:style w:type="paragraph" w:customStyle="1" w:styleId="bodytext">
    <w:name w:val="bodytext"/>
    <w:basedOn w:val="Normal"/>
    <w:qFormat/>
    <w:pPr>
      <w:spacing w:before="280" w:after="280" w:line="240" w:lineRule="auto"/>
    </w:pPr>
    <w:rPr>
      <w:rFonts w:ascii="Times New Roman" w:eastAsia="Times New Roman" w:hAnsi="Times New Roman" w:cs="Times New Roman"/>
      <w:sz w:val="24"/>
      <w:szCs w:val="24"/>
      <w:lang w:eastAsia="fr-FR"/>
    </w:rPr>
  </w:style>
  <w:style w:type="paragraph" w:styleId="Textebrut">
    <w:name w:val="Plain Text"/>
    <w:basedOn w:val="Normal"/>
    <w:link w:val="TextebrutCar"/>
    <w:qFormat/>
    <w:pPr>
      <w:spacing w:after="0" w:line="240" w:lineRule="auto"/>
    </w:pPr>
    <w:rPr>
      <w:rFonts w:ascii="Consolas" w:hAnsi="Consolas"/>
      <w:sz w:val="21"/>
      <w:szCs w:val="21"/>
    </w:rPr>
  </w:style>
  <w:style w:type="paragraph" w:styleId="Commentaire">
    <w:name w:val="annotation text"/>
    <w:basedOn w:val="Normal"/>
    <w:link w:val="CommentaireCar"/>
    <w:qFormat/>
    <w:pPr>
      <w:spacing w:line="240" w:lineRule="auto"/>
    </w:pPr>
    <w:rPr>
      <w:sz w:val="20"/>
      <w:szCs w:val="20"/>
    </w:rPr>
  </w:style>
  <w:style w:type="paragraph" w:styleId="Objetducommentaire">
    <w:name w:val="annotation subject"/>
    <w:basedOn w:val="Commentaire"/>
    <w:next w:val="Commentaire"/>
    <w:link w:val="ObjetducommentaireCar"/>
    <w:qFormat/>
    <w:rPr>
      <w:b/>
      <w:bCs/>
    </w:rPr>
  </w:style>
  <w:style w:type="paragraph" w:styleId="Textedebulles">
    <w:name w:val="Balloon Text"/>
    <w:basedOn w:val="Normal"/>
    <w:link w:val="TextedebullesCar"/>
    <w:qFormat/>
    <w:pPr>
      <w:spacing w:after="0" w:line="240" w:lineRule="auto"/>
    </w:pPr>
    <w:rPr>
      <w:rFonts w:ascii="Segoe UI" w:hAnsi="Segoe UI" w:cs="Segoe UI"/>
      <w:sz w:val="18"/>
      <w:szCs w:val="18"/>
    </w:rPr>
  </w:style>
  <w:style w:type="paragraph" w:styleId="Notedebasdepage">
    <w:name w:val="footnote text"/>
    <w:basedOn w:val="Normal"/>
    <w:link w:val="NotedebasdepageCar"/>
    <w:pPr>
      <w:spacing w:after="0" w:line="240" w:lineRule="auto"/>
    </w:pPr>
    <w:rPr>
      <w:sz w:val="20"/>
      <w:szCs w:val="20"/>
    </w:rPr>
  </w:style>
  <w:style w:type="paragraph" w:styleId="Rvision">
    <w:name w:val="Revision"/>
    <w:qFormat/>
  </w:style>
  <w:style w:type="paragraph" w:customStyle="1" w:styleId="focus-text">
    <w:name w:val="focus-text"/>
    <w:basedOn w:val="Normal"/>
    <w:qFormat/>
    <w:pPr>
      <w:spacing w:before="280" w:after="280" w:line="240" w:lineRule="auto"/>
    </w:pPr>
    <w:rPr>
      <w:rFonts w:ascii="Times New Roman" w:eastAsia="Times New Roman" w:hAnsi="Times New Roman" w:cs="Times New Roman"/>
      <w:sz w:val="24"/>
      <w:szCs w:val="24"/>
      <w:lang w:eastAsia="fr-FR"/>
    </w:rPr>
  </w:style>
  <w:style w:type="paragraph" w:styleId="Listepuces">
    <w:name w:val="List Bullet"/>
    <w:basedOn w:val="Normal"/>
    <w:qFormat/>
    <w:pPr>
      <w:numPr>
        <w:numId w:val="2"/>
      </w:numPr>
      <w:contextualSpacing/>
    </w:pPr>
  </w:style>
  <w:style w:type="paragraph" w:customStyle="1" w:styleId="Default">
    <w:name w:val="Default"/>
    <w:qFormat/>
    <w:rPr>
      <w:rFonts w:ascii="Arial" w:hAnsi="Arial" w:cs="Arial"/>
      <w:color w:val="000000"/>
      <w:sz w:val="24"/>
      <w:szCs w:val="24"/>
    </w:rPr>
  </w:style>
  <w:style w:type="numbering" w:customStyle="1" w:styleId="Pasdeliste">
    <w:name w:val="Pas de list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perrine.lods@ars.sante.fr" TargetMode="External"/><Relationship Id="rId1" Type="http://schemas.openxmlformats.org/officeDocument/2006/relationships/hyperlink" Target="mailto:lauranne.cournault@ars.sante.f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nne.cournault\Desktop\2025.08.12_CAS%20DE%20LEGIONELLOSE%20INVESTIGATIONS.dotx" TargetMode="Externa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2025.08.12_CAS DE LEGIONELLOSE INVESTIGATIONS.dotx</Template>
  <TotalTime>8</TotalTime>
  <Pages>2</Pages>
  <Words>620</Words>
  <Characters>3413</Characters>
  <Application>Microsoft Office Word</Application>
  <DocSecurity>4</DocSecurity>
  <Lines>28</Lines>
  <Paragraphs>8</Paragraphs>
  <ScaleCrop>false</ScaleCrop>
  <Company>ARS HDF</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COURNAULT, Lauranne (ARS-BFC/BFC/DCPT)</dc:creator>
  <cp:lastModifiedBy>COURNAULT, Lauranne (ARS-BFC/DCPT)</cp:lastModifiedBy>
  <cp:revision>2</cp:revision>
  <dcterms:created xsi:type="dcterms:W3CDTF">2025-12-10T16:12:00Z</dcterms:created>
  <dcterms:modified xsi:type="dcterms:W3CDTF">2025-12-10T16:12:00Z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2025-12-08T15:07:00Z</dcterms:created>
  <dc:creator>COURNAULT, Lauranne (ARS-BFC/DCPT)</dc:creator>
  <dc:description/>
  <dc:language>fr-FR</dc:language>
  <cp:lastModifiedBy/>
  <dcterms:modified xsi:type="dcterms:W3CDTF">2025-12-08T21:49:47Z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0x01010019D1E0A693D06F409BD75604BBD02D42</vt:lpwstr>
  </property>
  <property fmtid="{D5CDD505-2E9C-101B-9397-08002B2CF9AE}" pid="3" name="MSIP_Label_3094c1fb-3db8-4cce-b079-9b022302847f_ActionId">
    <vt:lpwstr>f5f3b6ae-cbc4-41fa-86ea-8dc686209f52</vt:lpwstr>
  </property>
  <property fmtid="{D5CDD505-2E9C-101B-9397-08002B2CF9AE}" pid="4" name="MSIP_Label_3094c1fb-3db8-4cce-b079-9b022302847f_ContentBits">
    <vt:lpwstr>0</vt:lpwstr>
  </property>
  <property fmtid="{D5CDD505-2E9C-101B-9397-08002B2CF9AE}" pid="5" name="MSIP_Label_3094c1fb-3db8-4cce-b079-9b022302847f_Enabled">
    <vt:lpwstr>true</vt:lpwstr>
  </property>
  <property fmtid="{D5CDD505-2E9C-101B-9397-08002B2CF9AE}" pid="6" name="MSIP_Label_3094c1fb-3db8-4cce-b079-9b022302847f_Method">
    <vt:lpwstr>Standard</vt:lpwstr>
  </property>
  <property fmtid="{D5CDD505-2E9C-101B-9397-08002B2CF9AE}" pid="7" name="MSIP_Label_3094c1fb-3db8-4cce-b079-9b022302847f_Name">
    <vt:lpwstr>[Prod v5] C1 - Standard</vt:lpwstr>
  </property>
  <property fmtid="{D5CDD505-2E9C-101B-9397-08002B2CF9AE}" pid="8" name="MSIP_Label_3094c1fb-3db8-4cce-b079-9b022302847f_SetDate">
    <vt:lpwstr>2025-08-05T12:04:31Z</vt:lpwstr>
  </property>
  <property fmtid="{D5CDD505-2E9C-101B-9397-08002B2CF9AE}" pid="9" name="MSIP_Label_3094c1fb-3db8-4cce-b079-9b022302847f_SiteId">
    <vt:lpwstr>035e5292-5a25-4509-bb08-a555f7d31a8b</vt:lpwstr>
  </property>
  <property fmtid="{D5CDD505-2E9C-101B-9397-08002B2CF9AE}" pid="10" name="MSIP_Label_3094c1fb-3db8-4cce-b079-9b022302847f_Tag">
    <vt:lpwstr>10, 3, 0, 1</vt:lpwstr>
  </property>
</Properties>
</file>