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94CA" w14:textId="77777777" w:rsidR="00FF3D0C" w:rsidRPr="00B1640D" w:rsidRDefault="00FF3D0C" w:rsidP="00805B26">
      <w:pPr>
        <w:pStyle w:val="Corpsdetexte"/>
        <w:rPr>
          <w:rFonts w:ascii="Marianne" w:hAnsi="Marianne"/>
          <w:b/>
          <w:noProof/>
        </w:rPr>
        <w:sectPr w:rsidR="00FF3D0C" w:rsidRPr="00B1640D" w:rsidSect="00734995">
          <w:headerReference w:type="default" r:id="rId8"/>
          <w:footerReference w:type="default" r:id="rId9"/>
          <w:pgSz w:w="11910" w:h="16840"/>
          <w:pgMar w:top="2694" w:right="964" w:bottom="964" w:left="964" w:header="1134" w:footer="57" w:gutter="0"/>
          <w:cols w:space="720"/>
          <w:docGrid w:linePitch="272"/>
        </w:sectPr>
      </w:pPr>
    </w:p>
    <w:p w14:paraId="6DAF8593" w14:textId="77777777" w:rsidR="00FF3D0C" w:rsidRDefault="00FF3D0C" w:rsidP="00FF3D0C">
      <w:pPr>
        <w:pStyle w:val="Titre1"/>
        <w:jc w:val="left"/>
        <w:rPr>
          <w:rFonts w:ascii="Marianne" w:eastAsia="Times New Roman" w:hAnsi="Marianne"/>
        </w:rPr>
      </w:pPr>
    </w:p>
    <w:p w14:paraId="01A43DDC" w14:textId="53799D59" w:rsidR="00FF3D0C" w:rsidRDefault="001A0AD4" w:rsidP="001A0AD4">
      <w:pPr>
        <w:pStyle w:val="Titre1"/>
        <w:rPr>
          <w:rFonts w:ascii="Marianne" w:eastAsia="Times New Roman" w:hAnsi="Marianne"/>
        </w:rPr>
      </w:pPr>
      <w:r>
        <w:rPr>
          <w:rFonts w:ascii="Marianne" w:eastAsia="Times New Roman" w:hAnsi="Marianne"/>
        </w:rPr>
        <w:t>COMMUNIQUE DE PRESSE</w:t>
      </w:r>
    </w:p>
    <w:p w14:paraId="48F9C9F8" w14:textId="77777777" w:rsidR="00805B26" w:rsidRDefault="00805B26" w:rsidP="00805B26">
      <w:pPr>
        <w:pStyle w:val="Corpsdetexte"/>
      </w:pPr>
    </w:p>
    <w:p w14:paraId="4617A857" w14:textId="77777777" w:rsidR="00805B26" w:rsidRDefault="00805B26" w:rsidP="00805B26">
      <w:pPr>
        <w:pStyle w:val="Titre1demapage"/>
        <w:spacing w:line="276" w:lineRule="auto"/>
        <w:jc w:val="right"/>
        <w:rPr>
          <w:rFonts w:ascii="Marianne" w:hAnsi="Marianne"/>
          <w:b w:val="0"/>
          <w:sz w:val="16"/>
        </w:rPr>
      </w:pPr>
    </w:p>
    <w:p w14:paraId="02242D00" w14:textId="44ECA8E1" w:rsidR="00805B26" w:rsidRPr="001A0AD4" w:rsidRDefault="00805B26" w:rsidP="00805B26">
      <w:pPr>
        <w:pStyle w:val="Titre1demapage"/>
        <w:spacing w:line="276" w:lineRule="auto"/>
        <w:jc w:val="right"/>
        <w:rPr>
          <w:rFonts w:ascii="Marianne" w:hAnsi="Marianne"/>
          <w:b w:val="0"/>
          <w:szCs w:val="24"/>
        </w:rPr>
      </w:pPr>
      <w:r w:rsidRPr="001A0AD4">
        <w:rPr>
          <w:rFonts w:ascii="Marianne" w:hAnsi="Marianne"/>
          <w:b w:val="0"/>
          <w:sz w:val="16"/>
        </w:rPr>
        <w:t xml:space="preserve">Dijon, le </w:t>
      </w:r>
      <w:r>
        <w:rPr>
          <w:rFonts w:ascii="Marianne" w:hAnsi="Marianne"/>
          <w:b w:val="0"/>
          <w:sz w:val="16"/>
        </w:rPr>
        <w:t>5 avril</w:t>
      </w:r>
      <w:r w:rsidRPr="001A0AD4">
        <w:rPr>
          <w:rFonts w:ascii="Marianne" w:hAnsi="Marianne"/>
          <w:b w:val="0"/>
          <w:sz w:val="16"/>
        </w:rPr>
        <w:t xml:space="preserve"> 2024</w:t>
      </w:r>
    </w:p>
    <w:p w14:paraId="3E6FF9B2" w14:textId="6432AB0B" w:rsidR="00805B26" w:rsidRPr="00805B26" w:rsidRDefault="00805B26" w:rsidP="00805B26">
      <w:pPr>
        <w:pStyle w:val="Corpsdetexte"/>
        <w:rPr>
          <w:b/>
          <w:bCs/>
        </w:rPr>
      </w:pPr>
    </w:p>
    <w:p w14:paraId="195C39DA" w14:textId="73F7045A" w:rsidR="00805B26" w:rsidRPr="00805B26" w:rsidRDefault="00805B26" w:rsidP="00805B26">
      <w:pPr>
        <w:pStyle w:val="Corpsdetexte"/>
      </w:pPr>
    </w:p>
    <w:p w14:paraId="14E5D24D" w14:textId="77777777" w:rsidR="001A0AD4" w:rsidRDefault="001A0AD4" w:rsidP="000F5761">
      <w:pPr>
        <w:pStyle w:val="Corpsdetexte"/>
        <w:jc w:val="center"/>
      </w:pPr>
    </w:p>
    <w:p w14:paraId="4A0C881A" w14:textId="24CF9974" w:rsidR="006F7D7F" w:rsidRDefault="00442E53" w:rsidP="006F7D7F">
      <w:pPr>
        <w:jc w:val="both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Coopé</w:t>
      </w:r>
      <w:r w:rsidRPr="006F7D7F">
        <w:rPr>
          <w:rFonts w:ascii="Marianne" w:hAnsi="Marianne"/>
          <w:sz w:val="28"/>
          <w:szCs w:val="28"/>
        </w:rPr>
        <w:t xml:space="preserve">ration entre la </w:t>
      </w:r>
      <w:r>
        <w:rPr>
          <w:rFonts w:ascii="Marianne" w:hAnsi="Marianne"/>
          <w:sz w:val="28"/>
          <w:szCs w:val="28"/>
        </w:rPr>
        <w:t>DREETS et l’ARS Bourgogne-Franche-Comté</w:t>
      </w:r>
      <w:bookmarkStart w:id="0" w:name="_GoBack"/>
      <w:bookmarkEnd w:id="0"/>
    </w:p>
    <w:p w14:paraId="5DCE1FCA" w14:textId="3CCE2EFC" w:rsidR="00B0157D" w:rsidRPr="00B0157D" w:rsidRDefault="00B0157D" w:rsidP="006F7D7F">
      <w:pPr>
        <w:jc w:val="both"/>
        <w:rPr>
          <w:rFonts w:ascii="Marianne" w:hAnsi="Marianne"/>
          <w:sz w:val="32"/>
          <w:szCs w:val="32"/>
        </w:rPr>
      </w:pPr>
      <w:r w:rsidRPr="00B0157D">
        <w:rPr>
          <w:rFonts w:ascii="Marianne" w:hAnsi="Marianne"/>
          <w:sz w:val="32"/>
          <w:szCs w:val="32"/>
        </w:rPr>
        <w:t>Santé publique, santé au travail, précarité</w:t>
      </w:r>
      <w:r w:rsidR="00442E53">
        <w:rPr>
          <w:rFonts w:ascii="Marianne" w:hAnsi="Marianne"/>
          <w:sz w:val="32"/>
          <w:szCs w:val="32"/>
        </w:rPr>
        <w:t> : additionner les forces</w:t>
      </w:r>
    </w:p>
    <w:p w14:paraId="47A67A20" w14:textId="77777777" w:rsidR="00B0157D" w:rsidRDefault="00B0157D" w:rsidP="006F7D7F">
      <w:pPr>
        <w:jc w:val="both"/>
        <w:rPr>
          <w:rFonts w:ascii="Marianne" w:hAnsi="Marianne"/>
          <w:b/>
          <w:sz w:val="32"/>
          <w:szCs w:val="32"/>
        </w:rPr>
      </w:pPr>
    </w:p>
    <w:p w14:paraId="58A7ED1F" w14:textId="77777777" w:rsidR="00A07173" w:rsidRDefault="00FF3D0C" w:rsidP="006F7D7F">
      <w:pPr>
        <w:jc w:val="both"/>
        <w:rPr>
          <w:rFonts w:ascii="Marianne" w:hAnsi="Marianne"/>
          <w:b/>
        </w:rPr>
      </w:pPr>
      <w:r w:rsidRPr="00A4040E">
        <w:rPr>
          <w:rFonts w:ascii="Marianne" w:hAnsi="Marianne"/>
          <w:b/>
        </w:rPr>
        <w:t xml:space="preserve">La direction régionale de l’économie, de l’emploi, du travail et des solidarités </w:t>
      </w:r>
      <w:r w:rsidR="000F5761" w:rsidRPr="00A4040E">
        <w:rPr>
          <w:rFonts w:ascii="Marianne" w:hAnsi="Marianne"/>
          <w:b/>
        </w:rPr>
        <w:t xml:space="preserve">(DREETS) </w:t>
      </w:r>
      <w:r w:rsidR="006F7D7F">
        <w:rPr>
          <w:rFonts w:ascii="Marianne" w:hAnsi="Marianne"/>
          <w:b/>
        </w:rPr>
        <w:t>et l’ARS Bourgogne-Franche-Comté</w:t>
      </w:r>
      <w:r w:rsidR="000F5761" w:rsidRPr="00A4040E">
        <w:rPr>
          <w:rFonts w:ascii="Marianne" w:hAnsi="Marianne"/>
          <w:b/>
        </w:rPr>
        <w:t xml:space="preserve"> </w:t>
      </w:r>
      <w:r w:rsidR="006F7D7F">
        <w:rPr>
          <w:rFonts w:ascii="Marianne" w:hAnsi="Marianne"/>
          <w:b/>
        </w:rPr>
        <w:t>ont signé</w:t>
      </w:r>
      <w:r w:rsidR="00A4040E" w:rsidRPr="00A4040E">
        <w:rPr>
          <w:rFonts w:ascii="Marianne" w:hAnsi="Marianne"/>
          <w:b/>
        </w:rPr>
        <w:t xml:space="preserve"> </w:t>
      </w:r>
      <w:r w:rsidR="00024C53" w:rsidRPr="00A4040E">
        <w:rPr>
          <w:rFonts w:ascii="Marianne" w:hAnsi="Marianne"/>
          <w:b/>
        </w:rPr>
        <w:t xml:space="preserve">ce 5 </w:t>
      </w:r>
      <w:r w:rsidR="00753D37" w:rsidRPr="00A4040E">
        <w:rPr>
          <w:rFonts w:ascii="Marianne" w:hAnsi="Marianne"/>
          <w:b/>
        </w:rPr>
        <w:t>avril</w:t>
      </w:r>
      <w:r w:rsidR="00024C53" w:rsidRPr="00A4040E">
        <w:rPr>
          <w:rFonts w:ascii="Marianne" w:hAnsi="Marianne"/>
          <w:b/>
        </w:rPr>
        <w:t xml:space="preserve"> 2024</w:t>
      </w:r>
      <w:r w:rsidR="00C70021">
        <w:rPr>
          <w:rFonts w:ascii="Marianne" w:hAnsi="Marianne"/>
          <w:b/>
        </w:rPr>
        <w:t>,</w:t>
      </w:r>
      <w:r w:rsidR="006F7D7F">
        <w:rPr>
          <w:rFonts w:ascii="Marianne" w:hAnsi="Marianne"/>
          <w:b/>
        </w:rPr>
        <w:t xml:space="preserve"> à Dijon</w:t>
      </w:r>
      <w:r w:rsidR="00C70021">
        <w:rPr>
          <w:rFonts w:ascii="Marianne" w:hAnsi="Marianne"/>
          <w:b/>
        </w:rPr>
        <w:t>,</w:t>
      </w:r>
      <w:r w:rsidRPr="00A4040E">
        <w:rPr>
          <w:rFonts w:ascii="Marianne" w:hAnsi="Marianne"/>
          <w:b/>
        </w:rPr>
        <w:t xml:space="preserve"> </w:t>
      </w:r>
      <w:r w:rsidR="006F7D7F">
        <w:rPr>
          <w:rFonts w:ascii="Marianne" w:hAnsi="Marianne"/>
          <w:b/>
        </w:rPr>
        <w:t xml:space="preserve">un protocole de coopération avec </w:t>
      </w:r>
      <w:r w:rsidR="000B72CB">
        <w:rPr>
          <w:rFonts w:ascii="Marianne" w:hAnsi="Marianne"/>
          <w:b/>
        </w:rPr>
        <w:t xml:space="preserve">9 </w:t>
      </w:r>
      <w:r w:rsidR="006F7D7F">
        <w:rPr>
          <w:rFonts w:ascii="Marianne" w:hAnsi="Marianne"/>
          <w:b/>
        </w:rPr>
        <w:t>axes pour articuler enjeux de santé publique et de santé au travail.</w:t>
      </w:r>
    </w:p>
    <w:p w14:paraId="3D40B3C0" w14:textId="77777777" w:rsidR="006F7D7F" w:rsidRDefault="006F7D7F" w:rsidP="006F7D7F">
      <w:pPr>
        <w:jc w:val="both"/>
        <w:rPr>
          <w:rFonts w:ascii="Marianne" w:hAnsi="Marianne"/>
          <w:b/>
        </w:rPr>
      </w:pPr>
    </w:p>
    <w:p w14:paraId="763C9F65" w14:textId="77777777" w:rsidR="006F7D7F" w:rsidRDefault="00504ECC" w:rsidP="00C70021">
      <w:pPr>
        <w:jc w:val="both"/>
        <w:rPr>
          <w:rFonts w:ascii="Marianne" w:hAnsi="Marianne"/>
        </w:rPr>
      </w:pPr>
      <w:r w:rsidRPr="00C70021">
        <w:rPr>
          <w:rFonts w:ascii="Marianne" w:hAnsi="Marianne"/>
        </w:rPr>
        <w:t>Innovation, formation, territorialisation sont quelques-uns des mots-clés qui symbolisent la coopération entre l’ARS et la DREETS de Bourgogne-Franche-Comté, formalisée ce vendredi 5 avril 2024, au siège de l’Agence Régionale de Santé, à Dijon, par la signature d’un protocole officiel.</w:t>
      </w:r>
    </w:p>
    <w:p w14:paraId="0EBBCCF2" w14:textId="77777777" w:rsidR="00C70021" w:rsidRPr="00C70021" w:rsidRDefault="00C70021" w:rsidP="00C70021">
      <w:pPr>
        <w:jc w:val="both"/>
        <w:rPr>
          <w:rFonts w:ascii="Marianne" w:hAnsi="Marianne"/>
        </w:rPr>
      </w:pPr>
    </w:p>
    <w:p w14:paraId="55B21F14" w14:textId="77777777" w:rsidR="00504ECC" w:rsidRPr="000B72CB" w:rsidRDefault="000B72CB" w:rsidP="00C70021">
      <w:pPr>
        <w:jc w:val="both"/>
        <w:rPr>
          <w:rFonts w:ascii="Marianne" w:hAnsi="Marianne"/>
          <w:b/>
        </w:rPr>
      </w:pPr>
      <w:r>
        <w:rPr>
          <w:rFonts w:ascii="Marianne" w:hAnsi="Marianne"/>
        </w:rPr>
        <w:t>9 axes</w:t>
      </w:r>
      <w:r w:rsidR="00504ECC" w:rsidRPr="00C70021">
        <w:rPr>
          <w:rFonts w:ascii="Marianne" w:hAnsi="Marianne"/>
        </w:rPr>
        <w:t xml:space="preserve"> ont été définis par les deux réseaux</w:t>
      </w:r>
      <w:r w:rsidR="00B0157D">
        <w:rPr>
          <w:rFonts w:ascii="Marianne" w:hAnsi="Marianne"/>
        </w:rPr>
        <w:t>,</w:t>
      </w:r>
      <w:r w:rsidR="00504ECC" w:rsidRPr="00C70021">
        <w:rPr>
          <w:rFonts w:ascii="Marianne" w:hAnsi="Marianne"/>
        </w:rPr>
        <w:t xml:space="preserve"> pour </w:t>
      </w:r>
      <w:r w:rsidR="00504ECC" w:rsidRPr="000B72CB">
        <w:rPr>
          <w:rFonts w:ascii="Marianne" w:hAnsi="Marianne"/>
          <w:b/>
        </w:rPr>
        <w:t>mieux articuler enjeux de santé publique et de santé au travail,</w:t>
      </w:r>
      <w:r w:rsidR="00504ECC" w:rsidRPr="00C70021">
        <w:rPr>
          <w:rFonts w:ascii="Marianne" w:hAnsi="Marianne"/>
        </w:rPr>
        <w:t xml:space="preserve"> prendre en compte les </w:t>
      </w:r>
      <w:r w:rsidR="00504ECC" w:rsidRPr="000B72CB">
        <w:rPr>
          <w:rFonts w:ascii="Marianne" w:hAnsi="Marianne"/>
          <w:b/>
        </w:rPr>
        <w:t>problématiques sociales dans l’accès aux soins,</w:t>
      </w:r>
      <w:r w:rsidR="00504ECC" w:rsidRPr="00C70021">
        <w:rPr>
          <w:rFonts w:ascii="Marianne" w:hAnsi="Marianne"/>
        </w:rPr>
        <w:t xml:space="preserve"> </w:t>
      </w:r>
      <w:r w:rsidR="00504ECC" w:rsidRPr="000B72CB">
        <w:rPr>
          <w:rFonts w:ascii="Marianne" w:hAnsi="Marianne"/>
          <w:b/>
        </w:rPr>
        <w:t>réduire les fortes disparités territoriales.</w:t>
      </w:r>
    </w:p>
    <w:p w14:paraId="2D5F20D4" w14:textId="77777777" w:rsidR="0017625F" w:rsidRDefault="0017625F">
      <w:pPr>
        <w:rPr>
          <w:rFonts w:ascii="Marianne" w:hAnsi="Marianne"/>
          <w:b/>
        </w:rPr>
      </w:pPr>
    </w:p>
    <w:p w14:paraId="357B2155" w14:textId="77777777" w:rsidR="0017625F" w:rsidRPr="00C70021" w:rsidRDefault="0017625F" w:rsidP="0017625F">
      <w:pPr>
        <w:rPr>
          <w:rFonts w:ascii="Marianne" w:hAnsi="Marianne"/>
          <w:b/>
        </w:rPr>
      </w:pPr>
      <w:r w:rsidRPr="00C70021">
        <w:rPr>
          <w:rFonts w:ascii="Marianne" w:hAnsi="Marianne"/>
          <w:b/>
        </w:rPr>
        <w:t>Accélérer l’innovation en santé </w:t>
      </w:r>
    </w:p>
    <w:p w14:paraId="4FBA9C2F" w14:textId="77777777" w:rsidR="0017625F" w:rsidRDefault="0017625F" w:rsidP="0017625F">
      <w:pPr>
        <w:rPr>
          <w:rFonts w:ascii="Marianne" w:hAnsi="Marianne"/>
          <w:b/>
          <w:i/>
        </w:rPr>
      </w:pPr>
    </w:p>
    <w:p w14:paraId="45069CE7" w14:textId="77777777" w:rsidR="0017625F" w:rsidRDefault="00C70021" w:rsidP="0017625F">
      <w:pPr>
        <w:rPr>
          <w:rFonts w:ascii="Marianne" w:hAnsi="Marianne"/>
        </w:rPr>
      </w:pPr>
      <w:r>
        <w:rPr>
          <w:rFonts w:ascii="Marianne" w:hAnsi="Marianne"/>
        </w:rPr>
        <w:t>Dans la droite ligne des travaux de l’Agence de l’Innovation en Santé, le</w:t>
      </w:r>
      <w:r w:rsidR="0017625F" w:rsidRPr="00A4040E">
        <w:rPr>
          <w:rFonts w:ascii="Marianne" w:hAnsi="Marianne"/>
        </w:rPr>
        <w:t xml:space="preserve">s partenaires </w:t>
      </w:r>
      <w:r w:rsidR="0017625F">
        <w:rPr>
          <w:rFonts w:ascii="Marianne" w:hAnsi="Marianne"/>
        </w:rPr>
        <w:t>accompagneront les porteurs de projet innovant à chaque étape de leurs parcours. L’accent sera mis</w:t>
      </w:r>
      <w:r>
        <w:rPr>
          <w:rFonts w:ascii="Marianne" w:hAnsi="Marianne"/>
        </w:rPr>
        <w:t xml:space="preserve"> notamment</w:t>
      </w:r>
      <w:r w:rsidR="0017625F">
        <w:rPr>
          <w:rFonts w:ascii="Marianne" w:hAnsi="Marianne"/>
        </w:rPr>
        <w:t xml:space="preserve"> sur les projets de recherche appliqu</w:t>
      </w:r>
      <w:r>
        <w:rPr>
          <w:rFonts w:ascii="Marianne" w:hAnsi="Marianne"/>
        </w:rPr>
        <w:t>ée</w:t>
      </w:r>
      <w:r w:rsidR="0017625F">
        <w:rPr>
          <w:rFonts w:ascii="Marianne" w:hAnsi="Marianne"/>
        </w:rPr>
        <w:t>, et l’innovation dans le domaine de la prévention en part</w:t>
      </w:r>
      <w:r>
        <w:rPr>
          <w:rFonts w:ascii="Marianne" w:hAnsi="Marianne"/>
        </w:rPr>
        <w:t>i</w:t>
      </w:r>
      <w:r w:rsidR="0017625F">
        <w:rPr>
          <w:rFonts w:ascii="Marianne" w:hAnsi="Marianne"/>
        </w:rPr>
        <w:t>culier.</w:t>
      </w:r>
    </w:p>
    <w:p w14:paraId="29BE1DFD" w14:textId="77777777" w:rsidR="0017625F" w:rsidRPr="00A4040E" w:rsidRDefault="0017625F" w:rsidP="0017625F">
      <w:pPr>
        <w:rPr>
          <w:rFonts w:ascii="Marianne" w:hAnsi="Marianne"/>
        </w:rPr>
      </w:pPr>
    </w:p>
    <w:p w14:paraId="7D91451A" w14:textId="77777777" w:rsidR="0017625F" w:rsidRPr="0017625F" w:rsidRDefault="0017625F" w:rsidP="0017625F">
      <w:pPr>
        <w:rPr>
          <w:rFonts w:ascii="Marianne" w:hAnsi="Marianne"/>
          <w:b/>
        </w:rPr>
      </w:pPr>
      <w:r w:rsidRPr="0017625F">
        <w:rPr>
          <w:rFonts w:ascii="Marianne" w:hAnsi="Marianne"/>
          <w:b/>
        </w:rPr>
        <w:t>Former et fidéliser les professionnels </w:t>
      </w:r>
    </w:p>
    <w:p w14:paraId="4915009D" w14:textId="77777777" w:rsidR="00C70021" w:rsidRDefault="00C70021">
      <w:pPr>
        <w:rPr>
          <w:rFonts w:ascii="Marianne" w:hAnsi="Marianne"/>
        </w:rPr>
      </w:pPr>
    </w:p>
    <w:p w14:paraId="45C55EC7" w14:textId="77777777" w:rsidR="00504ECC" w:rsidRPr="00C70021" w:rsidRDefault="00504ECC" w:rsidP="00C70021">
      <w:pPr>
        <w:jc w:val="both"/>
        <w:rPr>
          <w:rFonts w:ascii="Marianne" w:hAnsi="Marianne"/>
        </w:rPr>
      </w:pPr>
      <w:r w:rsidRPr="00C70021">
        <w:rPr>
          <w:rFonts w:ascii="Marianne" w:hAnsi="Marianne"/>
        </w:rPr>
        <w:t xml:space="preserve">Les formations sanitaires, sociales et médico-sociales figurent au rang </w:t>
      </w:r>
      <w:r w:rsidR="00C70021" w:rsidRPr="00C70021">
        <w:rPr>
          <w:rFonts w:ascii="Marianne" w:hAnsi="Marianne"/>
        </w:rPr>
        <w:t>des</w:t>
      </w:r>
      <w:r w:rsidRPr="00C70021">
        <w:rPr>
          <w:rFonts w:ascii="Marianne" w:hAnsi="Marianne"/>
        </w:rPr>
        <w:t xml:space="preserve"> priorités</w:t>
      </w:r>
      <w:r w:rsidR="00C70021" w:rsidRPr="00C70021">
        <w:rPr>
          <w:rFonts w:ascii="Marianne" w:hAnsi="Marianne"/>
        </w:rPr>
        <w:t xml:space="preserve"> partagées, </w:t>
      </w:r>
      <w:r w:rsidRPr="00C70021">
        <w:rPr>
          <w:rFonts w:ascii="Marianne" w:hAnsi="Marianne"/>
        </w:rPr>
        <w:t>ARS et DREETS étant par ailleurs engagé</w:t>
      </w:r>
      <w:r w:rsidR="0017625F" w:rsidRPr="00C70021">
        <w:rPr>
          <w:rFonts w:ascii="Marianne" w:hAnsi="Marianne"/>
        </w:rPr>
        <w:t>e</w:t>
      </w:r>
      <w:r w:rsidRPr="00C70021">
        <w:rPr>
          <w:rFonts w:ascii="Marianne" w:hAnsi="Marianne"/>
        </w:rPr>
        <w:t>s</w:t>
      </w:r>
      <w:r w:rsidR="00D54997">
        <w:rPr>
          <w:rFonts w:ascii="Marianne" w:hAnsi="Marianne"/>
        </w:rPr>
        <w:t>, avec le Conseil Régional,</w:t>
      </w:r>
      <w:r w:rsidRPr="00C70021">
        <w:rPr>
          <w:rFonts w:ascii="Marianne" w:hAnsi="Marianne"/>
        </w:rPr>
        <w:t xml:space="preserve"> dans le plan d’actions pour attirer et fidéliser des professionnels en Bourgogne-Franche-Comté</w:t>
      </w:r>
      <w:r w:rsidR="000B72CB">
        <w:rPr>
          <w:rFonts w:ascii="Marianne" w:hAnsi="Marianne"/>
        </w:rPr>
        <w:t xml:space="preserve"> ( voir aussi le </w:t>
      </w:r>
      <w:hyperlink r:id="rId10" w:history="1">
        <w:r w:rsidR="000B72CB" w:rsidRPr="000B72CB">
          <w:rPr>
            <w:rStyle w:val="Lienhypertexte"/>
            <w:rFonts w:ascii="Marianne" w:hAnsi="Marianne"/>
          </w:rPr>
          <w:t>communiqué du 29 mars 2024</w:t>
        </w:r>
      </w:hyperlink>
      <w:r w:rsidR="000B72CB">
        <w:rPr>
          <w:rFonts w:ascii="Marianne" w:hAnsi="Marianne"/>
        </w:rPr>
        <w:t>)</w:t>
      </w:r>
      <w:r w:rsidRPr="00C70021">
        <w:rPr>
          <w:rFonts w:ascii="Marianne" w:hAnsi="Marianne"/>
        </w:rPr>
        <w:t>.</w:t>
      </w:r>
    </w:p>
    <w:p w14:paraId="3FD1C6AB" w14:textId="77777777" w:rsidR="0017625F" w:rsidRPr="00C70021" w:rsidRDefault="0017625F" w:rsidP="00C70021">
      <w:pPr>
        <w:jc w:val="both"/>
        <w:rPr>
          <w:rFonts w:ascii="Marianne" w:hAnsi="Marianne"/>
        </w:rPr>
      </w:pPr>
      <w:r w:rsidRPr="00C70021">
        <w:rPr>
          <w:rFonts w:ascii="Marianne" w:hAnsi="Marianne"/>
        </w:rPr>
        <w:t xml:space="preserve">Les deux réseaux entendent aussi sécuriser l’offre de formation régionale en prévenant tout risque d’exercice illégal de la médecine (médecines alternatives ou non conventionnelles). </w:t>
      </w:r>
    </w:p>
    <w:p w14:paraId="6DBF67CF" w14:textId="77777777" w:rsidR="0017625F" w:rsidRDefault="0017625F">
      <w:pPr>
        <w:rPr>
          <w:rFonts w:ascii="Marianne" w:hAnsi="Marianne"/>
          <w:b/>
        </w:rPr>
      </w:pPr>
    </w:p>
    <w:p w14:paraId="62FE5A4C" w14:textId="5740FCA6" w:rsidR="0017625F" w:rsidRDefault="0017625F">
      <w:pPr>
        <w:rPr>
          <w:rFonts w:ascii="Marianne" w:hAnsi="Marianne"/>
          <w:b/>
        </w:rPr>
      </w:pPr>
      <w:r>
        <w:rPr>
          <w:rFonts w:ascii="Marianne" w:hAnsi="Marianne"/>
          <w:b/>
        </w:rPr>
        <w:t>Accompagner les personnes en situation de handicap</w:t>
      </w:r>
    </w:p>
    <w:p w14:paraId="52DAF73D" w14:textId="77777777" w:rsidR="00C70021" w:rsidRDefault="00C70021">
      <w:pPr>
        <w:rPr>
          <w:rFonts w:ascii="Marianne" w:hAnsi="Marianne"/>
          <w:b/>
        </w:rPr>
      </w:pPr>
    </w:p>
    <w:p w14:paraId="354BD300" w14:textId="77777777" w:rsidR="0017625F" w:rsidRDefault="0017625F" w:rsidP="00C70021">
      <w:pPr>
        <w:jc w:val="both"/>
        <w:rPr>
          <w:rFonts w:ascii="Marianne" w:hAnsi="Marianne"/>
        </w:rPr>
      </w:pPr>
      <w:r w:rsidRPr="00C70021">
        <w:rPr>
          <w:rFonts w:ascii="Marianne" w:hAnsi="Marianne"/>
        </w:rPr>
        <w:t xml:space="preserve">Les deux directions se retrouvent autour de leurs actions engagées pour </w:t>
      </w:r>
      <w:r w:rsidR="00C70021" w:rsidRPr="00C70021">
        <w:rPr>
          <w:rFonts w:ascii="Marianne" w:hAnsi="Marianne"/>
        </w:rPr>
        <w:t>faciliter</w:t>
      </w:r>
      <w:r w:rsidRPr="00C70021">
        <w:rPr>
          <w:rFonts w:ascii="Marianne" w:hAnsi="Marianne"/>
        </w:rPr>
        <w:t xml:space="preserve"> les parcours des personnes en situation de handicap, leur </w:t>
      </w:r>
      <w:r w:rsidR="00C70021" w:rsidRPr="00C70021">
        <w:rPr>
          <w:rFonts w:ascii="Marianne" w:hAnsi="Marianne"/>
        </w:rPr>
        <w:t>insertion par l’</w:t>
      </w:r>
      <w:r w:rsidRPr="00C70021">
        <w:rPr>
          <w:rFonts w:ascii="Marianne" w:hAnsi="Marianne"/>
        </w:rPr>
        <w:t xml:space="preserve">emploi et leur </w:t>
      </w:r>
      <w:r w:rsidR="00C70021" w:rsidRPr="00C70021">
        <w:rPr>
          <w:rFonts w:ascii="Marianne" w:hAnsi="Marianne"/>
        </w:rPr>
        <w:t>inclusion sociale.</w:t>
      </w:r>
    </w:p>
    <w:p w14:paraId="38EA79CC" w14:textId="77777777" w:rsidR="00C70021" w:rsidRDefault="00C70021" w:rsidP="00C70021">
      <w:pPr>
        <w:jc w:val="both"/>
        <w:rPr>
          <w:rFonts w:ascii="Marianne" w:hAnsi="Marianne"/>
        </w:rPr>
      </w:pPr>
    </w:p>
    <w:p w14:paraId="369944BD" w14:textId="77777777" w:rsidR="00E03D01" w:rsidRPr="00E03D01" w:rsidRDefault="00E03D01" w:rsidP="00E03D01">
      <w:pPr>
        <w:rPr>
          <w:rFonts w:ascii="Marianne" w:hAnsi="Marianne"/>
          <w:b/>
        </w:rPr>
      </w:pPr>
      <w:r w:rsidRPr="00E03D01">
        <w:rPr>
          <w:rFonts w:ascii="Marianne" w:hAnsi="Marianne"/>
          <w:b/>
        </w:rPr>
        <w:t>Lutter contre la précarité et les inégalités de santé</w:t>
      </w:r>
    </w:p>
    <w:p w14:paraId="30EEEAB1" w14:textId="77777777" w:rsidR="0017625F" w:rsidRDefault="0017625F">
      <w:pPr>
        <w:rPr>
          <w:rFonts w:ascii="Marianne" w:hAnsi="Marianne"/>
          <w:b/>
        </w:rPr>
      </w:pPr>
    </w:p>
    <w:p w14:paraId="58AE4E95" w14:textId="77777777" w:rsidR="0017625F" w:rsidRPr="00B0157D" w:rsidRDefault="00E83BBC" w:rsidP="00B0157D">
      <w:pPr>
        <w:jc w:val="both"/>
        <w:rPr>
          <w:rFonts w:ascii="Marianne" w:hAnsi="Marianne"/>
        </w:rPr>
      </w:pPr>
      <w:r w:rsidRPr="00B0157D">
        <w:rPr>
          <w:rFonts w:ascii="Marianne" w:hAnsi="Marianne"/>
        </w:rPr>
        <w:t>ARS et DREETS s’engagen</w:t>
      </w:r>
      <w:r w:rsidR="00B0157D" w:rsidRPr="00B0157D">
        <w:rPr>
          <w:rFonts w:ascii="Marianne" w:hAnsi="Marianne"/>
        </w:rPr>
        <w:t>t</w:t>
      </w:r>
      <w:r w:rsidR="00B0157D">
        <w:rPr>
          <w:rFonts w:ascii="Marianne" w:hAnsi="Marianne"/>
        </w:rPr>
        <w:t xml:space="preserve"> aussi </w:t>
      </w:r>
      <w:r w:rsidRPr="00B0157D">
        <w:rPr>
          <w:rFonts w:ascii="Marianne" w:hAnsi="Marianne"/>
        </w:rPr>
        <w:t>pour l’a</w:t>
      </w:r>
      <w:r w:rsidR="00B0157D" w:rsidRPr="00B0157D">
        <w:rPr>
          <w:rFonts w:ascii="Marianne" w:hAnsi="Marianne"/>
        </w:rPr>
        <w:t>ccès à la santé et aux soins des personnes</w:t>
      </w:r>
      <w:r w:rsidRPr="00B0157D">
        <w:rPr>
          <w:rFonts w:ascii="Marianne" w:hAnsi="Marianne"/>
        </w:rPr>
        <w:t xml:space="preserve"> vulnérables, des jeunes, des migrants : contrats départementaux de prévention et de protection de l’enfance, accès à la prévention des 16-25</w:t>
      </w:r>
      <w:r w:rsidR="00B0157D">
        <w:rPr>
          <w:rFonts w:ascii="Marianne" w:hAnsi="Marianne"/>
        </w:rPr>
        <w:t xml:space="preserve"> ans</w:t>
      </w:r>
      <w:r w:rsidRPr="00B0157D">
        <w:rPr>
          <w:rFonts w:ascii="Marianne" w:hAnsi="Marianne"/>
        </w:rPr>
        <w:t>, promotion d’actions de santé auprès des personnes en situation de précarité, d’exclusion, d’isolement, appui à la prise en charge des s</w:t>
      </w:r>
      <w:r w:rsidR="00B0157D" w:rsidRPr="00B0157D">
        <w:rPr>
          <w:rFonts w:ascii="Marianne" w:hAnsi="Marianne"/>
        </w:rPr>
        <w:t>o</w:t>
      </w:r>
      <w:r w:rsidRPr="00B0157D">
        <w:rPr>
          <w:rFonts w:ascii="Marianne" w:hAnsi="Marianne"/>
        </w:rPr>
        <w:t xml:space="preserve">ins dans les lieux </w:t>
      </w:r>
      <w:r w:rsidR="00B0157D" w:rsidRPr="00B0157D">
        <w:rPr>
          <w:rFonts w:ascii="Marianne" w:hAnsi="Marianne"/>
        </w:rPr>
        <w:t>d’hébergement…</w:t>
      </w:r>
    </w:p>
    <w:p w14:paraId="32099281" w14:textId="77777777" w:rsidR="00E83BBC" w:rsidRPr="00B0157D" w:rsidRDefault="00E83BBC">
      <w:pPr>
        <w:rPr>
          <w:rFonts w:ascii="Marianne" w:hAnsi="Marianne"/>
        </w:rPr>
      </w:pPr>
    </w:p>
    <w:p w14:paraId="344639AD" w14:textId="77777777" w:rsidR="00E83BBC" w:rsidRDefault="00E83BBC">
      <w:pPr>
        <w:rPr>
          <w:rFonts w:ascii="Marianne" w:hAnsi="Marianne"/>
          <w:b/>
        </w:rPr>
      </w:pPr>
      <w:r>
        <w:rPr>
          <w:rFonts w:ascii="Marianne" w:hAnsi="Marianne"/>
          <w:b/>
        </w:rPr>
        <w:t>Territorialiser</w:t>
      </w:r>
      <w:r w:rsidR="00E03D01">
        <w:rPr>
          <w:rFonts w:ascii="Marianne" w:hAnsi="Marianne"/>
          <w:b/>
        </w:rPr>
        <w:t xml:space="preserve"> les actions</w:t>
      </w:r>
    </w:p>
    <w:p w14:paraId="051F8163" w14:textId="77777777" w:rsidR="00B0157D" w:rsidRDefault="00B0157D">
      <w:pPr>
        <w:rPr>
          <w:rFonts w:ascii="Marianne" w:hAnsi="Marianne"/>
          <w:b/>
        </w:rPr>
      </w:pPr>
    </w:p>
    <w:p w14:paraId="24B356C8" w14:textId="77777777" w:rsidR="00E83BBC" w:rsidRPr="00B0157D" w:rsidRDefault="00E83BBC" w:rsidP="00B0157D">
      <w:pPr>
        <w:jc w:val="both"/>
        <w:rPr>
          <w:rFonts w:ascii="Marianne" w:hAnsi="Marianne"/>
        </w:rPr>
      </w:pPr>
      <w:r w:rsidRPr="00B0157D">
        <w:rPr>
          <w:rFonts w:ascii="Marianne" w:hAnsi="Marianne"/>
        </w:rPr>
        <w:t xml:space="preserve">L’ensemble des projets doivent être mis en </w:t>
      </w:r>
      <w:r w:rsidR="00B0157D" w:rsidRPr="00B0157D">
        <w:rPr>
          <w:rFonts w:ascii="Marianne" w:hAnsi="Marianne"/>
        </w:rPr>
        <w:t>œuvre</w:t>
      </w:r>
      <w:r w:rsidRPr="00B0157D">
        <w:rPr>
          <w:rFonts w:ascii="Marianne" w:hAnsi="Marianne"/>
        </w:rPr>
        <w:t xml:space="preserve"> au plus près des besoins des publics qu’ils visent par le relais de tous les outils d’animation terri</w:t>
      </w:r>
      <w:r w:rsidR="00B0157D" w:rsidRPr="00B0157D">
        <w:rPr>
          <w:rFonts w:ascii="Marianne" w:hAnsi="Marianne"/>
        </w:rPr>
        <w:t>t</w:t>
      </w:r>
      <w:r w:rsidRPr="00B0157D">
        <w:rPr>
          <w:rFonts w:ascii="Marianne" w:hAnsi="Marianne"/>
        </w:rPr>
        <w:t>oriale que déploient les réseaux : contrats locaux de solidarité, contrats locaux de santé, contr</w:t>
      </w:r>
      <w:r w:rsidR="00B0157D" w:rsidRPr="00B0157D">
        <w:rPr>
          <w:rFonts w:ascii="Marianne" w:hAnsi="Marianne"/>
        </w:rPr>
        <w:t>a</w:t>
      </w:r>
      <w:r w:rsidRPr="00B0157D">
        <w:rPr>
          <w:rFonts w:ascii="Marianne" w:hAnsi="Marianne"/>
        </w:rPr>
        <w:t>ts de ville…</w:t>
      </w:r>
    </w:p>
    <w:p w14:paraId="0F1509C1" w14:textId="77777777" w:rsidR="00E83BBC" w:rsidRDefault="00E83BBC" w:rsidP="00B0157D">
      <w:pPr>
        <w:jc w:val="both"/>
        <w:rPr>
          <w:rFonts w:ascii="Marianne" w:hAnsi="Marianne"/>
          <w:b/>
        </w:rPr>
      </w:pPr>
    </w:p>
    <w:p w14:paraId="3523F573" w14:textId="77777777" w:rsidR="00E83BBC" w:rsidRDefault="000B72CB">
      <w:pPr>
        <w:rPr>
          <w:rFonts w:ascii="Marianne" w:hAnsi="Marianne"/>
          <w:b/>
        </w:rPr>
      </w:pPr>
      <w:r>
        <w:rPr>
          <w:rFonts w:ascii="Marianne" w:hAnsi="Marianne"/>
          <w:b/>
        </w:rPr>
        <w:t>Inspecter, contrôler, évaluer</w:t>
      </w:r>
    </w:p>
    <w:p w14:paraId="3F8C096E" w14:textId="77777777" w:rsidR="00B0157D" w:rsidRDefault="00B0157D">
      <w:pPr>
        <w:rPr>
          <w:rFonts w:ascii="Marianne" w:hAnsi="Marianne"/>
          <w:b/>
        </w:rPr>
      </w:pPr>
    </w:p>
    <w:p w14:paraId="7A5293D4" w14:textId="77777777" w:rsidR="00E83BBC" w:rsidRDefault="00E83BBC" w:rsidP="00B0157D">
      <w:pPr>
        <w:jc w:val="both"/>
        <w:rPr>
          <w:rFonts w:ascii="Marianne" w:hAnsi="Marianne"/>
        </w:rPr>
      </w:pPr>
      <w:r w:rsidRPr="00B0157D">
        <w:rPr>
          <w:rFonts w:ascii="Marianne" w:hAnsi="Marianne"/>
        </w:rPr>
        <w:t>Le protocole signé par l’ARS et la DREETS prévoit également le partage de le</w:t>
      </w:r>
      <w:r w:rsidR="00B0157D">
        <w:rPr>
          <w:rFonts w:ascii="Marianne" w:hAnsi="Marianne"/>
        </w:rPr>
        <w:t>ur</w:t>
      </w:r>
      <w:r w:rsidRPr="00B0157D">
        <w:rPr>
          <w:rFonts w:ascii="Marianne" w:hAnsi="Marianne"/>
        </w:rPr>
        <w:t>s programmes d’inspection-contrôles et des contrôles conjoints sp</w:t>
      </w:r>
      <w:r w:rsidR="00B0157D">
        <w:rPr>
          <w:rFonts w:ascii="Marianne" w:hAnsi="Marianne"/>
        </w:rPr>
        <w:t>é</w:t>
      </w:r>
      <w:r w:rsidRPr="00B0157D">
        <w:rPr>
          <w:rFonts w:ascii="Marianne" w:hAnsi="Marianne"/>
        </w:rPr>
        <w:t>cifiques (formations sanit</w:t>
      </w:r>
      <w:r w:rsidR="00B0157D">
        <w:rPr>
          <w:rFonts w:ascii="Marianne" w:hAnsi="Marianne"/>
        </w:rPr>
        <w:t>aires, séjours de vacances adap</w:t>
      </w:r>
      <w:r w:rsidRPr="00B0157D">
        <w:rPr>
          <w:rFonts w:ascii="Marianne" w:hAnsi="Marianne"/>
        </w:rPr>
        <w:t>tées…)</w:t>
      </w:r>
    </w:p>
    <w:p w14:paraId="4CFE282C" w14:textId="77777777" w:rsidR="000B72CB" w:rsidRDefault="000B72CB" w:rsidP="00B0157D">
      <w:pPr>
        <w:jc w:val="both"/>
        <w:rPr>
          <w:rFonts w:ascii="Marianne" w:hAnsi="Marianne"/>
        </w:rPr>
      </w:pPr>
    </w:p>
    <w:p w14:paraId="4D57F913" w14:textId="77777777" w:rsidR="000B72CB" w:rsidRPr="00293B9B" w:rsidRDefault="000B72CB" w:rsidP="00B0157D">
      <w:pPr>
        <w:jc w:val="both"/>
        <w:rPr>
          <w:rFonts w:ascii="Marianne" w:hAnsi="Marianne"/>
          <w:b/>
        </w:rPr>
      </w:pPr>
      <w:r>
        <w:rPr>
          <w:rFonts w:ascii="Marianne" w:hAnsi="Marianne"/>
        </w:rPr>
        <w:t xml:space="preserve">Les partenaires travailleront également ensemble dans le champ de </w:t>
      </w:r>
      <w:r w:rsidRPr="00293B9B">
        <w:rPr>
          <w:rFonts w:ascii="Marianne" w:hAnsi="Marianne"/>
          <w:b/>
        </w:rPr>
        <w:t>l’observation sociale, médico-sociale et sanitaire</w:t>
      </w:r>
      <w:r>
        <w:rPr>
          <w:rFonts w:ascii="Marianne" w:hAnsi="Marianne"/>
        </w:rPr>
        <w:t xml:space="preserve">, pour développer </w:t>
      </w:r>
      <w:r w:rsidRPr="00293B9B">
        <w:rPr>
          <w:rFonts w:ascii="Marianne" w:hAnsi="Marianne"/>
          <w:b/>
        </w:rPr>
        <w:t>les liens entre santé publique et santé au travail</w:t>
      </w:r>
      <w:r w:rsidR="00293B9B">
        <w:rPr>
          <w:rFonts w:ascii="Marianne" w:hAnsi="Marianne"/>
        </w:rPr>
        <w:t xml:space="preserve"> et</w:t>
      </w:r>
      <w:r>
        <w:rPr>
          <w:rFonts w:ascii="Marianne" w:hAnsi="Marianne"/>
        </w:rPr>
        <w:t xml:space="preserve"> </w:t>
      </w:r>
      <w:r w:rsidR="00293B9B">
        <w:rPr>
          <w:rFonts w:ascii="Marianne" w:hAnsi="Marianne"/>
        </w:rPr>
        <w:t xml:space="preserve">actualiser la </w:t>
      </w:r>
      <w:r w:rsidR="00293B9B" w:rsidRPr="00293B9B">
        <w:rPr>
          <w:rFonts w:ascii="Marianne" w:hAnsi="Marianne"/>
          <w:b/>
        </w:rPr>
        <w:t>gestion des alertes et urgences sanitaires et sociales.</w:t>
      </w:r>
    </w:p>
    <w:p w14:paraId="42FB269E" w14:textId="77777777" w:rsidR="00E83BBC" w:rsidRPr="00293B9B" w:rsidRDefault="00E83BBC">
      <w:pPr>
        <w:rPr>
          <w:rFonts w:ascii="Marianne" w:hAnsi="Marianne"/>
          <w:b/>
        </w:rPr>
      </w:pPr>
    </w:p>
    <w:p w14:paraId="380557A3" w14:textId="77777777" w:rsidR="00B0157D" w:rsidRPr="006965EF" w:rsidRDefault="006965EF">
      <w:pPr>
        <w:rPr>
          <w:rFonts w:ascii="Marianne" w:hAnsi="Marianne"/>
        </w:rPr>
      </w:pPr>
      <w:r w:rsidRPr="006965EF">
        <w:rPr>
          <w:rFonts w:ascii="Marianne" w:hAnsi="Marianne"/>
        </w:rPr>
        <w:t>Un bilan du protocole</w:t>
      </w:r>
      <w:r w:rsidR="000B72CB">
        <w:rPr>
          <w:rFonts w:ascii="Marianne" w:hAnsi="Marianne"/>
        </w:rPr>
        <w:t>,</w:t>
      </w:r>
      <w:r w:rsidRPr="006965EF">
        <w:rPr>
          <w:rFonts w:ascii="Marianne" w:hAnsi="Marianne"/>
        </w:rPr>
        <w:t xml:space="preserve"> qui couvre la période 2024-2026</w:t>
      </w:r>
      <w:r w:rsidR="000B72CB">
        <w:rPr>
          <w:rFonts w:ascii="Marianne" w:hAnsi="Marianne"/>
        </w:rPr>
        <w:t xml:space="preserve">, </w:t>
      </w:r>
      <w:r w:rsidRPr="006965EF">
        <w:rPr>
          <w:rFonts w:ascii="Marianne" w:hAnsi="Marianne"/>
        </w:rPr>
        <w:t>sera établi chaque année.</w:t>
      </w:r>
    </w:p>
    <w:p w14:paraId="3FFFD2B2" w14:textId="77777777" w:rsidR="00FD4F70" w:rsidRPr="00112C10" w:rsidRDefault="00FD4F70" w:rsidP="00112C10">
      <w:pPr>
        <w:rPr>
          <w:rFonts w:ascii="Marianne" w:hAnsi="Marianne"/>
        </w:rPr>
      </w:pPr>
    </w:p>
    <w:sectPr w:rsidR="00FD4F70" w:rsidRPr="00112C10" w:rsidSect="00734995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107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1949" w14:textId="77777777" w:rsidR="00AD053A" w:rsidRDefault="00AD053A" w:rsidP="00FF3D0C">
      <w:r>
        <w:separator/>
      </w:r>
    </w:p>
  </w:endnote>
  <w:endnote w:type="continuationSeparator" w:id="0">
    <w:p w14:paraId="12566968" w14:textId="77777777" w:rsidR="00AD053A" w:rsidRDefault="00AD053A" w:rsidP="00FF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4AB7" w14:textId="77777777" w:rsidR="00922461" w:rsidRDefault="00922461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</w:tblGrid>
    <w:tr w:rsidR="00734995" w14:paraId="1774E157" w14:textId="77777777" w:rsidTr="00805B26">
      <w:trPr>
        <w:trHeight w:val="1474"/>
      </w:trPr>
      <w:tc>
        <w:tcPr>
          <w:tcW w:w="5073" w:type="dxa"/>
          <w:vAlign w:val="bottom"/>
        </w:tcPr>
        <w:p w14:paraId="22E68BAA" w14:textId="77777777" w:rsidR="00734995" w:rsidRPr="00753D37" w:rsidRDefault="00734995" w:rsidP="00734995">
          <w:pPr>
            <w:pStyle w:val="Corpsdetexte"/>
            <w:rPr>
              <w:lang w:val="fr-FR"/>
            </w:rPr>
          </w:pPr>
        </w:p>
      </w:tc>
    </w:tr>
  </w:tbl>
  <w:p w14:paraId="79F58DB6" w14:textId="77777777" w:rsidR="00922461" w:rsidRPr="00800306" w:rsidRDefault="00922461" w:rsidP="00805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D786" w14:textId="77777777" w:rsidR="00922461" w:rsidRDefault="009224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8CA3" w14:textId="77777777" w:rsidR="00922461" w:rsidRPr="00965B19" w:rsidRDefault="00922461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910FDF" w14:textId="4860A174" w:rsidR="00922461" w:rsidRPr="00C27E6A" w:rsidRDefault="009A1595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442E53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</w:tblGrid>
    <w:tr w:rsidR="00734995" w14:paraId="1B266A3E" w14:textId="77777777" w:rsidTr="00EF0FB5">
      <w:trPr>
        <w:trHeight w:val="1474"/>
      </w:trPr>
      <w:tc>
        <w:tcPr>
          <w:tcW w:w="5073" w:type="dxa"/>
          <w:vAlign w:val="bottom"/>
        </w:tcPr>
        <w:p w14:paraId="17DE6E6C" w14:textId="2D0437E1" w:rsidR="00734995" w:rsidRPr="00734995" w:rsidRDefault="00734995" w:rsidP="00734995">
          <w:pPr>
            <w:pStyle w:val="intituledirection"/>
            <w:ind w:left="0" w:firstLine="0"/>
            <w:rPr>
              <w:color w:val="auto"/>
              <w:sz w:val="16"/>
              <w:szCs w:val="16"/>
              <w:lang w:val="fr-FR"/>
            </w:rPr>
          </w:pPr>
          <w:r w:rsidRPr="00753D37">
            <w:rPr>
              <w:color w:val="auto"/>
              <w:sz w:val="16"/>
              <w:szCs w:val="16"/>
              <w:lang w:val="fr-FR"/>
            </w:rPr>
            <w:t>Contact</w:t>
          </w:r>
          <w:r>
            <w:rPr>
              <w:color w:val="auto"/>
              <w:sz w:val="16"/>
              <w:szCs w:val="16"/>
              <w:lang w:val="fr-FR"/>
            </w:rPr>
            <w:t>s</w:t>
          </w:r>
          <w:r w:rsidRPr="00753D37">
            <w:rPr>
              <w:color w:val="auto"/>
              <w:sz w:val="16"/>
              <w:szCs w:val="16"/>
              <w:lang w:val="fr-FR"/>
            </w:rPr>
            <w:t xml:space="preserve"> presse</w:t>
          </w:r>
        </w:p>
        <w:p w14:paraId="1DBDF655" w14:textId="2D8FAF81" w:rsidR="00734995" w:rsidRPr="00805B26" w:rsidRDefault="00734995" w:rsidP="0038000A">
          <w:pPr>
            <w:pStyle w:val="intituledirection"/>
            <w:rPr>
              <w:b w:val="0"/>
              <w:color w:val="auto"/>
              <w:sz w:val="14"/>
              <w:szCs w:val="14"/>
              <w:lang w:val="fr-FR"/>
            </w:rPr>
          </w:pPr>
          <w:r w:rsidRPr="00805B26">
            <w:rPr>
              <w:b w:val="0"/>
              <w:color w:val="auto"/>
              <w:sz w:val="14"/>
              <w:szCs w:val="14"/>
              <w:lang w:val="fr-FR"/>
            </w:rPr>
            <w:t>ARS</w:t>
          </w:r>
          <w:r>
            <w:rPr>
              <w:b w:val="0"/>
              <w:color w:val="auto"/>
              <w:sz w:val="14"/>
              <w:szCs w:val="14"/>
              <w:lang w:val="fr-FR"/>
            </w:rPr>
            <w:t> :</w:t>
          </w:r>
          <w:r w:rsidRPr="00805B26">
            <w:rPr>
              <w:b w:val="0"/>
              <w:color w:val="auto"/>
              <w:sz w:val="14"/>
              <w:szCs w:val="14"/>
              <w:lang w:val="fr-FR"/>
            </w:rPr>
            <w:t xml:space="preserve"> Lauranne Cournault</w:t>
          </w:r>
        </w:p>
        <w:p w14:paraId="1B9FCF8E" w14:textId="362225C7" w:rsidR="00734995" w:rsidRPr="00805B26" w:rsidRDefault="00734995" w:rsidP="0038000A">
          <w:pPr>
            <w:pStyle w:val="PieddePage0"/>
            <w:rPr>
              <w:color w:val="auto"/>
              <w:szCs w:val="14"/>
              <w:lang w:val="fr-FR"/>
            </w:rPr>
          </w:pPr>
          <w:r w:rsidRPr="00805B26">
            <w:rPr>
              <w:color w:val="auto"/>
              <w:szCs w:val="14"/>
              <w:lang w:val="fr-FR"/>
            </w:rPr>
            <w:t xml:space="preserve">Tél : </w:t>
          </w:r>
          <w:r>
            <w:rPr>
              <w:color w:val="auto"/>
              <w:szCs w:val="14"/>
              <w:lang w:val="fr-FR"/>
            </w:rPr>
            <w:t>06 43 64 20 24</w:t>
          </w:r>
        </w:p>
        <w:p w14:paraId="5CEA48A9" w14:textId="33A1F90B" w:rsidR="00734995" w:rsidRDefault="00734995" w:rsidP="0038000A">
          <w:pPr>
            <w:pStyle w:val="PieddePage0"/>
            <w:rPr>
              <w:rStyle w:val="Lienhypertexte"/>
              <w:color w:val="auto"/>
              <w:szCs w:val="14"/>
            </w:rPr>
          </w:pPr>
          <w:r w:rsidRPr="00805B26">
            <w:rPr>
              <w:color w:val="auto"/>
              <w:szCs w:val="14"/>
              <w:lang w:val="fr-FR"/>
            </w:rPr>
            <w:t xml:space="preserve">Mél : </w:t>
          </w:r>
          <w:hyperlink r:id="rId1" w:history="1">
            <w:r w:rsidRPr="00734995">
              <w:rPr>
                <w:rStyle w:val="Lienhypertexte"/>
                <w:color w:val="auto"/>
                <w:szCs w:val="14"/>
                <w:lang w:val="fr-FR"/>
              </w:rPr>
              <w:t>lauranne.cournault@ars.sante.fr</w:t>
            </w:r>
          </w:hyperlink>
        </w:p>
        <w:p w14:paraId="67DBED44" w14:textId="77777777" w:rsidR="00734995" w:rsidRPr="00734995" w:rsidRDefault="00734995" w:rsidP="00734995">
          <w:pPr>
            <w:pStyle w:val="Corpsdetexte"/>
          </w:pPr>
        </w:p>
        <w:p w14:paraId="22F25F93" w14:textId="134AC585" w:rsidR="00734995" w:rsidRPr="00734995" w:rsidRDefault="00734995" w:rsidP="0038000A">
          <w:pPr>
            <w:pStyle w:val="Corpsdetexte"/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t>DREETS</w:t>
          </w:r>
          <w:r w:rsidRPr="00734995">
            <w:rPr>
              <w:sz w:val="14"/>
              <w:szCs w:val="14"/>
              <w:lang w:val="fr-FR"/>
            </w:rPr>
            <w:t xml:space="preserve"> : Barbara </w:t>
          </w:r>
          <w:proofErr w:type="spellStart"/>
          <w:r w:rsidRPr="00734995">
            <w:rPr>
              <w:sz w:val="14"/>
              <w:szCs w:val="14"/>
              <w:lang w:val="fr-FR"/>
            </w:rPr>
            <w:t>Froidevaux</w:t>
          </w:r>
          <w:proofErr w:type="spellEnd"/>
        </w:p>
        <w:p w14:paraId="47495E9F" w14:textId="77777777" w:rsidR="00734995" w:rsidRPr="00734995" w:rsidRDefault="00734995" w:rsidP="0038000A">
          <w:pPr>
            <w:pStyle w:val="Corpsdetexte"/>
            <w:rPr>
              <w:sz w:val="14"/>
              <w:szCs w:val="14"/>
              <w:lang w:val="fr-FR"/>
            </w:rPr>
          </w:pPr>
          <w:r w:rsidRPr="00734995">
            <w:rPr>
              <w:sz w:val="14"/>
              <w:szCs w:val="14"/>
              <w:lang w:val="fr-FR"/>
            </w:rPr>
            <w:t>Tél : 06 81 14 90 59</w:t>
          </w:r>
        </w:p>
        <w:p w14:paraId="64BFD9E5" w14:textId="77777777" w:rsidR="00734995" w:rsidRPr="00734995" w:rsidRDefault="00734995" w:rsidP="0038000A">
          <w:pPr>
            <w:pStyle w:val="Corpsdetexte"/>
            <w:rPr>
              <w:sz w:val="14"/>
              <w:szCs w:val="14"/>
              <w:lang w:val="fr-FR"/>
            </w:rPr>
          </w:pPr>
          <w:r w:rsidRPr="00734995">
            <w:rPr>
              <w:sz w:val="14"/>
              <w:szCs w:val="14"/>
              <w:lang w:val="fr-FR"/>
            </w:rPr>
            <w:t>Mél : barbara.froidevaux@dreets.gouv.fr</w:t>
          </w:r>
        </w:p>
        <w:p w14:paraId="7BB8C8EA" w14:textId="77777777" w:rsidR="00734995" w:rsidRPr="00753D37" w:rsidRDefault="00734995" w:rsidP="00EF0FB5">
          <w:pPr>
            <w:pStyle w:val="PieddePage0"/>
            <w:rPr>
              <w:color w:val="auto"/>
              <w:lang w:val="fr-FR"/>
            </w:rPr>
          </w:pPr>
        </w:p>
      </w:tc>
    </w:tr>
  </w:tbl>
  <w:p w14:paraId="2BC68B64" w14:textId="77777777" w:rsidR="00922461" w:rsidRPr="00800306" w:rsidRDefault="00922461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943F" w14:textId="77777777" w:rsidR="00AD053A" w:rsidRDefault="00AD053A" w:rsidP="00FF3D0C">
      <w:r>
        <w:separator/>
      </w:r>
    </w:p>
  </w:footnote>
  <w:footnote w:type="continuationSeparator" w:id="0">
    <w:p w14:paraId="17BE44A9" w14:textId="77777777" w:rsidR="00AD053A" w:rsidRDefault="00AD053A" w:rsidP="00FF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80E" w14:textId="50EB9581" w:rsidR="00922461" w:rsidRDefault="00085D24" w:rsidP="00A2548C">
    <w:pPr>
      <w:pStyle w:val="En-tte"/>
      <w:tabs>
        <w:tab w:val="left" w:pos="8445"/>
        <w:tab w:val="left" w:pos="8625"/>
      </w:tabs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3F57D009" wp14:editId="35381BB4">
          <wp:simplePos x="0" y="0"/>
          <wp:positionH relativeFrom="column">
            <wp:posOffset>5106670</wp:posOffset>
          </wp:positionH>
          <wp:positionV relativeFrom="paragraph">
            <wp:posOffset>-158115</wp:posOffset>
          </wp:positionV>
          <wp:extent cx="1166347" cy="68961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BFC_CMJN_T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47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04DEAB7" wp14:editId="52031055">
          <wp:simplePos x="0" y="0"/>
          <wp:positionH relativeFrom="margin">
            <wp:posOffset>0</wp:posOffset>
          </wp:positionH>
          <wp:positionV relativeFrom="paragraph">
            <wp:posOffset>-196215</wp:posOffset>
          </wp:positionV>
          <wp:extent cx="2195830" cy="876300"/>
          <wp:effectExtent l="0" t="0" r="0" b="0"/>
          <wp:wrapNone/>
          <wp:docPr id="192" name="Imag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siteon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95">
      <w:rPr>
        <w:b/>
        <w:bCs/>
        <w:sz w:val="24"/>
        <w:szCs w:val="24"/>
      </w:rPr>
      <w:tab/>
    </w:r>
    <w:r w:rsidR="009A1595">
      <w:rPr>
        <w:b/>
        <w:bCs/>
        <w:sz w:val="24"/>
        <w:szCs w:val="24"/>
      </w:rPr>
      <w:tab/>
    </w:r>
    <w:r w:rsidR="009A1595">
      <w:rPr>
        <w:b/>
        <w:bCs/>
        <w:sz w:val="24"/>
        <w:szCs w:val="24"/>
      </w:rPr>
      <w:tab/>
    </w:r>
    <w:r w:rsidR="009A1595">
      <w:rPr>
        <w:b/>
        <w:bCs/>
        <w:sz w:val="24"/>
        <w:szCs w:val="24"/>
      </w:rPr>
      <w:tab/>
    </w:r>
  </w:p>
  <w:p w14:paraId="565C0652" w14:textId="77777777" w:rsidR="00922461" w:rsidRDefault="009A1595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236B4B56" w14:textId="77777777" w:rsidR="00922461" w:rsidRDefault="00FF3D0C" w:rsidP="00FF3D0C">
    <w:pPr>
      <w:pStyle w:val="En-tte"/>
      <w:tabs>
        <w:tab w:val="clear" w:pos="4513"/>
        <w:tab w:val="left" w:pos="7742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6635EA06" w14:textId="77777777" w:rsidR="00922461" w:rsidRDefault="009224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47B8" w14:textId="77777777" w:rsidR="00922461" w:rsidRDefault="009224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7E0C"/>
    <w:multiLevelType w:val="hybridMultilevel"/>
    <w:tmpl w:val="5D9C9E2E"/>
    <w:lvl w:ilvl="0" w:tplc="B298EF6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C"/>
    <w:rsid w:val="00024C53"/>
    <w:rsid w:val="00071E94"/>
    <w:rsid w:val="00085D24"/>
    <w:rsid w:val="000B72CB"/>
    <w:rsid w:val="000C0A10"/>
    <w:rsid w:val="000F5761"/>
    <w:rsid w:val="00112C10"/>
    <w:rsid w:val="00155773"/>
    <w:rsid w:val="0017625F"/>
    <w:rsid w:val="001A0AD4"/>
    <w:rsid w:val="001F588F"/>
    <w:rsid w:val="002236CA"/>
    <w:rsid w:val="002420B3"/>
    <w:rsid w:val="00284D53"/>
    <w:rsid w:val="00293B9B"/>
    <w:rsid w:val="0038000A"/>
    <w:rsid w:val="003B3ECE"/>
    <w:rsid w:val="003E0F65"/>
    <w:rsid w:val="0042704E"/>
    <w:rsid w:val="00442E53"/>
    <w:rsid w:val="00504ECC"/>
    <w:rsid w:val="006965EF"/>
    <w:rsid w:val="006F7D7F"/>
    <w:rsid w:val="00734995"/>
    <w:rsid w:val="00753D37"/>
    <w:rsid w:val="00805B26"/>
    <w:rsid w:val="00881FE7"/>
    <w:rsid w:val="0088449B"/>
    <w:rsid w:val="00897F7D"/>
    <w:rsid w:val="00922461"/>
    <w:rsid w:val="009A1595"/>
    <w:rsid w:val="009D5A23"/>
    <w:rsid w:val="00A07173"/>
    <w:rsid w:val="00A4040E"/>
    <w:rsid w:val="00A70356"/>
    <w:rsid w:val="00A76AD7"/>
    <w:rsid w:val="00AD053A"/>
    <w:rsid w:val="00B0157D"/>
    <w:rsid w:val="00B45E89"/>
    <w:rsid w:val="00C028D4"/>
    <w:rsid w:val="00C52ECB"/>
    <w:rsid w:val="00C70021"/>
    <w:rsid w:val="00D54997"/>
    <w:rsid w:val="00E03D01"/>
    <w:rsid w:val="00E16E20"/>
    <w:rsid w:val="00E37671"/>
    <w:rsid w:val="00E556A6"/>
    <w:rsid w:val="00E83BBC"/>
    <w:rsid w:val="00FD4F7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F89A"/>
  <w15:chartTrackingRefBased/>
  <w15:docId w15:val="{0FAB6176-9089-4A9F-902E-C5F0E83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3D0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"/>
    <w:qFormat/>
    <w:rsid w:val="00FF3D0C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F3D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3D0C"/>
    <w:rPr>
      <w:rFonts w:ascii="Arial" w:hAnsi="Arial" w:cs="Arial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F3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FF3D0C"/>
  </w:style>
  <w:style w:type="character" w:customStyle="1" w:styleId="CorpsdetexteCar">
    <w:name w:val="Corps de texte Car"/>
    <w:basedOn w:val="Policepardfaut"/>
    <w:link w:val="Corpsdetexte"/>
    <w:uiPriority w:val="1"/>
    <w:rsid w:val="00FF3D0C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3D0C"/>
    <w:pPr>
      <w:spacing w:before="2"/>
      <w:ind w:left="474" w:hanging="346"/>
    </w:pPr>
  </w:style>
  <w:style w:type="character" w:styleId="Lienhypertexte">
    <w:name w:val="Hyperlink"/>
    <w:basedOn w:val="Policepardfaut"/>
    <w:uiPriority w:val="99"/>
    <w:unhideWhenUsed/>
    <w:rsid w:val="00FF3D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3D0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3D0C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F3D0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D0C"/>
    <w:rPr>
      <w:rFonts w:ascii="Arial" w:hAnsi="Arial" w:cs="Arial"/>
      <w:sz w:val="20"/>
      <w:szCs w:val="2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FF3D0C"/>
    <w:pPr>
      <w:spacing w:before="1"/>
    </w:pPr>
    <w:rPr>
      <w:b/>
      <w:bCs/>
    </w:rPr>
  </w:style>
  <w:style w:type="character" w:customStyle="1" w:styleId="Titre1demapageCar">
    <w:name w:val="Titre 1 de ma page Car"/>
    <w:basedOn w:val="CorpsdetexteCar"/>
    <w:link w:val="Titre1demapage"/>
    <w:rsid w:val="00FF3D0C"/>
    <w:rPr>
      <w:rFonts w:ascii="Arial" w:hAnsi="Arial" w:cs="Arial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F3D0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FF3D0C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FF3D0C"/>
    <w:rPr>
      <w:rFonts w:ascii="Arial" w:hAnsi="Arial" w:cs="Arial"/>
      <w:b/>
      <w:bCs/>
      <w:color w:val="000000" w:themeColor="text1"/>
      <w:sz w:val="24"/>
      <w:szCs w:val="24"/>
    </w:rPr>
  </w:style>
  <w:style w:type="paragraph" w:customStyle="1" w:styleId="Date2">
    <w:name w:val="Date2"/>
    <w:basedOn w:val="Normal"/>
    <w:next w:val="Corpsdetexte"/>
    <w:link w:val="Date2Car"/>
    <w:qFormat/>
    <w:rsid w:val="00FF3D0C"/>
    <w:pPr>
      <w:spacing w:before="139"/>
      <w:jc w:val="right"/>
    </w:pPr>
    <w:rPr>
      <w:color w:val="231F20"/>
      <w:sz w:val="16"/>
      <w:szCs w:val="22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FF3D0C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">
    <w:name w:val="Date2 Car"/>
    <w:basedOn w:val="Policepardfaut"/>
    <w:link w:val="Date2"/>
    <w:rsid w:val="00FF3D0C"/>
    <w:rPr>
      <w:rFonts w:ascii="Arial" w:hAnsi="Arial" w:cs="Arial"/>
      <w:color w:val="231F20"/>
      <w:sz w:val="16"/>
    </w:rPr>
  </w:style>
  <w:style w:type="character" w:customStyle="1" w:styleId="PieddePageCar0">
    <w:name w:val="Pied de Page Car"/>
    <w:basedOn w:val="Policepardfaut"/>
    <w:link w:val="PieddePage0"/>
    <w:rsid w:val="00FF3D0C"/>
    <w:rPr>
      <w:rFonts w:ascii="Arial" w:hAnsi="Arial" w:cs="Arial"/>
      <w:color w:val="939598"/>
      <w:sz w:val="1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F3D0C"/>
  </w:style>
  <w:style w:type="paragraph" w:styleId="Lgende">
    <w:name w:val="caption"/>
    <w:basedOn w:val="Normal"/>
    <w:next w:val="Normal"/>
    <w:uiPriority w:val="35"/>
    <w:unhideWhenUsed/>
    <w:qFormat/>
    <w:rsid w:val="00FF3D0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urgogne-franche-comte.ars.sante.fr/ars-bfc-et-partenaires-mobilises-pour-attirer-et-fideliser-les-professionne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A03A-9B10-4964-96F8-495CF558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BIERRY, Lou (ARS-BFC/BFC/DG)</dc:creator>
  <cp:keywords/>
  <dc:description/>
  <cp:lastModifiedBy>Delphine GNECCHI</cp:lastModifiedBy>
  <cp:revision>2</cp:revision>
  <dcterms:created xsi:type="dcterms:W3CDTF">2024-04-05T12:36:00Z</dcterms:created>
  <dcterms:modified xsi:type="dcterms:W3CDTF">2024-04-05T12:36:00Z</dcterms:modified>
</cp:coreProperties>
</file>