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7B4E" w:rsidRDefault="00993429" w:rsidP="00327B4E">
      <w:pPr>
        <w:pStyle w:val="Corpsdetexte"/>
        <w:tabs>
          <w:tab w:val="left" w:pos="4335"/>
          <w:tab w:val="center" w:pos="4991"/>
        </w:tabs>
        <w:rPr>
          <w:rFonts w:ascii="Times New Roman"/>
          <w:b/>
          <w:noProof/>
        </w:rPr>
      </w:pPr>
      <w:r>
        <w:rPr>
          <w:noProof/>
          <w:lang w:eastAsia="fr-FR"/>
        </w:rPr>
        <w:drawing>
          <wp:anchor distT="0" distB="0" distL="114300" distR="114300" simplePos="0" relativeHeight="251665408" behindDoc="0" locked="0" layoutInCell="1" allowOverlap="1">
            <wp:simplePos x="0" y="0"/>
            <wp:positionH relativeFrom="margin">
              <wp:posOffset>5839270</wp:posOffset>
            </wp:positionH>
            <wp:positionV relativeFrom="paragraph">
              <wp:posOffset>-49530</wp:posOffset>
            </wp:positionV>
            <wp:extent cx="534390" cy="560568"/>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mairie bessancourt.PNG"/>
                    <pic:cNvPicPr/>
                  </pic:nvPicPr>
                  <pic:blipFill>
                    <a:blip r:embed="rId8">
                      <a:extLst>
                        <a:ext uri="{28A0092B-C50C-407E-A947-70E740481C1C}">
                          <a14:useLocalDpi xmlns:a14="http://schemas.microsoft.com/office/drawing/2010/main" val="0"/>
                        </a:ext>
                      </a:extLst>
                    </a:blip>
                    <a:stretch>
                      <a:fillRect/>
                    </a:stretch>
                  </pic:blipFill>
                  <pic:spPr>
                    <a:xfrm>
                      <a:off x="0" y="0"/>
                      <a:ext cx="534390" cy="560568"/>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1312" behindDoc="0" locked="0" layoutInCell="1" allowOverlap="1" wp14:anchorId="19CCE8E5" wp14:editId="650F5EB9">
            <wp:simplePos x="0" y="0"/>
            <wp:positionH relativeFrom="column">
              <wp:posOffset>5352860</wp:posOffset>
            </wp:positionH>
            <wp:positionV relativeFrom="paragraph">
              <wp:posOffset>-25400</wp:posOffset>
            </wp:positionV>
            <wp:extent cx="387985" cy="516255"/>
            <wp:effectExtent l="0" t="0" r="0" b="0"/>
            <wp:wrapNone/>
            <wp:docPr id="1" name="Image 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7985" cy="516255"/>
                    </a:xfrm>
                    <a:prstGeom prst="rect">
                      <a:avLst/>
                    </a:prstGeom>
                    <a:noFill/>
                  </pic:spPr>
                </pic:pic>
              </a:graphicData>
            </a:graphic>
            <wp14:sizeRelH relativeFrom="page">
              <wp14:pctWidth>0</wp14:pctWidth>
            </wp14:sizeRelH>
            <wp14:sizeRelV relativeFrom="page">
              <wp14:pctHeight>0</wp14:pctHeight>
            </wp14:sizeRelV>
          </wp:anchor>
        </w:drawing>
      </w:r>
      <w:r>
        <w:rPr>
          <w:b/>
          <w:bCs/>
          <w:noProof/>
          <w:sz w:val="24"/>
          <w:szCs w:val="24"/>
          <w:lang w:eastAsia="fr-FR"/>
        </w:rPr>
        <w:drawing>
          <wp:anchor distT="0" distB="0" distL="114300" distR="114300" simplePos="0" relativeHeight="251663360" behindDoc="0" locked="0" layoutInCell="1" allowOverlap="1" wp14:anchorId="58527FC4" wp14:editId="6FFC5A3E">
            <wp:simplePos x="0" y="0"/>
            <wp:positionH relativeFrom="column">
              <wp:posOffset>4369880</wp:posOffset>
            </wp:positionH>
            <wp:positionV relativeFrom="paragraph">
              <wp:posOffset>-48260</wp:posOffset>
            </wp:positionV>
            <wp:extent cx="949325" cy="546100"/>
            <wp:effectExtent l="0" t="0" r="3175" b="635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rdre des médecins Territoire de Belfort.jpg"/>
                    <pic:cNvPicPr/>
                  </pic:nvPicPr>
                  <pic:blipFill>
                    <a:blip r:embed="rId10">
                      <a:extLst>
                        <a:ext uri="{28A0092B-C50C-407E-A947-70E740481C1C}">
                          <a14:useLocalDpi xmlns:a14="http://schemas.microsoft.com/office/drawing/2010/main" val="0"/>
                        </a:ext>
                      </a:extLst>
                    </a:blip>
                    <a:stretch>
                      <a:fillRect/>
                    </a:stretch>
                  </pic:blipFill>
                  <pic:spPr>
                    <a:xfrm>
                      <a:off x="0" y="0"/>
                      <a:ext cx="949325" cy="546100"/>
                    </a:xfrm>
                    <a:prstGeom prst="rect">
                      <a:avLst/>
                    </a:prstGeom>
                  </pic:spPr>
                </pic:pic>
              </a:graphicData>
            </a:graphic>
            <wp14:sizeRelH relativeFrom="page">
              <wp14:pctWidth>0</wp14:pctWidth>
            </wp14:sizeRelH>
            <wp14:sizeRelV relativeFrom="page">
              <wp14:pctHeight>0</wp14:pctHeight>
            </wp14:sizeRelV>
          </wp:anchor>
        </w:drawing>
      </w:r>
      <w:r>
        <w:rPr>
          <w:b/>
          <w:bCs/>
          <w:noProof/>
          <w:sz w:val="24"/>
          <w:szCs w:val="24"/>
          <w:lang w:eastAsia="fr-FR"/>
        </w:rPr>
        <w:drawing>
          <wp:anchor distT="0" distB="0" distL="114300" distR="114300" simplePos="0" relativeHeight="251660288" behindDoc="0" locked="0" layoutInCell="1" allowOverlap="1" wp14:anchorId="076187A9" wp14:editId="439E00C9">
            <wp:simplePos x="0" y="0"/>
            <wp:positionH relativeFrom="column">
              <wp:posOffset>3648520</wp:posOffset>
            </wp:positionH>
            <wp:positionV relativeFrom="paragraph">
              <wp:posOffset>-57785</wp:posOffset>
            </wp:positionV>
            <wp:extent cx="704850" cy="55626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cpts.jpg"/>
                    <pic:cNvPicPr/>
                  </pic:nvPicPr>
                  <pic:blipFill>
                    <a:blip r:embed="rId11">
                      <a:extLst>
                        <a:ext uri="{28A0092B-C50C-407E-A947-70E740481C1C}">
                          <a14:useLocalDpi xmlns:a14="http://schemas.microsoft.com/office/drawing/2010/main" val="0"/>
                        </a:ext>
                      </a:extLst>
                    </a:blip>
                    <a:stretch>
                      <a:fillRect/>
                    </a:stretch>
                  </pic:blipFill>
                  <pic:spPr>
                    <a:xfrm>
                      <a:off x="0" y="0"/>
                      <a:ext cx="704850" cy="556260"/>
                    </a:xfrm>
                    <a:prstGeom prst="rect">
                      <a:avLst/>
                    </a:prstGeom>
                  </pic:spPr>
                </pic:pic>
              </a:graphicData>
            </a:graphic>
            <wp14:sizeRelH relativeFrom="page">
              <wp14:pctWidth>0</wp14:pctWidth>
            </wp14:sizeRelH>
            <wp14:sizeRelV relativeFrom="page">
              <wp14:pctHeight>0</wp14:pctHeight>
            </wp14:sizeRelV>
          </wp:anchor>
        </w:drawing>
      </w:r>
      <w:r>
        <w:rPr>
          <w:noProof/>
          <w:color w:val="000000"/>
          <w:sz w:val="16"/>
          <w:szCs w:val="16"/>
          <w:lang w:eastAsia="fr-FR"/>
        </w:rPr>
        <w:drawing>
          <wp:anchor distT="0" distB="0" distL="114300" distR="114300" simplePos="0" relativeHeight="251659264" behindDoc="0" locked="0" layoutInCell="1" allowOverlap="1" wp14:anchorId="1B747BD6" wp14:editId="5EBF91D0">
            <wp:simplePos x="0" y="0"/>
            <wp:positionH relativeFrom="column">
              <wp:posOffset>1891220</wp:posOffset>
            </wp:positionH>
            <wp:positionV relativeFrom="paragraph">
              <wp:posOffset>-81915</wp:posOffset>
            </wp:positionV>
            <wp:extent cx="1840230" cy="601980"/>
            <wp:effectExtent l="0" t="0" r="7620" b="762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CPAM90.jpg"/>
                    <pic:cNvPicPr/>
                  </pic:nvPicPr>
                  <pic:blipFill>
                    <a:blip r:embed="rId12">
                      <a:extLst>
                        <a:ext uri="{28A0092B-C50C-407E-A947-70E740481C1C}">
                          <a14:useLocalDpi xmlns:a14="http://schemas.microsoft.com/office/drawing/2010/main" val="0"/>
                        </a:ext>
                      </a:extLst>
                    </a:blip>
                    <a:stretch>
                      <a:fillRect/>
                    </a:stretch>
                  </pic:blipFill>
                  <pic:spPr>
                    <a:xfrm>
                      <a:off x="0" y="0"/>
                      <a:ext cx="1840230" cy="601980"/>
                    </a:xfrm>
                    <a:prstGeom prst="rect">
                      <a:avLst/>
                    </a:prstGeom>
                  </pic:spPr>
                </pic:pic>
              </a:graphicData>
            </a:graphic>
            <wp14:sizeRelH relativeFrom="page">
              <wp14:pctWidth>0</wp14:pctWidth>
            </wp14:sizeRelH>
            <wp14:sizeRelV relativeFrom="page">
              <wp14:pctHeight>0</wp14:pctHeight>
            </wp14:sizeRelV>
          </wp:anchor>
        </w:drawing>
      </w:r>
      <w:r>
        <w:rPr>
          <w:b/>
          <w:bCs/>
          <w:noProof/>
          <w:sz w:val="24"/>
          <w:szCs w:val="24"/>
          <w:lang w:eastAsia="fr-FR"/>
        </w:rPr>
        <w:drawing>
          <wp:anchor distT="0" distB="0" distL="114300" distR="114300" simplePos="0" relativeHeight="251662336" behindDoc="0" locked="0" layoutInCell="1" allowOverlap="1" wp14:anchorId="5550ADC9" wp14:editId="1327D3CF">
            <wp:simplePos x="0" y="0"/>
            <wp:positionH relativeFrom="margin">
              <wp:posOffset>1401635</wp:posOffset>
            </wp:positionH>
            <wp:positionV relativeFrom="paragraph">
              <wp:posOffset>-34290</wp:posOffset>
            </wp:positionV>
            <wp:extent cx="534035" cy="534035"/>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AMAELLES.jpg"/>
                    <pic:cNvPicPr/>
                  </pic:nvPicPr>
                  <pic:blipFill>
                    <a:blip r:embed="rId13">
                      <a:extLst>
                        <a:ext uri="{28A0092B-C50C-407E-A947-70E740481C1C}">
                          <a14:useLocalDpi xmlns:a14="http://schemas.microsoft.com/office/drawing/2010/main" val="0"/>
                        </a:ext>
                      </a:extLst>
                    </a:blip>
                    <a:stretch>
                      <a:fillRect/>
                    </a:stretch>
                  </pic:blipFill>
                  <pic:spPr>
                    <a:xfrm>
                      <a:off x="0" y="0"/>
                      <a:ext cx="534035" cy="534035"/>
                    </a:xfrm>
                    <a:prstGeom prst="rect">
                      <a:avLst/>
                    </a:prstGeom>
                  </pic:spPr>
                </pic:pic>
              </a:graphicData>
            </a:graphic>
            <wp14:sizeRelH relativeFrom="page">
              <wp14:pctWidth>0</wp14:pctWidth>
            </wp14:sizeRelH>
            <wp14:sizeRelV relativeFrom="page">
              <wp14:pctHeight>0</wp14:pctHeight>
            </wp14:sizeRelV>
          </wp:anchor>
        </w:drawing>
      </w:r>
      <w:r w:rsidR="00AE2129">
        <w:rPr>
          <w:b/>
          <w:bCs/>
          <w:noProof/>
          <w:sz w:val="24"/>
          <w:szCs w:val="24"/>
          <w:lang w:eastAsia="fr-FR"/>
        </w:rPr>
        <w:drawing>
          <wp:anchor distT="0" distB="0" distL="114300" distR="114300" simplePos="0" relativeHeight="251664384" behindDoc="0" locked="0" layoutInCell="1" allowOverlap="1">
            <wp:simplePos x="0" y="0"/>
            <wp:positionH relativeFrom="margin">
              <wp:posOffset>0</wp:posOffset>
            </wp:positionH>
            <wp:positionV relativeFrom="paragraph">
              <wp:posOffset>39370</wp:posOffset>
            </wp:positionV>
            <wp:extent cx="1355725" cy="372745"/>
            <wp:effectExtent l="0" t="0" r="0" b="825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S_BFC_MAIL_96dpi.png"/>
                    <pic:cNvPicPr/>
                  </pic:nvPicPr>
                  <pic:blipFill>
                    <a:blip r:embed="rId14">
                      <a:extLst>
                        <a:ext uri="{28A0092B-C50C-407E-A947-70E740481C1C}">
                          <a14:useLocalDpi xmlns:a14="http://schemas.microsoft.com/office/drawing/2010/main" val="0"/>
                        </a:ext>
                      </a:extLst>
                    </a:blip>
                    <a:stretch>
                      <a:fillRect/>
                    </a:stretch>
                  </pic:blipFill>
                  <pic:spPr>
                    <a:xfrm>
                      <a:off x="0" y="0"/>
                      <a:ext cx="1355725" cy="372745"/>
                    </a:xfrm>
                    <a:prstGeom prst="rect">
                      <a:avLst/>
                    </a:prstGeom>
                  </pic:spPr>
                </pic:pic>
              </a:graphicData>
            </a:graphic>
            <wp14:sizeRelH relativeFrom="page">
              <wp14:pctWidth>0</wp14:pctWidth>
            </wp14:sizeRelH>
            <wp14:sizeRelV relativeFrom="page">
              <wp14:pctHeight>0</wp14:pctHeight>
            </wp14:sizeRelV>
          </wp:anchor>
        </w:drawing>
      </w:r>
      <w:r w:rsidR="00327B4E">
        <w:rPr>
          <w:rFonts w:ascii="Times New Roman"/>
          <w:b/>
          <w:noProof/>
        </w:rPr>
        <w:tab/>
      </w:r>
      <w:r w:rsidR="00327B4E">
        <w:rPr>
          <w:rFonts w:ascii="Times New Roman"/>
          <w:b/>
          <w:noProof/>
        </w:rPr>
        <w:tab/>
      </w:r>
    </w:p>
    <w:p w:rsidR="000924D0" w:rsidRDefault="000924D0" w:rsidP="00765178">
      <w:pPr>
        <w:pStyle w:val="Corpsdetexte"/>
        <w:tabs>
          <w:tab w:val="left" w:pos="1620"/>
        </w:tabs>
        <w:ind w:left="128"/>
        <w:rPr>
          <w:rFonts w:ascii="Times New Roman"/>
          <w:noProof/>
        </w:rPr>
      </w:pPr>
    </w:p>
    <w:p w:rsidR="0079276E" w:rsidRDefault="0079276E" w:rsidP="00CD5E65">
      <w:pPr>
        <w:pStyle w:val="Corpsdetexte"/>
        <w:ind w:left="128"/>
        <w:jc w:val="center"/>
        <w:rPr>
          <w:rFonts w:ascii="Times New Roman"/>
          <w:noProof/>
        </w:rPr>
      </w:pPr>
    </w:p>
    <w:p w:rsidR="0079276E" w:rsidRPr="0079276E" w:rsidRDefault="0079276E" w:rsidP="00CD5E65">
      <w:pPr>
        <w:pStyle w:val="Corpsdetexte"/>
        <w:ind w:left="128"/>
        <w:jc w:val="center"/>
        <w:rPr>
          <w:rFonts w:ascii="Times New Roman"/>
        </w:rPr>
      </w:pPr>
    </w:p>
    <w:p w:rsidR="000924D0" w:rsidRPr="00290741" w:rsidRDefault="000924D0" w:rsidP="00CD5E65">
      <w:pPr>
        <w:pStyle w:val="Corpsdetexte"/>
        <w:jc w:val="center"/>
        <w:rPr>
          <w:b/>
        </w:rPr>
      </w:pPr>
    </w:p>
    <w:p w:rsidR="00223725" w:rsidRPr="00223725" w:rsidRDefault="00223725" w:rsidP="00223725">
      <w:pPr>
        <w:pStyle w:val="Corpsdetexte"/>
      </w:pPr>
    </w:p>
    <w:p w:rsidR="00AE2129" w:rsidRDefault="00AE2129" w:rsidP="00076B31">
      <w:pPr>
        <w:pStyle w:val="Titre1"/>
        <w:rPr>
          <w:rFonts w:ascii="Marianne" w:hAnsi="Marianne"/>
        </w:rPr>
      </w:pPr>
    </w:p>
    <w:p w:rsidR="00CD5E65" w:rsidRPr="00531C8F" w:rsidRDefault="00965B19" w:rsidP="00076B31">
      <w:pPr>
        <w:pStyle w:val="Titre1"/>
        <w:rPr>
          <w:rFonts w:ascii="Marianne" w:hAnsi="Marianne"/>
        </w:rPr>
      </w:pPr>
      <w:r w:rsidRPr="00531C8F">
        <w:rPr>
          <w:rFonts w:ascii="Marianne" w:hAnsi="Marianne"/>
        </w:rPr>
        <w:t>COMMUNIQUE DE PRESSE</w:t>
      </w:r>
    </w:p>
    <w:p w:rsidR="000924D0" w:rsidRPr="00290741" w:rsidRDefault="000924D0">
      <w:pPr>
        <w:pStyle w:val="Corpsdetexte"/>
        <w:rPr>
          <w:b/>
        </w:rPr>
      </w:pPr>
    </w:p>
    <w:p w:rsidR="000924D0" w:rsidRPr="00531C8F" w:rsidRDefault="005479CF" w:rsidP="00336930">
      <w:pPr>
        <w:pStyle w:val="Date20"/>
        <w:rPr>
          <w:rFonts w:ascii="Marianne" w:hAnsi="Marianne"/>
        </w:rPr>
      </w:pPr>
      <w:r>
        <w:rPr>
          <w:rFonts w:ascii="Marianne" w:hAnsi="Marianne"/>
        </w:rPr>
        <w:t xml:space="preserve">Le </w:t>
      </w:r>
      <w:r w:rsidR="006058A1">
        <w:rPr>
          <w:rFonts w:ascii="Marianne" w:hAnsi="Marianne"/>
        </w:rPr>
        <w:t>27</w:t>
      </w:r>
      <w:r w:rsidR="008322A0">
        <w:rPr>
          <w:rFonts w:ascii="Marianne" w:hAnsi="Marianne"/>
        </w:rPr>
        <w:t xml:space="preserve"> février 2024</w:t>
      </w:r>
    </w:p>
    <w:p w:rsidR="00223725" w:rsidRDefault="00223725" w:rsidP="003C738C">
      <w:pPr>
        <w:pStyle w:val="Titre1demapage"/>
        <w:spacing w:line="276" w:lineRule="auto"/>
        <w:rPr>
          <w:sz w:val="24"/>
          <w:szCs w:val="24"/>
        </w:rPr>
      </w:pPr>
    </w:p>
    <w:p w:rsidR="00860201" w:rsidRPr="00861C20" w:rsidRDefault="00860201" w:rsidP="00860201">
      <w:pPr>
        <w:jc w:val="center"/>
        <w:rPr>
          <w:rFonts w:ascii="Marianne" w:hAnsi="Marianne"/>
          <w:b/>
          <w:sz w:val="24"/>
        </w:rPr>
      </w:pPr>
    </w:p>
    <w:p w:rsidR="00E8657B" w:rsidRPr="00AE2129" w:rsidRDefault="000164D9" w:rsidP="00B44415">
      <w:pPr>
        <w:jc w:val="both"/>
        <w:rPr>
          <w:rFonts w:ascii="Marianne" w:hAnsi="Marianne"/>
          <w:spacing w:val="-6"/>
          <w:sz w:val="28"/>
          <w:szCs w:val="28"/>
        </w:rPr>
      </w:pPr>
      <w:r w:rsidRPr="00AE2129">
        <w:rPr>
          <w:rFonts w:ascii="Marianne" w:hAnsi="Marianne"/>
          <w:spacing w:val="-6"/>
          <w:sz w:val="28"/>
          <w:szCs w:val="28"/>
        </w:rPr>
        <w:t>UN PARTENARIAT AU SE</w:t>
      </w:r>
      <w:r w:rsidR="006058A1" w:rsidRPr="00AE2129">
        <w:rPr>
          <w:rFonts w:ascii="Marianne" w:hAnsi="Marianne"/>
          <w:spacing w:val="-6"/>
          <w:sz w:val="28"/>
          <w:szCs w:val="28"/>
        </w:rPr>
        <w:t>RVICE DES PATIENTS DU NORD</w:t>
      </w:r>
      <w:r w:rsidR="00AB091D">
        <w:rPr>
          <w:rFonts w:ascii="Marianne" w:hAnsi="Marianne"/>
          <w:spacing w:val="-6"/>
          <w:sz w:val="28"/>
          <w:szCs w:val="28"/>
        </w:rPr>
        <w:t>-</w:t>
      </w:r>
      <w:r w:rsidR="006058A1" w:rsidRPr="00AE2129">
        <w:rPr>
          <w:rFonts w:ascii="Marianne" w:hAnsi="Marianne"/>
          <w:spacing w:val="-6"/>
          <w:sz w:val="28"/>
          <w:szCs w:val="28"/>
        </w:rPr>
        <w:t>FRANCHE-COMTE</w:t>
      </w:r>
    </w:p>
    <w:p w:rsidR="00860201" w:rsidRPr="002A77A1" w:rsidRDefault="005479CF" w:rsidP="00B44415">
      <w:pPr>
        <w:jc w:val="both"/>
        <w:rPr>
          <w:rFonts w:ascii="Marianne" w:hAnsi="Marianne"/>
          <w:sz w:val="32"/>
          <w:szCs w:val="32"/>
        </w:rPr>
      </w:pPr>
      <w:r>
        <w:rPr>
          <w:rFonts w:ascii="Marianne" w:hAnsi="Marianne"/>
          <w:sz w:val="32"/>
          <w:szCs w:val="32"/>
        </w:rPr>
        <w:t xml:space="preserve">Un </w:t>
      </w:r>
      <w:r w:rsidR="00327B4E">
        <w:rPr>
          <w:rFonts w:ascii="Marianne" w:hAnsi="Marianne"/>
          <w:sz w:val="32"/>
          <w:szCs w:val="32"/>
        </w:rPr>
        <w:t>centre de santé éphémère</w:t>
      </w:r>
      <w:r>
        <w:rPr>
          <w:rFonts w:ascii="Marianne" w:hAnsi="Marianne"/>
          <w:sz w:val="32"/>
          <w:szCs w:val="32"/>
        </w:rPr>
        <w:t xml:space="preserve"> opérationnel à </w:t>
      </w:r>
      <w:r w:rsidR="007E6990">
        <w:rPr>
          <w:rFonts w:ascii="Marianne" w:hAnsi="Marianne"/>
          <w:sz w:val="32"/>
          <w:szCs w:val="32"/>
        </w:rPr>
        <w:t>Bessoncourt</w:t>
      </w:r>
    </w:p>
    <w:p w:rsidR="00D85F94" w:rsidRPr="00861C20" w:rsidRDefault="00D85F94" w:rsidP="00860201">
      <w:pPr>
        <w:jc w:val="both"/>
        <w:rPr>
          <w:rFonts w:ascii="Marianne" w:hAnsi="Marianne"/>
        </w:rPr>
      </w:pPr>
    </w:p>
    <w:p w:rsidR="007E6990" w:rsidRDefault="005479CF" w:rsidP="007E6990">
      <w:pPr>
        <w:pStyle w:val="Listepuces"/>
        <w:numPr>
          <w:ilvl w:val="0"/>
          <w:numId w:val="0"/>
        </w:numPr>
        <w:jc w:val="both"/>
        <w:rPr>
          <w:rFonts w:ascii="Marianne" w:hAnsi="Marianne"/>
          <w:b/>
        </w:rPr>
      </w:pPr>
      <w:r>
        <w:rPr>
          <w:rFonts w:ascii="Marianne" w:hAnsi="Marianne"/>
          <w:b/>
        </w:rPr>
        <w:t>Un c</w:t>
      </w:r>
      <w:r w:rsidR="00327B4E">
        <w:rPr>
          <w:rFonts w:ascii="Marianne" w:hAnsi="Marianne"/>
          <w:b/>
        </w:rPr>
        <w:t>entre de santé</w:t>
      </w:r>
      <w:r>
        <w:rPr>
          <w:rFonts w:ascii="Marianne" w:hAnsi="Marianne"/>
          <w:b/>
        </w:rPr>
        <w:t xml:space="preserve"> éphémère accueillera les patients à </w:t>
      </w:r>
      <w:r w:rsidR="007E6990">
        <w:rPr>
          <w:rFonts w:ascii="Marianne" w:hAnsi="Marianne"/>
          <w:b/>
        </w:rPr>
        <w:t>Bessoncourt</w:t>
      </w:r>
      <w:r w:rsidR="00876340">
        <w:rPr>
          <w:rFonts w:ascii="Marianne" w:hAnsi="Marianne"/>
          <w:b/>
        </w:rPr>
        <w:t>,</w:t>
      </w:r>
      <w:r w:rsidR="00FF467D">
        <w:rPr>
          <w:rFonts w:ascii="Marianne" w:hAnsi="Marianne"/>
          <w:b/>
        </w:rPr>
        <w:t xml:space="preserve"> dans le Nord</w:t>
      </w:r>
      <w:r w:rsidR="00AB091D">
        <w:rPr>
          <w:rFonts w:ascii="Marianne" w:hAnsi="Marianne"/>
          <w:b/>
        </w:rPr>
        <w:t>-</w:t>
      </w:r>
      <w:r w:rsidR="00FF467D">
        <w:rPr>
          <w:rFonts w:ascii="Marianne" w:hAnsi="Marianne"/>
          <w:b/>
        </w:rPr>
        <w:t>Franche-Comté</w:t>
      </w:r>
      <w:r>
        <w:rPr>
          <w:rFonts w:ascii="Marianne" w:hAnsi="Marianne"/>
          <w:b/>
        </w:rPr>
        <w:t>, à partir du</w:t>
      </w:r>
      <w:r w:rsidR="006058A1">
        <w:rPr>
          <w:rFonts w:ascii="Marianne" w:hAnsi="Marianne"/>
          <w:b/>
        </w:rPr>
        <w:t xml:space="preserve"> 4</w:t>
      </w:r>
      <w:r w:rsidR="007E6990">
        <w:rPr>
          <w:rFonts w:ascii="Marianne" w:hAnsi="Marianne"/>
          <w:b/>
        </w:rPr>
        <w:t xml:space="preserve"> </w:t>
      </w:r>
      <w:r w:rsidR="006058A1">
        <w:rPr>
          <w:rFonts w:ascii="Marianne" w:hAnsi="Marianne"/>
          <w:b/>
        </w:rPr>
        <w:t>mars</w:t>
      </w:r>
      <w:r w:rsidR="007E6990">
        <w:rPr>
          <w:rFonts w:ascii="Marianne" w:hAnsi="Marianne"/>
          <w:b/>
        </w:rPr>
        <w:t>. L’aboutissement d’un partenariat entre près d’une dizaine d’acteurs engagés pour apporter une réponse médicale à la population après le départ de trois médecins généralistes.</w:t>
      </w:r>
    </w:p>
    <w:p w:rsidR="007E6990" w:rsidRDefault="007E6990" w:rsidP="007E6990">
      <w:pPr>
        <w:pStyle w:val="Listepuces"/>
        <w:numPr>
          <w:ilvl w:val="0"/>
          <w:numId w:val="0"/>
        </w:numPr>
        <w:jc w:val="both"/>
        <w:rPr>
          <w:rFonts w:ascii="Marianne" w:hAnsi="Marianne"/>
          <w:b/>
        </w:rPr>
      </w:pPr>
    </w:p>
    <w:p w:rsidR="00857DA1" w:rsidRDefault="00FF467D" w:rsidP="007E6990">
      <w:pPr>
        <w:pStyle w:val="Listepuces"/>
        <w:numPr>
          <w:ilvl w:val="0"/>
          <w:numId w:val="0"/>
        </w:numPr>
        <w:jc w:val="both"/>
        <w:rPr>
          <w:rFonts w:ascii="Marianne" w:hAnsi="Marianne"/>
        </w:rPr>
      </w:pPr>
      <w:r>
        <w:rPr>
          <w:rFonts w:ascii="Marianne" w:hAnsi="Marianne"/>
        </w:rPr>
        <w:t xml:space="preserve">A partir du lundi </w:t>
      </w:r>
      <w:r w:rsidR="006058A1">
        <w:rPr>
          <w:rFonts w:ascii="Marianne" w:hAnsi="Marianne"/>
        </w:rPr>
        <w:t>4 mars</w:t>
      </w:r>
      <w:r>
        <w:rPr>
          <w:rFonts w:ascii="Marianne" w:hAnsi="Marianne"/>
        </w:rPr>
        <w:t xml:space="preserve">, </w:t>
      </w:r>
      <w:r w:rsidR="005479CF">
        <w:rPr>
          <w:rFonts w:ascii="Marianne" w:hAnsi="Marianne"/>
        </w:rPr>
        <w:t xml:space="preserve">des consultations seront proposées </w:t>
      </w:r>
      <w:r w:rsidR="006058A1">
        <w:rPr>
          <w:rFonts w:ascii="Marianne" w:hAnsi="Marianne"/>
        </w:rPr>
        <w:t xml:space="preserve">au </w:t>
      </w:r>
      <w:r w:rsidR="00876340">
        <w:rPr>
          <w:rFonts w:ascii="Marianne" w:hAnsi="Marianne"/>
        </w:rPr>
        <w:t>numéro</w:t>
      </w:r>
      <w:r w:rsidR="00B44415">
        <w:rPr>
          <w:rFonts w:ascii="Marianne" w:hAnsi="Marianne"/>
        </w:rPr>
        <w:t xml:space="preserve"> 1</w:t>
      </w:r>
      <w:r w:rsidR="00876340">
        <w:rPr>
          <w:rFonts w:ascii="Marianne" w:hAnsi="Marianne"/>
        </w:rPr>
        <w:t xml:space="preserve"> de la r</w:t>
      </w:r>
      <w:r w:rsidR="006058A1">
        <w:rPr>
          <w:rFonts w:ascii="Marianne" w:hAnsi="Marianne"/>
        </w:rPr>
        <w:t>ue des Glycines</w:t>
      </w:r>
      <w:r w:rsidR="00876340">
        <w:rPr>
          <w:rFonts w:ascii="Marianne" w:hAnsi="Marianne"/>
        </w:rPr>
        <w:t>,</w:t>
      </w:r>
      <w:r w:rsidR="006058A1">
        <w:rPr>
          <w:rFonts w:ascii="Marianne" w:hAnsi="Marianne"/>
        </w:rPr>
        <w:t xml:space="preserve"> à </w:t>
      </w:r>
      <w:r w:rsidR="007E6990">
        <w:rPr>
          <w:rFonts w:ascii="Marianne" w:hAnsi="Marianne"/>
        </w:rPr>
        <w:t>Bessoncourt</w:t>
      </w:r>
      <w:r w:rsidR="006058A1">
        <w:rPr>
          <w:rFonts w:ascii="Marianne" w:hAnsi="Marianne"/>
        </w:rPr>
        <w:t xml:space="preserve">, </w:t>
      </w:r>
      <w:r w:rsidR="00876340">
        <w:rPr>
          <w:rFonts w:ascii="Marianne" w:hAnsi="Marianne"/>
        </w:rPr>
        <w:t xml:space="preserve">dans des </w:t>
      </w:r>
      <w:r w:rsidR="006058A1">
        <w:rPr>
          <w:rFonts w:ascii="Marianne" w:hAnsi="Marianne"/>
        </w:rPr>
        <w:t xml:space="preserve">locaux mis à disposition par la </w:t>
      </w:r>
      <w:r w:rsidR="00876340">
        <w:rPr>
          <w:rFonts w:ascii="Marianne" w:hAnsi="Marianne"/>
        </w:rPr>
        <w:t>mairie</w:t>
      </w:r>
      <w:r w:rsidR="007E6990">
        <w:rPr>
          <w:rFonts w:ascii="Marianne" w:hAnsi="Marianne"/>
        </w:rPr>
        <w:t>.</w:t>
      </w:r>
    </w:p>
    <w:p w:rsidR="001C4BFA" w:rsidRPr="00876340" w:rsidRDefault="001C4BFA" w:rsidP="001C4BFA">
      <w:pPr>
        <w:jc w:val="both"/>
        <w:rPr>
          <w:rFonts w:ascii="Marianne" w:hAnsi="Marianne"/>
        </w:rPr>
      </w:pPr>
      <w:r w:rsidRPr="00876340">
        <w:rPr>
          <w:rFonts w:ascii="Marianne" w:hAnsi="Marianne"/>
        </w:rPr>
        <w:t>Du lundi au jeudi</w:t>
      </w:r>
      <w:r w:rsidR="00876340" w:rsidRPr="00876340">
        <w:rPr>
          <w:rFonts w:ascii="Marianne" w:hAnsi="Marianne"/>
        </w:rPr>
        <w:t>,</w:t>
      </w:r>
      <w:r w:rsidRPr="00876340">
        <w:rPr>
          <w:rFonts w:ascii="Marianne" w:hAnsi="Marianne"/>
        </w:rPr>
        <w:t xml:space="preserve"> à raison de 16 heures par semaine </w:t>
      </w:r>
      <w:r w:rsidR="00876340" w:rsidRPr="00876340">
        <w:rPr>
          <w:rFonts w:ascii="Marianne" w:hAnsi="Marianne"/>
        </w:rPr>
        <w:t>pour commencer</w:t>
      </w:r>
      <w:r w:rsidRPr="00876340">
        <w:rPr>
          <w:rFonts w:ascii="Marianne" w:hAnsi="Marianne"/>
        </w:rPr>
        <w:t>, des médecins généralistes assureront des vacations dans un cadre salarial, le cabinet fonctionnant en tant que centre de santé médical. D’autres médecins rejoindront le centre prochainement</w:t>
      </w:r>
      <w:r w:rsidR="00B44415">
        <w:rPr>
          <w:rFonts w:ascii="Marianne" w:hAnsi="Marianne"/>
        </w:rPr>
        <w:t>,</w:t>
      </w:r>
      <w:r w:rsidRPr="00876340">
        <w:rPr>
          <w:rFonts w:ascii="Marianne" w:hAnsi="Marianne"/>
        </w:rPr>
        <w:t xml:space="preserve"> </w:t>
      </w:r>
      <w:r w:rsidR="00876340" w:rsidRPr="00876340">
        <w:rPr>
          <w:rFonts w:ascii="Marianne" w:hAnsi="Marianne"/>
        </w:rPr>
        <w:t xml:space="preserve">permettant </w:t>
      </w:r>
      <w:r w:rsidRPr="00876340">
        <w:rPr>
          <w:rFonts w:ascii="Marianne" w:hAnsi="Marianne"/>
        </w:rPr>
        <w:t xml:space="preserve">d’offrir de nouveaux créneaux. </w:t>
      </w:r>
    </w:p>
    <w:p w:rsidR="001C4BFA" w:rsidRPr="00876340" w:rsidRDefault="001C4BFA" w:rsidP="001C4BFA">
      <w:pPr>
        <w:jc w:val="both"/>
        <w:rPr>
          <w:rFonts w:ascii="Marianne" w:hAnsi="Marianne"/>
        </w:rPr>
      </w:pPr>
    </w:p>
    <w:p w:rsidR="001C4BFA" w:rsidRPr="00876340" w:rsidRDefault="00876340" w:rsidP="001C4BFA">
      <w:pPr>
        <w:jc w:val="both"/>
        <w:rPr>
          <w:rFonts w:ascii="Marianne" w:hAnsi="Marianne"/>
          <w:b/>
        </w:rPr>
      </w:pPr>
      <w:r>
        <w:rPr>
          <w:rFonts w:ascii="Marianne" w:hAnsi="Marianne"/>
        </w:rPr>
        <w:t>L</w:t>
      </w:r>
      <w:r w:rsidR="001C4BFA" w:rsidRPr="00876340">
        <w:rPr>
          <w:rFonts w:ascii="Marianne" w:hAnsi="Marianne"/>
        </w:rPr>
        <w:t xml:space="preserve">es consultations se feront uniquement </w:t>
      </w:r>
      <w:r w:rsidR="001C4BFA" w:rsidRPr="00876340">
        <w:rPr>
          <w:rFonts w:ascii="Marianne" w:hAnsi="Marianne"/>
          <w:b/>
        </w:rPr>
        <w:t>sur rendez-vous</w:t>
      </w:r>
      <w:r w:rsidRPr="00876340">
        <w:rPr>
          <w:rFonts w:ascii="Marianne" w:hAnsi="Marianne"/>
          <w:b/>
        </w:rPr>
        <w:t>, à prendre par téléphone</w:t>
      </w:r>
      <w:r w:rsidR="001C4BFA" w:rsidRPr="00876340">
        <w:rPr>
          <w:rFonts w:ascii="Marianne" w:hAnsi="Marianne"/>
          <w:b/>
        </w:rPr>
        <w:t xml:space="preserve"> au 03 84 98 17 54.</w:t>
      </w:r>
    </w:p>
    <w:p w:rsidR="001C4BFA" w:rsidRDefault="001C4BFA" w:rsidP="001C4BFA">
      <w:pPr>
        <w:jc w:val="both"/>
        <w:rPr>
          <w:rFonts w:ascii="Marianne" w:hAnsi="Marianne"/>
        </w:rPr>
      </w:pPr>
    </w:p>
    <w:p w:rsidR="00FF467D" w:rsidRDefault="00857DA1" w:rsidP="00765178">
      <w:pPr>
        <w:jc w:val="both"/>
        <w:rPr>
          <w:rFonts w:ascii="Marianne" w:hAnsi="Marianne"/>
        </w:rPr>
      </w:pPr>
      <w:r>
        <w:rPr>
          <w:rFonts w:ascii="Marianne" w:hAnsi="Marianne"/>
        </w:rPr>
        <w:t xml:space="preserve">Ce </w:t>
      </w:r>
      <w:r w:rsidR="00327B4E">
        <w:rPr>
          <w:rFonts w:ascii="Marianne" w:hAnsi="Marianne"/>
        </w:rPr>
        <w:t>centre de santé éphémère</w:t>
      </w:r>
      <w:r w:rsidR="00876340">
        <w:rPr>
          <w:rFonts w:ascii="Marianne" w:hAnsi="Marianne"/>
        </w:rPr>
        <w:t xml:space="preserve">, dont une antenne ouvrira à Beaucourt dans les </w:t>
      </w:r>
      <w:r w:rsidR="00876340" w:rsidRPr="00876340">
        <w:rPr>
          <w:rFonts w:ascii="Marianne" w:hAnsi="Marianne"/>
        </w:rPr>
        <w:t>prochains mois</w:t>
      </w:r>
      <w:r w:rsidR="00B44415">
        <w:rPr>
          <w:rFonts w:ascii="Marianne" w:hAnsi="Marianne"/>
        </w:rPr>
        <w:t>,</w:t>
      </w:r>
      <w:r w:rsidR="00876340">
        <w:rPr>
          <w:rFonts w:ascii="Marianne" w:hAnsi="Marianne"/>
        </w:rPr>
        <w:t xml:space="preserve"> </w:t>
      </w:r>
      <w:r>
        <w:rPr>
          <w:rFonts w:ascii="Marianne" w:hAnsi="Marianne"/>
        </w:rPr>
        <w:t xml:space="preserve">doit permettre </w:t>
      </w:r>
      <w:r w:rsidR="007E6990">
        <w:rPr>
          <w:rFonts w:ascii="Marianne" w:hAnsi="Marianne"/>
        </w:rPr>
        <w:t>de réduire les difficultés</w:t>
      </w:r>
      <w:r w:rsidR="008322A0">
        <w:rPr>
          <w:rFonts w:ascii="Marianne" w:hAnsi="Marianne"/>
        </w:rPr>
        <w:t xml:space="preserve"> d’accès</w:t>
      </w:r>
      <w:r w:rsidR="007E6990">
        <w:rPr>
          <w:rFonts w:ascii="Marianne" w:hAnsi="Marianne"/>
        </w:rPr>
        <w:t xml:space="preserve"> aux soins que rencontrent les </w:t>
      </w:r>
      <w:r w:rsidR="008322A0">
        <w:rPr>
          <w:rFonts w:ascii="Marianne" w:hAnsi="Marianne"/>
        </w:rPr>
        <w:t xml:space="preserve">habitants </w:t>
      </w:r>
      <w:r w:rsidR="007E6990">
        <w:rPr>
          <w:rFonts w:ascii="Marianne" w:hAnsi="Marianne"/>
        </w:rPr>
        <w:t>du territoire après la cessation d’</w:t>
      </w:r>
      <w:r>
        <w:rPr>
          <w:rFonts w:ascii="Marianne" w:hAnsi="Marianne"/>
        </w:rPr>
        <w:t xml:space="preserve">activité, </w:t>
      </w:r>
      <w:r w:rsidR="007E6990">
        <w:rPr>
          <w:rFonts w:ascii="Marianne" w:hAnsi="Marianne"/>
        </w:rPr>
        <w:t>au début de l’été 2023</w:t>
      </w:r>
      <w:r>
        <w:rPr>
          <w:rFonts w:ascii="Marianne" w:hAnsi="Marianne"/>
        </w:rPr>
        <w:t xml:space="preserve">, </w:t>
      </w:r>
      <w:r w:rsidR="007E6990">
        <w:rPr>
          <w:rFonts w:ascii="Marianne" w:hAnsi="Marianne"/>
        </w:rPr>
        <w:t xml:space="preserve">de trois médecins partis en retraite </w:t>
      </w:r>
      <w:r w:rsidR="008322A0">
        <w:rPr>
          <w:rFonts w:ascii="Marianne" w:hAnsi="Marianne"/>
        </w:rPr>
        <w:t>sans être remplacés, laissant plus de 6 000 patients sans médecin traitant.</w:t>
      </w:r>
    </w:p>
    <w:p w:rsidR="004468EE" w:rsidRDefault="004468EE" w:rsidP="00765178">
      <w:pPr>
        <w:jc w:val="both"/>
        <w:rPr>
          <w:rFonts w:ascii="Marianne" w:hAnsi="Marianne"/>
        </w:rPr>
      </w:pPr>
    </w:p>
    <w:p w:rsidR="003C63C5" w:rsidRPr="003C63C5" w:rsidRDefault="003C63C5" w:rsidP="00765178">
      <w:pPr>
        <w:jc w:val="both"/>
        <w:rPr>
          <w:rFonts w:ascii="Marianne" w:hAnsi="Marianne"/>
          <w:b/>
        </w:rPr>
      </w:pPr>
      <w:r>
        <w:rPr>
          <w:rFonts w:ascii="Marianne" w:hAnsi="Marianne"/>
          <w:b/>
        </w:rPr>
        <w:t>Amaelles</w:t>
      </w:r>
    </w:p>
    <w:p w:rsidR="003C63C5" w:rsidRDefault="003C63C5" w:rsidP="00765178">
      <w:pPr>
        <w:jc w:val="both"/>
        <w:rPr>
          <w:rFonts w:ascii="Marianne" w:hAnsi="Marianne"/>
        </w:rPr>
      </w:pPr>
    </w:p>
    <w:p w:rsidR="004468EE" w:rsidRDefault="004468EE" w:rsidP="004468EE">
      <w:pPr>
        <w:jc w:val="both"/>
        <w:rPr>
          <w:rFonts w:ascii="Marianne" w:hAnsi="Marianne"/>
        </w:rPr>
      </w:pPr>
      <w:r>
        <w:rPr>
          <w:rFonts w:ascii="Marianne" w:hAnsi="Marianne"/>
        </w:rPr>
        <w:t>La réponse à cette crise territoriale est rendue possible par la mobilisation de l’ensemble des acteurs de proximité, pour proposer une solution transitoire, dans l’attente de futures installations.</w:t>
      </w:r>
    </w:p>
    <w:p w:rsidR="004468EE" w:rsidRDefault="004468EE" w:rsidP="00876340">
      <w:pPr>
        <w:jc w:val="both"/>
        <w:rPr>
          <w:rFonts w:ascii="Marianne" w:hAnsi="Marianne"/>
        </w:rPr>
      </w:pPr>
    </w:p>
    <w:p w:rsidR="00876340" w:rsidRDefault="00B44415" w:rsidP="00876340">
      <w:pPr>
        <w:jc w:val="both"/>
        <w:rPr>
          <w:rFonts w:ascii="Marianne" w:hAnsi="Marianne"/>
        </w:rPr>
      </w:pPr>
      <w:r>
        <w:rPr>
          <w:rFonts w:ascii="Marianne" w:hAnsi="Marianne"/>
        </w:rPr>
        <w:t xml:space="preserve">Spécialisée dans l’aide et les soins à domicile, </w:t>
      </w:r>
      <w:r w:rsidR="00876340" w:rsidRPr="00876340">
        <w:rPr>
          <w:rFonts w:ascii="Marianne" w:hAnsi="Marianne"/>
        </w:rPr>
        <w:t>Amaelles porte le projet</w:t>
      </w:r>
      <w:r w:rsidR="00876340">
        <w:rPr>
          <w:rFonts w:ascii="Marianne" w:hAnsi="Marianne"/>
        </w:rPr>
        <w:t xml:space="preserve">. L’association, </w:t>
      </w:r>
      <w:r w:rsidR="00876340" w:rsidRPr="00876340">
        <w:rPr>
          <w:rFonts w:ascii="Marianne" w:hAnsi="Marianne"/>
        </w:rPr>
        <w:t xml:space="preserve">dont la mission est d’offrir aux particuliers de tous âges, de toutes conditions sociales et économiques, partout </w:t>
      </w:r>
      <w:r w:rsidR="00876340">
        <w:rPr>
          <w:rFonts w:ascii="Marianne" w:hAnsi="Marianne"/>
        </w:rPr>
        <w:t>dans le</w:t>
      </w:r>
      <w:r w:rsidR="00876340" w:rsidRPr="00876340">
        <w:rPr>
          <w:rFonts w:ascii="Marianne" w:hAnsi="Marianne"/>
        </w:rPr>
        <w:t xml:space="preserve"> Territoire de Belfort, des services et des solutions d’accompagnement personnalisés, est confrontée, au travers de ses bénéficiaires, à la pénurie de médecins. C’est pourquoi, son président Denis Piotte, également médecin généraliste, s’est rapproc</w:t>
      </w:r>
      <w:r w:rsidR="004468EE">
        <w:rPr>
          <w:rFonts w:ascii="Marianne" w:hAnsi="Marianne"/>
        </w:rPr>
        <w:t xml:space="preserve">hé de la communauté professionnelle territoriale de santé (CPTS) du </w:t>
      </w:r>
      <w:r>
        <w:rPr>
          <w:rFonts w:ascii="Marianne" w:hAnsi="Marianne"/>
        </w:rPr>
        <w:t>P</w:t>
      </w:r>
      <w:r w:rsidR="004468EE">
        <w:rPr>
          <w:rFonts w:ascii="Marianne" w:hAnsi="Marianne"/>
        </w:rPr>
        <w:t xml:space="preserve">ourtour belfortain, </w:t>
      </w:r>
      <w:r w:rsidR="004468EE" w:rsidRPr="00876340">
        <w:rPr>
          <w:rFonts w:ascii="Marianne" w:hAnsi="Marianne"/>
        </w:rPr>
        <w:t>qui accompagne le projet et a participé activement au recrutement des médecin</w:t>
      </w:r>
      <w:r>
        <w:rPr>
          <w:rFonts w:ascii="Marianne" w:hAnsi="Marianne"/>
        </w:rPr>
        <w:t>s,</w:t>
      </w:r>
      <w:r w:rsidR="004468EE">
        <w:rPr>
          <w:rFonts w:ascii="Marianne" w:hAnsi="Marianne"/>
        </w:rPr>
        <w:t xml:space="preserve"> de </w:t>
      </w:r>
      <w:r>
        <w:rPr>
          <w:rFonts w:ascii="Marianne" w:hAnsi="Marianne"/>
        </w:rPr>
        <w:t xml:space="preserve">la direction territoriale de </w:t>
      </w:r>
      <w:r w:rsidR="004468EE">
        <w:rPr>
          <w:rFonts w:ascii="Marianne" w:hAnsi="Marianne"/>
        </w:rPr>
        <w:t>l’ARS et de la caisse primaire d’Assurance maladie</w:t>
      </w:r>
      <w:r w:rsidR="00876340" w:rsidRPr="00876340">
        <w:rPr>
          <w:rFonts w:ascii="Marianne" w:hAnsi="Marianne"/>
        </w:rPr>
        <w:t xml:space="preserve">. </w:t>
      </w:r>
    </w:p>
    <w:p w:rsidR="003C63C5" w:rsidRDefault="003C63C5" w:rsidP="00876340">
      <w:pPr>
        <w:jc w:val="both"/>
        <w:rPr>
          <w:rFonts w:ascii="Marianne" w:hAnsi="Marianne"/>
        </w:rPr>
      </w:pPr>
    </w:p>
    <w:p w:rsidR="00327B4E" w:rsidRPr="00B44415" w:rsidRDefault="00B44415" w:rsidP="00B44415">
      <w:pPr>
        <w:widowControl/>
        <w:autoSpaceDE/>
        <w:autoSpaceDN/>
        <w:jc w:val="both"/>
        <w:rPr>
          <w:rFonts w:ascii="Marianne" w:hAnsi="Marianne"/>
          <w:color w:val="1F497D"/>
        </w:rPr>
      </w:pPr>
      <w:r w:rsidRPr="00B44415">
        <w:rPr>
          <w:rFonts w:ascii="Marianne" w:hAnsi="Marianne"/>
        </w:rPr>
        <w:t>Egalement a</w:t>
      </w:r>
      <w:r w:rsidR="00FF467D" w:rsidRPr="00B44415">
        <w:rPr>
          <w:rFonts w:ascii="Marianne" w:hAnsi="Marianne"/>
        </w:rPr>
        <w:t>utour de la table de ce partenariat</w:t>
      </w:r>
      <w:r w:rsidR="00E15FEB">
        <w:rPr>
          <w:rFonts w:ascii="Marianne" w:hAnsi="Marianne"/>
        </w:rPr>
        <w:t xml:space="preserve"> </w:t>
      </w:r>
      <w:r w:rsidR="008322A0" w:rsidRPr="00B44415">
        <w:rPr>
          <w:rFonts w:ascii="Marianne" w:hAnsi="Marianne"/>
        </w:rPr>
        <w:t xml:space="preserve">: </w:t>
      </w:r>
      <w:r w:rsidRPr="00B44415">
        <w:rPr>
          <w:rFonts w:ascii="Marianne" w:hAnsi="Marianne"/>
        </w:rPr>
        <w:t>le conseil départemental de l’Ordre des médecins, qui accompagne les praticiens souhaitant exercer au sein du centre de santé en examinant les contrats de travail et en vérifiant leur capacité administrative et professionnelle à participer à la structure, mais aussi les collectivités : la mairie de Bessoncourt qui met donc à disposition les locaux</w:t>
      </w:r>
      <w:r w:rsidR="00E15FEB">
        <w:rPr>
          <w:rFonts w:ascii="Marianne" w:hAnsi="Marianne"/>
        </w:rPr>
        <w:t>,</w:t>
      </w:r>
      <w:r w:rsidRPr="00B44415">
        <w:rPr>
          <w:rFonts w:ascii="Marianne" w:hAnsi="Marianne"/>
        </w:rPr>
        <w:t xml:space="preserve"> et l</w:t>
      </w:r>
      <w:r w:rsidR="008322A0" w:rsidRPr="00B44415">
        <w:rPr>
          <w:rFonts w:ascii="Marianne" w:hAnsi="Marianne"/>
        </w:rPr>
        <w:t xml:space="preserve">e </w:t>
      </w:r>
      <w:r w:rsidR="00FF467D" w:rsidRPr="00B44415">
        <w:rPr>
          <w:rFonts w:ascii="Marianne" w:hAnsi="Marianne"/>
        </w:rPr>
        <w:t>Grand Belfort, qui a accordé une subvention</w:t>
      </w:r>
      <w:r w:rsidR="008322A0" w:rsidRPr="00B44415">
        <w:rPr>
          <w:rFonts w:ascii="Marianne" w:hAnsi="Marianne"/>
        </w:rPr>
        <w:t xml:space="preserve"> d’</w:t>
      </w:r>
      <w:r w:rsidRPr="00B44415">
        <w:rPr>
          <w:rFonts w:ascii="Marianne" w:hAnsi="Marianne"/>
        </w:rPr>
        <w:t xml:space="preserve">équipement, ainsi que le pôle métropolitain. </w:t>
      </w:r>
    </w:p>
    <w:p w:rsidR="008322A0" w:rsidRDefault="008322A0" w:rsidP="00765178">
      <w:pPr>
        <w:jc w:val="both"/>
        <w:rPr>
          <w:rFonts w:ascii="Marianne" w:hAnsi="Marianne"/>
        </w:rPr>
      </w:pPr>
    </w:p>
    <w:p w:rsidR="00A33D83" w:rsidRDefault="00A33D83" w:rsidP="00A33D83">
      <w:pPr>
        <w:jc w:val="both"/>
        <w:rPr>
          <w:rFonts w:ascii="Marianne" w:hAnsi="Marianne"/>
        </w:rPr>
      </w:pPr>
      <w:r w:rsidRPr="00876340">
        <w:rPr>
          <w:rFonts w:ascii="Marianne" w:hAnsi="Marianne"/>
          <w:i/>
        </w:rPr>
        <w:t>« L’accès aux soins fait partie des préoccupations de nos concitoyens</w:t>
      </w:r>
      <w:r w:rsidR="0062079A">
        <w:rPr>
          <w:rFonts w:ascii="Marianne" w:hAnsi="Marianne"/>
          <w:i/>
        </w:rPr>
        <w:t>.</w:t>
      </w:r>
      <w:r w:rsidR="0062079A" w:rsidRPr="00876340">
        <w:rPr>
          <w:rFonts w:ascii="Marianne" w:hAnsi="Marianne"/>
          <w:i/>
        </w:rPr>
        <w:t xml:space="preserve"> </w:t>
      </w:r>
      <w:r w:rsidRPr="00876340">
        <w:rPr>
          <w:rFonts w:ascii="Marianne" w:hAnsi="Marianne"/>
          <w:i/>
        </w:rPr>
        <w:t>En ce sens, nous considérons que ce projet de cabinet médical relève de l’intérêt général, au même titre que le centre de soins non programmés ouvert fin janvier à Belfort, et c’est pourquoi le Grand Belfort l’a soutenu avec une subvention d’équipement égale à 4 700 €.</w:t>
      </w:r>
      <w:r w:rsidRPr="00876340">
        <w:rPr>
          <w:i/>
        </w:rPr>
        <w:t xml:space="preserve"> </w:t>
      </w:r>
      <w:r w:rsidRPr="00876340">
        <w:rPr>
          <w:rFonts w:ascii="Marianne" w:hAnsi="Marianne"/>
          <w:i/>
        </w:rPr>
        <w:t xml:space="preserve">Je salue également la décision du </w:t>
      </w:r>
      <w:r w:rsidR="00876340" w:rsidRPr="00876340">
        <w:rPr>
          <w:rFonts w:ascii="Marianne" w:hAnsi="Marianne"/>
          <w:i/>
        </w:rPr>
        <w:t>maire de Bessoncourt, Thierry Besançon</w:t>
      </w:r>
      <w:r w:rsidRPr="00876340">
        <w:rPr>
          <w:rFonts w:ascii="Marianne" w:hAnsi="Marianne"/>
          <w:i/>
        </w:rPr>
        <w:t>, d’avoir utilisé le fonds de concours d’aide aux communes du Grand Belfort à hauteur de 150 000 €, pour la réalisation de la maison médicale qui accueille ce cabinet éphémère. Ce cabinet médical s’inscrit en complémentarité des différentes actions que nous avons mises en œuvre en faveur de l’accès aux soins, telles que l’aide à l’installation de médecins généralistes et l’aide à l’installation en faveur des médecins spécialistes médicaux, ORL, et chirurgiens-dentistes »</w:t>
      </w:r>
      <w:r w:rsidR="00876340">
        <w:rPr>
          <w:rFonts w:ascii="Marianne" w:hAnsi="Marianne"/>
        </w:rPr>
        <w:t>,</w:t>
      </w:r>
      <w:r w:rsidRPr="00235ED5">
        <w:rPr>
          <w:rFonts w:ascii="Marianne" w:hAnsi="Marianne"/>
        </w:rPr>
        <w:t xml:space="preserve"> a indiqué Damien Meslot, Président du Grand Belfort.</w:t>
      </w:r>
    </w:p>
    <w:p w:rsidR="00A33D83" w:rsidRDefault="00A33D83" w:rsidP="00A33D83">
      <w:pPr>
        <w:jc w:val="both"/>
        <w:rPr>
          <w:rFonts w:ascii="Marianne" w:hAnsi="Marianne"/>
        </w:rPr>
      </w:pPr>
    </w:p>
    <w:p w:rsidR="00A11DEF" w:rsidRDefault="00FF467D" w:rsidP="008322A0">
      <w:pPr>
        <w:jc w:val="both"/>
        <w:rPr>
          <w:rFonts w:ascii="Marianne" w:hAnsi="Marianne"/>
        </w:rPr>
      </w:pPr>
      <w:r>
        <w:rPr>
          <w:rFonts w:ascii="Marianne" w:hAnsi="Marianne"/>
        </w:rPr>
        <w:t xml:space="preserve">Ce type de soutien face aux difficultés de la démographie médicale a été identifié comme une priorité </w:t>
      </w:r>
      <w:r w:rsidR="008322A0">
        <w:rPr>
          <w:rFonts w:ascii="Marianne" w:hAnsi="Marianne"/>
        </w:rPr>
        <w:t>dans le cadre du Conseil N</w:t>
      </w:r>
      <w:r>
        <w:rPr>
          <w:rFonts w:ascii="Marianne" w:hAnsi="Marianne"/>
        </w:rPr>
        <w:t xml:space="preserve">ational de la </w:t>
      </w:r>
      <w:r w:rsidR="008322A0">
        <w:rPr>
          <w:rFonts w:ascii="Marianne" w:hAnsi="Marianne"/>
        </w:rPr>
        <w:t>Re</w:t>
      </w:r>
      <w:r>
        <w:rPr>
          <w:rFonts w:ascii="Marianne" w:hAnsi="Marianne"/>
        </w:rPr>
        <w:t>fondation (CNR</w:t>
      </w:r>
      <w:r w:rsidR="008322A0">
        <w:rPr>
          <w:rFonts w:ascii="Marianne" w:hAnsi="Marianne"/>
        </w:rPr>
        <w:t xml:space="preserve">) Santé </w:t>
      </w:r>
      <w:r>
        <w:rPr>
          <w:rFonts w:ascii="Marianne" w:hAnsi="Marianne"/>
        </w:rPr>
        <w:t>et validé par le Conseil territorial en santé Nord</w:t>
      </w:r>
      <w:r w:rsidR="008322A0">
        <w:rPr>
          <w:rFonts w:ascii="Marianne" w:hAnsi="Marianne"/>
        </w:rPr>
        <w:t>-</w:t>
      </w:r>
      <w:r>
        <w:rPr>
          <w:rFonts w:ascii="Marianne" w:hAnsi="Marianne"/>
        </w:rPr>
        <w:t>Franche-Comté</w:t>
      </w:r>
      <w:r w:rsidR="006058A1">
        <w:rPr>
          <w:rFonts w:ascii="Marianne" w:hAnsi="Marianne"/>
        </w:rPr>
        <w:t xml:space="preserve"> (instance de démocratie en santé)</w:t>
      </w:r>
      <w:r>
        <w:rPr>
          <w:rFonts w:ascii="Marianne" w:hAnsi="Marianne"/>
        </w:rPr>
        <w:t>.</w:t>
      </w:r>
      <w:r w:rsidR="0062079A">
        <w:rPr>
          <w:rFonts w:ascii="Marianne" w:hAnsi="Marianne"/>
        </w:rPr>
        <w:t xml:space="preserve"> </w:t>
      </w:r>
    </w:p>
    <w:p w:rsidR="00A11DEF" w:rsidRDefault="00A11DEF" w:rsidP="008322A0">
      <w:pPr>
        <w:jc w:val="both"/>
        <w:rPr>
          <w:rFonts w:ascii="Marianne" w:hAnsi="Marianne"/>
        </w:rPr>
      </w:pPr>
    </w:p>
    <w:p w:rsidR="0032390E" w:rsidRDefault="00A11DEF" w:rsidP="0032390E">
      <w:pPr>
        <w:jc w:val="both"/>
        <w:rPr>
          <w:rFonts w:ascii="Marianne" w:hAnsi="Marianne"/>
        </w:rPr>
      </w:pPr>
      <w:r>
        <w:rPr>
          <w:rFonts w:ascii="Marianne" w:hAnsi="Marianne"/>
        </w:rPr>
        <w:t>A</w:t>
      </w:r>
      <w:r w:rsidR="0062079A">
        <w:rPr>
          <w:rFonts w:ascii="Marianne" w:hAnsi="Marianne"/>
        </w:rPr>
        <w:t>u total</w:t>
      </w:r>
      <w:r>
        <w:rPr>
          <w:rFonts w:ascii="Marianne" w:hAnsi="Marianne"/>
        </w:rPr>
        <w:t>,</w:t>
      </w:r>
      <w:r w:rsidR="0062079A">
        <w:rPr>
          <w:rFonts w:ascii="Marianne" w:hAnsi="Marianne"/>
        </w:rPr>
        <w:t xml:space="preserve"> plus de 76</w:t>
      </w:r>
      <w:r w:rsidR="00AB091D">
        <w:rPr>
          <w:rFonts w:ascii="Marianne" w:hAnsi="Marianne"/>
        </w:rPr>
        <w:t> </w:t>
      </w:r>
      <w:r w:rsidR="0062079A">
        <w:rPr>
          <w:rFonts w:ascii="Marianne" w:hAnsi="Marianne"/>
        </w:rPr>
        <w:t>000</w:t>
      </w:r>
      <w:r w:rsidR="00AB091D">
        <w:rPr>
          <w:rFonts w:ascii="Marianne" w:hAnsi="Marianne"/>
        </w:rPr>
        <w:t xml:space="preserve"> </w:t>
      </w:r>
      <w:r w:rsidR="0062079A">
        <w:rPr>
          <w:rFonts w:ascii="Marianne" w:hAnsi="Marianne"/>
        </w:rPr>
        <w:t xml:space="preserve">€ ont été mobilisés au titre du CNR et financés par l’Agence Régionale de </w:t>
      </w:r>
      <w:r>
        <w:rPr>
          <w:rFonts w:ascii="Marianne" w:hAnsi="Marianne"/>
        </w:rPr>
        <w:t>S</w:t>
      </w:r>
      <w:r w:rsidR="0032390E">
        <w:rPr>
          <w:rFonts w:ascii="Marianne" w:hAnsi="Marianne"/>
        </w:rPr>
        <w:t>anté.</w:t>
      </w:r>
    </w:p>
    <w:p w:rsidR="0032390E" w:rsidRDefault="0032390E" w:rsidP="0032390E">
      <w:pPr>
        <w:jc w:val="both"/>
        <w:rPr>
          <w:rFonts w:ascii="Marianne" w:hAnsi="Marianne"/>
        </w:rPr>
      </w:pPr>
    </w:p>
    <w:p w:rsidR="0032390E" w:rsidRDefault="0032390E" w:rsidP="0032390E">
      <w:pPr>
        <w:jc w:val="both"/>
        <w:rPr>
          <w:rFonts w:ascii="Marianne" w:hAnsi="Marianne"/>
        </w:rPr>
      </w:pPr>
      <w:r w:rsidRPr="00E15FEB">
        <w:rPr>
          <w:rFonts w:ascii="Marianne" w:hAnsi="Marianne"/>
          <w:i/>
        </w:rPr>
        <w:t>« L’aboutissement de ce projet témoigne une nouvelle fois que lorsqu’on met autour de la table professionnels de santé, collectivités, Agence Régionale de Santé, Assurance maladie…des solutions peuvent être trouvées pour permettre à chacun de nos concitoyens d’accéder aux soins de premier recours. C’est une priorité de l’ARS Bourgogne-Franche-Comté qui finance et construit des organisations sur mesure à l’échelle de tous les territoires, avec l’appui de ses partenaires ».</w:t>
      </w:r>
      <w:r w:rsidRPr="00E15FEB">
        <w:rPr>
          <w:rFonts w:ascii="Marianne" w:hAnsi="Marianne"/>
        </w:rPr>
        <w:t xml:space="preserve"> Jean-Jacques Coiplet, directeur général de l’ARS Bourgogne-Franche-Comté.</w:t>
      </w:r>
    </w:p>
    <w:p w:rsidR="00400686" w:rsidRDefault="00400686" w:rsidP="008322A0">
      <w:pPr>
        <w:jc w:val="both"/>
        <w:rPr>
          <w:rFonts w:ascii="Marianne" w:hAnsi="Marianne"/>
        </w:rPr>
      </w:pPr>
      <w:bookmarkStart w:id="0" w:name="_GoBack"/>
      <w:bookmarkEnd w:id="0"/>
    </w:p>
    <w:p w:rsidR="00876340" w:rsidRDefault="00876340" w:rsidP="008322A0">
      <w:pPr>
        <w:jc w:val="both"/>
        <w:rPr>
          <w:rFonts w:ascii="Marianne" w:hAnsi="Marianne"/>
        </w:rPr>
      </w:pPr>
    </w:p>
    <w:p w:rsidR="00327B4E" w:rsidRDefault="00327B4E" w:rsidP="008322A0">
      <w:pPr>
        <w:jc w:val="both"/>
        <w:rPr>
          <w:rFonts w:ascii="Marianne" w:hAnsi="Marianne"/>
        </w:rPr>
      </w:pPr>
    </w:p>
    <w:p w:rsidR="00400686" w:rsidRDefault="00400686" w:rsidP="008322A0">
      <w:pPr>
        <w:jc w:val="both"/>
        <w:rPr>
          <w:rFonts w:ascii="Marianne" w:hAnsi="Marianne"/>
        </w:rPr>
      </w:pPr>
    </w:p>
    <w:p w:rsidR="00400686" w:rsidRDefault="00400686" w:rsidP="008322A0">
      <w:pPr>
        <w:jc w:val="both"/>
        <w:rPr>
          <w:rFonts w:ascii="Marianne" w:hAnsi="Marianne"/>
        </w:rPr>
      </w:pPr>
    </w:p>
    <w:p w:rsidR="00400686" w:rsidRPr="00400686" w:rsidRDefault="00400686" w:rsidP="00400686">
      <w:pPr>
        <w:pBdr>
          <w:top w:val="single" w:sz="4" w:space="1" w:color="auto"/>
          <w:left w:val="single" w:sz="4" w:space="4" w:color="auto"/>
          <w:bottom w:val="single" w:sz="4" w:space="1" w:color="auto"/>
          <w:right w:val="single" w:sz="4" w:space="4" w:color="auto"/>
        </w:pBdr>
        <w:jc w:val="both"/>
        <w:rPr>
          <w:rFonts w:ascii="Marianne" w:hAnsi="Marianne"/>
          <w:sz w:val="28"/>
          <w:szCs w:val="28"/>
        </w:rPr>
      </w:pPr>
      <w:r w:rsidRPr="00400686">
        <w:rPr>
          <w:rFonts w:ascii="Marianne" w:hAnsi="Marianne"/>
          <w:sz w:val="28"/>
          <w:szCs w:val="28"/>
        </w:rPr>
        <w:t>Un cabinet</w:t>
      </w:r>
      <w:r w:rsidR="00B44415">
        <w:rPr>
          <w:rFonts w:ascii="Marianne" w:hAnsi="Marianne"/>
          <w:sz w:val="28"/>
          <w:szCs w:val="28"/>
        </w:rPr>
        <w:t xml:space="preserve"> ou un centre</w:t>
      </w:r>
      <w:r w:rsidRPr="00400686">
        <w:rPr>
          <w:rFonts w:ascii="Marianne" w:hAnsi="Marianne"/>
          <w:sz w:val="28"/>
          <w:szCs w:val="28"/>
        </w:rPr>
        <w:t xml:space="preserve"> médical éphémère : pourquoi ? </w:t>
      </w:r>
    </w:p>
    <w:p w:rsidR="00400686" w:rsidRPr="00400686" w:rsidRDefault="00400686" w:rsidP="00400686">
      <w:pPr>
        <w:pBdr>
          <w:top w:val="single" w:sz="4" w:space="1" w:color="auto"/>
          <w:left w:val="single" w:sz="4" w:space="4" w:color="auto"/>
          <w:bottom w:val="single" w:sz="4" w:space="1" w:color="auto"/>
          <w:right w:val="single" w:sz="4" w:space="4" w:color="auto"/>
        </w:pBdr>
        <w:jc w:val="both"/>
        <w:rPr>
          <w:rFonts w:ascii="Marianne" w:hAnsi="Marianne"/>
        </w:rPr>
      </w:pPr>
    </w:p>
    <w:p w:rsidR="00400686" w:rsidRPr="00400686" w:rsidRDefault="00400686" w:rsidP="00400686">
      <w:pPr>
        <w:pBdr>
          <w:top w:val="single" w:sz="4" w:space="1" w:color="auto"/>
          <w:left w:val="single" w:sz="4" w:space="4" w:color="auto"/>
          <w:bottom w:val="single" w:sz="4" w:space="1" w:color="auto"/>
          <w:right w:val="single" w:sz="4" w:space="4" w:color="auto"/>
        </w:pBdr>
        <w:jc w:val="both"/>
        <w:rPr>
          <w:rFonts w:ascii="Marianne" w:hAnsi="Marianne"/>
        </w:rPr>
      </w:pPr>
      <w:r w:rsidRPr="00400686">
        <w:rPr>
          <w:rFonts w:ascii="Marianne" w:hAnsi="Marianne"/>
        </w:rPr>
        <w:t xml:space="preserve">- Apporter un soutien à la démographie médicale d’un territoire </w:t>
      </w:r>
    </w:p>
    <w:p w:rsidR="00400686" w:rsidRPr="00400686" w:rsidRDefault="00400686" w:rsidP="00400686">
      <w:pPr>
        <w:pBdr>
          <w:top w:val="single" w:sz="4" w:space="1" w:color="auto"/>
          <w:left w:val="single" w:sz="4" w:space="4" w:color="auto"/>
          <w:bottom w:val="single" w:sz="4" w:space="1" w:color="auto"/>
          <w:right w:val="single" w:sz="4" w:space="4" w:color="auto"/>
        </w:pBdr>
        <w:jc w:val="both"/>
        <w:rPr>
          <w:rFonts w:ascii="Marianne" w:hAnsi="Marianne"/>
        </w:rPr>
      </w:pPr>
      <w:r w:rsidRPr="00400686">
        <w:rPr>
          <w:rFonts w:ascii="Marianne" w:hAnsi="Marianne"/>
        </w:rPr>
        <w:t>- Assurer un accès aux soins aux patients d’un territoire qui se retrouvent sans médecin traitant</w:t>
      </w:r>
    </w:p>
    <w:p w:rsidR="00400686" w:rsidRPr="00400686" w:rsidRDefault="00400686" w:rsidP="00400686">
      <w:pPr>
        <w:pBdr>
          <w:top w:val="single" w:sz="4" w:space="1" w:color="auto"/>
          <w:left w:val="single" w:sz="4" w:space="4" w:color="auto"/>
          <w:bottom w:val="single" w:sz="4" w:space="1" w:color="auto"/>
          <w:right w:val="single" w:sz="4" w:space="4" w:color="auto"/>
        </w:pBdr>
        <w:jc w:val="both"/>
        <w:rPr>
          <w:rFonts w:ascii="Marianne" w:hAnsi="Marianne"/>
        </w:rPr>
      </w:pPr>
      <w:r w:rsidRPr="00400686">
        <w:rPr>
          <w:rFonts w:ascii="Marianne" w:hAnsi="Marianne"/>
        </w:rPr>
        <w:t xml:space="preserve">- Permettre aux </w:t>
      </w:r>
      <w:r w:rsidR="00327B4E">
        <w:rPr>
          <w:rFonts w:ascii="Marianne" w:hAnsi="Marianne"/>
        </w:rPr>
        <w:t xml:space="preserve">jeunes </w:t>
      </w:r>
      <w:r w:rsidRPr="00400686">
        <w:rPr>
          <w:rFonts w:ascii="Marianne" w:hAnsi="Marianne"/>
        </w:rPr>
        <w:t>médecins de commencer à exercer sur un territoire et aux médecins retraités qui souhaitent donner encore un peu de leur temps de réaliser des vacations</w:t>
      </w:r>
    </w:p>
    <w:p w:rsidR="00400686" w:rsidRPr="00400686" w:rsidRDefault="00400686" w:rsidP="00400686">
      <w:pPr>
        <w:pBdr>
          <w:top w:val="single" w:sz="4" w:space="1" w:color="auto"/>
          <w:left w:val="single" w:sz="4" w:space="4" w:color="auto"/>
          <w:bottom w:val="single" w:sz="4" w:space="1" w:color="auto"/>
          <w:right w:val="single" w:sz="4" w:space="4" w:color="auto"/>
        </w:pBdr>
        <w:jc w:val="both"/>
        <w:rPr>
          <w:rFonts w:ascii="Marianne" w:hAnsi="Marianne"/>
        </w:rPr>
      </w:pPr>
      <w:r w:rsidRPr="00400686">
        <w:rPr>
          <w:rFonts w:ascii="Marianne" w:hAnsi="Marianne"/>
        </w:rPr>
        <w:t xml:space="preserve">- Alléger la charge de travail des médecins d’un territoire, lorsqu’ils se retrouvent dans une situation critique. </w:t>
      </w:r>
    </w:p>
    <w:p w:rsidR="00400686" w:rsidRPr="00400686" w:rsidRDefault="00400686" w:rsidP="00400686">
      <w:pPr>
        <w:pBdr>
          <w:top w:val="single" w:sz="4" w:space="1" w:color="auto"/>
          <w:left w:val="single" w:sz="4" w:space="4" w:color="auto"/>
          <w:bottom w:val="single" w:sz="4" w:space="1" w:color="auto"/>
          <w:right w:val="single" w:sz="4" w:space="4" w:color="auto"/>
        </w:pBdr>
        <w:jc w:val="both"/>
        <w:rPr>
          <w:rFonts w:ascii="Marianne" w:hAnsi="Marianne"/>
        </w:rPr>
      </w:pPr>
    </w:p>
    <w:p w:rsidR="00400686" w:rsidRPr="00400686" w:rsidRDefault="00400686" w:rsidP="00400686">
      <w:pPr>
        <w:pBdr>
          <w:top w:val="single" w:sz="4" w:space="1" w:color="auto"/>
          <w:left w:val="single" w:sz="4" w:space="4" w:color="auto"/>
          <w:bottom w:val="single" w:sz="4" w:space="1" w:color="auto"/>
          <w:right w:val="single" w:sz="4" w:space="4" w:color="auto"/>
        </w:pBdr>
        <w:jc w:val="both"/>
        <w:rPr>
          <w:rFonts w:ascii="Marianne" w:hAnsi="Marianne"/>
          <w:b/>
        </w:rPr>
      </w:pPr>
      <w:r w:rsidRPr="00400686">
        <w:rPr>
          <w:rFonts w:ascii="Marianne" w:hAnsi="Marianne"/>
          <w:b/>
        </w:rPr>
        <w:t>Ce dispositif pourra être activé sur l’ensemble du Nord</w:t>
      </w:r>
      <w:r w:rsidR="00AB091D">
        <w:rPr>
          <w:rFonts w:ascii="Marianne" w:hAnsi="Marianne"/>
          <w:b/>
        </w:rPr>
        <w:t>-</w:t>
      </w:r>
      <w:r w:rsidRPr="00400686">
        <w:rPr>
          <w:rFonts w:ascii="Marianne" w:hAnsi="Marianne"/>
          <w:b/>
        </w:rPr>
        <w:t xml:space="preserve">Franche-Comté en fonction des besoins. </w:t>
      </w:r>
    </w:p>
    <w:p w:rsidR="00400686" w:rsidRPr="00400686" w:rsidRDefault="00400686" w:rsidP="00400686">
      <w:pPr>
        <w:pBdr>
          <w:top w:val="single" w:sz="4" w:space="1" w:color="auto"/>
          <w:left w:val="single" w:sz="4" w:space="4" w:color="auto"/>
          <w:bottom w:val="single" w:sz="4" w:space="1" w:color="auto"/>
          <w:right w:val="single" w:sz="4" w:space="4" w:color="auto"/>
        </w:pBdr>
        <w:jc w:val="both"/>
        <w:rPr>
          <w:rFonts w:ascii="Marianne" w:hAnsi="Marianne"/>
        </w:rPr>
      </w:pPr>
    </w:p>
    <w:sectPr w:rsidR="00400686" w:rsidRPr="00400686" w:rsidSect="00336930">
      <w:footerReference w:type="default" r:id="rId15"/>
      <w:type w:val="continuous"/>
      <w:pgSz w:w="11910" w:h="16840"/>
      <w:pgMar w:top="963" w:right="964" w:bottom="709" w:left="96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7660" w:rsidRDefault="00157660" w:rsidP="0079276E">
      <w:r>
        <w:separator/>
      </w:r>
    </w:p>
  </w:endnote>
  <w:endnote w:type="continuationSeparator" w:id="0">
    <w:p w:rsidR="00157660" w:rsidRDefault="00157660" w:rsidP="007927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rianne">
    <w:altName w:val="Times New Roman"/>
    <w:panose1 w:val="02000000000000000000"/>
    <w:charset w:val="00"/>
    <w:family w:val="auto"/>
    <w:pitch w:val="variable"/>
    <w:sig w:usb0="0000000F" w:usb1="00000000" w:usb2="00000000" w:usb3="00000000" w:csb0="00000003"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014E" w:rsidRPr="00965B19" w:rsidRDefault="0066014E" w:rsidP="0066014E">
    <w:pPr>
      <w:tabs>
        <w:tab w:val="left" w:pos="5009"/>
      </w:tabs>
      <w:spacing w:line="170" w:lineRule="exact"/>
      <w:ind w:left="111"/>
      <w:rPr>
        <w:sz w:val="14"/>
      </w:rPr>
    </w:pPr>
  </w:p>
  <w:sdt>
    <w:sdtPr>
      <w:rPr>
        <w:rStyle w:val="Numrodepage"/>
        <w:sz w:val="14"/>
        <w:szCs w:val="14"/>
      </w:rPr>
      <w:id w:val="160352445"/>
      <w:docPartObj>
        <w:docPartGallery w:val="Page Numbers (Bottom of Page)"/>
        <w:docPartUnique/>
      </w:docPartObj>
    </w:sdtPr>
    <w:sdtEndPr>
      <w:rPr>
        <w:rStyle w:val="Numrodepage"/>
      </w:rPr>
    </w:sdtEndPr>
    <w:sdtContent>
      <w:p w:rsidR="0066014E" w:rsidRPr="00C27E6A" w:rsidRDefault="0066014E" w:rsidP="0066014E">
        <w:pPr>
          <w:pStyle w:val="Pieddepage"/>
          <w:framePr w:wrap="none" w:vAnchor="text" w:hAnchor="margin" w:xAlign="center" w:y="290"/>
          <w:rPr>
            <w:rStyle w:val="Numrodepage"/>
            <w:sz w:val="14"/>
            <w:szCs w:val="14"/>
          </w:rPr>
        </w:pPr>
        <w:r w:rsidRPr="00C27E6A">
          <w:rPr>
            <w:rStyle w:val="Numrodepage"/>
            <w:sz w:val="14"/>
            <w:szCs w:val="14"/>
          </w:rPr>
          <w:fldChar w:fldCharType="begin"/>
        </w:r>
        <w:r w:rsidRPr="00C27E6A">
          <w:rPr>
            <w:rStyle w:val="Numrodepage"/>
            <w:sz w:val="14"/>
            <w:szCs w:val="14"/>
          </w:rPr>
          <w:instrText xml:space="preserve"> PAGE </w:instrText>
        </w:r>
        <w:r w:rsidRPr="00C27E6A">
          <w:rPr>
            <w:rStyle w:val="Numrodepage"/>
            <w:sz w:val="14"/>
            <w:szCs w:val="14"/>
          </w:rPr>
          <w:fldChar w:fldCharType="separate"/>
        </w:r>
        <w:r w:rsidR="00E15FEB">
          <w:rPr>
            <w:rStyle w:val="Numrodepage"/>
            <w:noProof/>
            <w:sz w:val="14"/>
            <w:szCs w:val="14"/>
          </w:rPr>
          <w:t>1</w:t>
        </w:r>
        <w:r w:rsidRPr="00C27E6A">
          <w:rPr>
            <w:rStyle w:val="Numrodepage"/>
            <w:sz w:val="14"/>
            <w:szCs w:val="14"/>
          </w:rPr>
          <w:fldChar w:fldCharType="end"/>
        </w:r>
      </w:p>
    </w:sdtContent>
  </w:sdt>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73"/>
      <w:gridCol w:w="4909"/>
    </w:tblGrid>
    <w:tr w:rsidR="00EF0FB5" w:rsidTr="00EF0FB5">
      <w:trPr>
        <w:trHeight w:val="1474"/>
      </w:trPr>
      <w:tc>
        <w:tcPr>
          <w:tcW w:w="5073" w:type="dxa"/>
          <w:vAlign w:val="bottom"/>
        </w:tcPr>
        <w:p w:rsidR="00EF0FB5" w:rsidRPr="00E82DCE" w:rsidRDefault="00EF0FB5" w:rsidP="00EF0FB5">
          <w:pPr>
            <w:pStyle w:val="intituledirection"/>
            <w:rPr>
              <w:color w:val="auto"/>
              <w:sz w:val="16"/>
              <w:szCs w:val="16"/>
            </w:rPr>
          </w:pPr>
          <w:r w:rsidRPr="00E82DCE">
            <w:rPr>
              <w:color w:val="auto"/>
              <w:sz w:val="16"/>
              <w:szCs w:val="16"/>
            </w:rPr>
            <w:t>Contact presse</w:t>
          </w:r>
        </w:p>
        <w:p w:rsidR="00EF0FB5" w:rsidRPr="00E82DCE" w:rsidRDefault="00EF0FB5" w:rsidP="00EF0FB5">
          <w:pPr>
            <w:pStyle w:val="intituledirection"/>
            <w:rPr>
              <w:b w:val="0"/>
              <w:color w:val="auto"/>
              <w:sz w:val="14"/>
              <w:szCs w:val="14"/>
            </w:rPr>
          </w:pPr>
          <w:r w:rsidRPr="00E82DCE">
            <w:rPr>
              <w:b w:val="0"/>
              <w:color w:val="auto"/>
              <w:sz w:val="14"/>
              <w:szCs w:val="14"/>
            </w:rPr>
            <w:t>Lauranne Cournault</w:t>
          </w:r>
        </w:p>
        <w:p w:rsidR="00EF0FB5" w:rsidRPr="00E82DCE" w:rsidRDefault="00EF0FB5" w:rsidP="00EF0FB5">
          <w:pPr>
            <w:pStyle w:val="PieddePage0"/>
            <w:rPr>
              <w:color w:val="auto"/>
            </w:rPr>
          </w:pPr>
          <w:r w:rsidRPr="00E82DCE">
            <w:rPr>
              <w:color w:val="auto"/>
            </w:rPr>
            <w:t>Tél : 03 80 41 99 94</w:t>
          </w:r>
        </w:p>
        <w:p w:rsidR="00EF0FB5" w:rsidRPr="00E82DCE" w:rsidRDefault="00EF0FB5" w:rsidP="00EF0FB5">
          <w:pPr>
            <w:pStyle w:val="PieddePage0"/>
            <w:rPr>
              <w:color w:val="auto"/>
            </w:rPr>
          </w:pPr>
          <w:r w:rsidRPr="00E82DCE">
            <w:rPr>
              <w:color w:val="auto"/>
            </w:rPr>
            <w:t>Mél : lauranne.cournault@ars.sante.fr</w:t>
          </w:r>
        </w:p>
        <w:p w:rsidR="00EF0FB5" w:rsidRPr="00E82DCE" w:rsidRDefault="00EF0FB5" w:rsidP="00EF0FB5">
          <w:pPr>
            <w:pStyle w:val="PieddePage0"/>
            <w:rPr>
              <w:color w:val="auto"/>
            </w:rPr>
          </w:pPr>
        </w:p>
      </w:tc>
      <w:tc>
        <w:tcPr>
          <w:tcW w:w="4909" w:type="dxa"/>
        </w:tcPr>
        <w:p w:rsidR="00EF0FB5" w:rsidRPr="00E82DCE" w:rsidRDefault="00EF0FB5" w:rsidP="00EF0FB5">
          <w:pPr>
            <w:spacing w:line="161" w:lineRule="exact"/>
            <w:ind w:left="111"/>
            <w:jc w:val="right"/>
            <w:rPr>
              <w:sz w:val="14"/>
            </w:rPr>
          </w:pPr>
        </w:p>
        <w:p w:rsidR="00EF0FB5" w:rsidRPr="00E82DCE" w:rsidRDefault="00EF0FB5" w:rsidP="00EF0FB5">
          <w:pPr>
            <w:spacing w:line="161" w:lineRule="exact"/>
            <w:ind w:left="111"/>
            <w:jc w:val="right"/>
            <w:rPr>
              <w:sz w:val="14"/>
            </w:rPr>
          </w:pPr>
        </w:p>
        <w:p w:rsidR="00EF0FB5" w:rsidRPr="00E82DCE" w:rsidRDefault="00EF0FB5" w:rsidP="00EF0FB5">
          <w:pPr>
            <w:spacing w:line="161" w:lineRule="exact"/>
            <w:ind w:left="111"/>
            <w:jc w:val="right"/>
            <w:rPr>
              <w:sz w:val="14"/>
            </w:rPr>
          </w:pPr>
        </w:p>
        <w:p w:rsidR="00EF0FB5" w:rsidRPr="00E82DCE" w:rsidRDefault="00EF0FB5" w:rsidP="00EF0FB5">
          <w:pPr>
            <w:spacing w:line="161" w:lineRule="exact"/>
            <w:rPr>
              <w:sz w:val="14"/>
            </w:rPr>
          </w:pPr>
        </w:p>
        <w:p w:rsidR="00EF0FB5" w:rsidRPr="00E82DCE" w:rsidRDefault="00EF0FB5" w:rsidP="00EF0FB5">
          <w:pPr>
            <w:spacing w:line="161" w:lineRule="exact"/>
            <w:ind w:left="111"/>
            <w:jc w:val="right"/>
            <w:rPr>
              <w:sz w:val="14"/>
            </w:rPr>
          </w:pPr>
        </w:p>
        <w:p w:rsidR="00EF0FB5" w:rsidRPr="00E82DCE" w:rsidRDefault="00EF0FB5" w:rsidP="00EF0FB5">
          <w:pPr>
            <w:spacing w:line="161" w:lineRule="exact"/>
            <w:ind w:left="111"/>
            <w:jc w:val="right"/>
            <w:rPr>
              <w:sz w:val="14"/>
            </w:rPr>
          </w:pPr>
        </w:p>
        <w:p w:rsidR="00EF0FB5" w:rsidRPr="00E82DCE" w:rsidRDefault="00EF0FB5" w:rsidP="00EF0FB5">
          <w:pPr>
            <w:spacing w:line="161" w:lineRule="exact"/>
            <w:ind w:left="111"/>
            <w:jc w:val="right"/>
            <w:rPr>
              <w:sz w:val="14"/>
            </w:rPr>
          </w:pPr>
        </w:p>
        <w:p w:rsidR="00EF0FB5" w:rsidRPr="00E82DCE" w:rsidRDefault="00EF0FB5" w:rsidP="00EF0FB5">
          <w:pPr>
            <w:pStyle w:val="PieddePage0"/>
            <w:jc w:val="right"/>
            <w:rPr>
              <w:color w:val="auto"/>
            </w:rPr>
          </w:pPr>
          <w:r w:rsidRPr="00E82DCE">
            <w:rPr>
              <w:color w:val="auto"/>
            </w:rPr>
            <w:t>ARS Bourgogne-Franche-Comté</w:t>
          </w:r>
        </w:p>
        <w:p w:rsidR="00EF0FB5" w:rsidRPr="00E82DCE" w:rsidRDefault="00EF0FB5" w:rsidP="00EF0FB5">
          <w:pPr>
            <w:pStyle w:val="PieddePage0"/>
            <w:jc w:val="right"/>
            <w:rPr>
              <w:color w:val="auto"/>
            </w:rPr>
          </w:pPr>
          <w:r w:rsidRPr="00E82DCE">
            <w:rPr>
              <w:color w:val="auto"/>
            </w:rPr>
            <w:t>Le Diapason 2 place des Savoirs</w:t>
          </w:r>
        </w:p>
        <w:p w:rsidR="00EF0FB5" w:rsidRDefault="00EF0FB5" w:rsidP="00EF0FB5">
          <w:pPr>
            <w:pStyle w:val="PieddePage0"/>
            <w:jc w:val="right"/>
            <w:rPr>
              <w:color w:val="auto"/>
              <w:lang w:val="en-US"/>
            </w:rPr>
          </w:pPr>
          <w:r>
            <w:rPr>
              <w:color w:val="auto"/>
              <w:lang w:val="en-US"/>
            </w:rPr>
            <w:t>21035 Dijon Cedex</w:t>
          </w:r>
        </w:p>
        <w:p w:rsidR="00EF0FB5" w:rsidRDefault="00EF0FB5" w:rsidP="00EF0FB5">
          <w:pPr>
            <w:tabs>
              <w:tab w:val="left" w:pos="5009"/>
            </w:tabs>
            <w:spacing w:line="170" w:lineRule="exact"/>
            <w:ind w:left="111"/>
            <w:jc w:val="center"/>
            <w:rPr>
              <w:sz w:val="14"/>
              <w:lang w:val="en-US"/>
            </w:rPr>
          </w:pPr>
        </w:p>
      </w:tc>
    </w:tr>
  </w:tbl>
  <w:p w:rsidR="000E64B8" w:rsidRPr="00800306" w:rsidRDefault="000E64B8" w:rsidP="0066014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7660" w:rsidRDefault="00157660" w:rsidP="0079276E">
      <w:r>
        <w:separator/>
      </w:r>
    </w:p>
  </w:footnote>
  <w:footnote w:type="continuationSeparator" w:id="0">
    <w:p w:rsidR="00157660" w:rsidRDefault="00157660" w:rsidP="007927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F587554"/>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15C57AB"/>
    <w:multiLevelType w:val="multilevel"/>
    <w:tmpl w:val="F9CCB1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7D0BB3"/>
    <w:multiLevelType w:val="multilevel"/>
    <w:tmpl w:val="F12CC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035D4B"/>
    <w:multiLevelType w:val="multilevel"/>
    <w:tmpl w:val="90CA3B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7864552"/>
    <w:multiLevelType w:val="multilevel"/>
    <w:tmpl w:val="1EA86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B349EB"/>
    <w:multiLevelType w:val="hybridMultilevel"/>
    <w:tmpl w:val="E034C9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BD756B8"/>
    <w:multiLevelType w:val="hybridMultilevel"/>
    <w:tmpl w:val="E014D8DA"/>
    <w:lvl w:ilvl="0" w:tplc="9FF642CC">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1767FE4"/>
    <w:multiLevelType w:val="hybridMultilevel"/>
    <w:tmpl w:val="274297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2C0097C"/>
    <w:multiLevelType w:val="hybridMultilevel"/>
    <w:tmpl w:val="EC2CFD5A"/>
    <w:lvl w:ilvl="0" w:tplc="EA94D228">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3166D90"/>
    <w:multiLevelType w:val="hybridMultilevel"/>
    <w:tmpl w:val="246A75DC"/>
    <w:lvl w:ilvl="0" w:tplc="A6B29D90">
      <w:numFmt w:val="bullet"/>
      <w:lvlText w:val="-"/>
      <w:lvlJc w:val="left"/>
      <w:pPr>
        <w:ind w:left="720" w:hanging="360"/>
      </w:pPr>
      <w:rPr>
        <w:rFonts w:ascii="Marianne" w:eastAsiaTheme="minorHAnsi" w:hAnsi="Marianne"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4A41C0E"/>
    <w:multiLevelType w:val="hybridMultilevel"/>
    <w:tmpl w:val="E2543304"/>
    <w:lvl w:ilvl="0" w:tplc="0A606136">
      <w:numFmt w:val="bullet"/>
      <w:lvlText w:val="-"/>
      <w:lvlJc w:val="left"/>
      <w:pPr>
        <w:ind w:left="360" w:hanging="360"/>
      </w:pPr>
      <w:rPr>
        <w:rFonts w:ascii="DengXian" w:eastAsia="DengXian" w:hAnsi="DengXian" w:cstheme="minorBidi" w:hint="eastAsia"/>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11" w15:restartNumberingAfterBreak="0">
    <w:nsid w:val="229578B9"/>
    <w:multiLevelType w:val="hybridMultilevel"/>
    <w:tmpl w:val="2CA872C6"/>
    <w:lvl w:ilvl="0" w:tplc="13C6DE30">
      <w:numFmt w:val="bullet"/>
      <w:lvlText w:val="&gt;"/>
      <w:lvlJc w:val="left"/>
      <w:pPr>
        <w:ind w:left="849" w:hanging="360"/>
      </w:pPr>
      <w:rPr>
        <w:rFonts w:ascii="Arial" w:eastAsiaTheme="minorHAnsi" w:hAnsi="Arial" w:hint="default"/>
        <w:color w:val="231F20"/>
        <w:spacing w:val="-1"/>
        <w:w w:val="100"/>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75B7626"/>
    <w:multiLevelType w:val="hybridMultilevel"/>
    <w:tmpl w:val="A28C6DF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BF342D8"/>
    <w:multiLevelType w:val="hybridMultilevel"/>
    <w:tmpl w:val="2D08FB2E"/>
    <w:lvl w:ilvl="0" w:tplc="EB56C496">
      <w:numFmt w:val="bullet"/>
      <w:lvlText w:val=""/>
      <w:lvlJc w:val="left"/>
      <w:pPr>
        <w:ind w:left="720" w:hanging="360"/>
      </w:pPr>
      <w:rPr>
        <w:rFonts w:ascii="Symbol" w:eastAsiaTheme="minorHAns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E0828B6"/>
    <w:multiLevelType w:val="multilevel"/>
    <w:tmpl w:val="2738F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303ACE"/>
    <w:multiLevelType w:val="multilevel"/>
    <w:tmpl w:val="698470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D83877"/>
    <w:multiLevelType w:val="hybridMultilevel"/>
    <w:tmpl w:val="698E08A4"/>
    <w:lvl w:ilvl="0" w:tplc="98660D80">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5CB7CD6"/>
    <w:multiLevelType w:val="hybridMultilevel"/>
    <w:tmpl w:val="78DACA2E"/>
    <w:lvl w:ilvl="0" w:tplc="448ADDB2">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8" w15:restartNumberingAfterBreak="0">
    <w:nsid w:val="36E40A63"/>
    <w:multiLevelType w:val="hybridMultilevel"/>
    <w:tmpl w:val="362CC414"/>
    <w:lvl w:ilvl="0" w:tplc="873C9F5C">
      <w:start w:val="1"/>
      <w:numFmt w:val="bullet"/>
      <w:lvlText w:val=""/>
      <w:lvlJc w:val="left"/>
      <w:pPr>
        <w:ind w:left="720" w:hanging="360"/>
      </w:pPr>
      <w:rPr>
        <w:rFonts w:ascii="Symbol" w:eastAsiaTheme="minorHAns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CA41A6D"/>
    <w:multiLevelType w:val="hybridMultilevel"/>
    <w:tmpl w:val="00483E52"/>
    <w:lvl w:ilvl="0" w:tplc="621A0A72">
      <w:numFmt w:val="bullet"/>
      <w:lvlText w:val="-"/>
      <w:lvlJc w:val="left"/>
      <w:pPr>
        <w:ind w:left="474" w:hanging="345"/>
      </w:pPr>
      <w:rPr>
        <w:rFonts w:ascii="Arial" w:eastAsia="Arial" w:hAnsi="Arial" w:cs="Arial" w:hint="default"/>
        <w:color w:val="231F20"/>
        <w:spacing w:val="-1"/>
        <w:w w:val="100"/>
        <w:sz w:val="20"/>
        <w:szCs w:val="20"/>
      </w:rPr>
    </w:lvl>
    <w:lvl w:ilvl="1" w:tplc="2DB00DF8">
      <w:numFmt w:val="bullet"/>
      <w:lvlText w:val="•"/>
      <w:lvlJc w:val="left"/>
      <w:pPr>
        <w:ind w:left="1454" w:hanging="345"/>
      </w:pPr>
      <w:rPr>
        <w:rFonts w:hint="default"/>
      </w:rPr>
    </w:lvl>
    <w:lvl w:ilvl="2" w:tplc="33641430">
      <w:numFmt w:val="bullet"/>
      <w:lvlText w:val="•"/>
      <w:lvlJc w:val="left"/>
      <w:pPr>
        <w:ind w:left="2429" w:hanging="345"/>
      </w:pPr>
      <w:rPr>
        <w:rFonts w:hint="default"/>
      </w:rPr>
    </w:lvl>
    <w:lvl w:ilvl="3" w:tplc="E996C52A">
      <w:numFmt w:val="bullet"/>
      <w:lvlText w:val="•"/>
      <w:lvlJc w:val="left"/>
      <w:pPr>
        <w:ind w:left="3403" w:hanging="345"/>
      </w:pPr>
      <w:rPr>
        <w:rFonts w:hint="default"/>
      </w:rPr>
    </w:lvl>
    <w:lvl w:ilvl="4" w:tplc="854AE7E0">
      <w:numFmt w:val="bullet"/>
      <w:lvlText w:val="•"/>
      <w:lvlJc w:val="left"/>
      <w:pPr>
        <w:ind w:left="4378" w:hanging="345"/>
      </w:pPr>
      <w:rPr>
        <w:rFonts w:hint="default"/>
      </w:rPr>
    </w:lvl>
    <w:lvl w:ilvl="5" w:tplc="3F226040">
      <w:numFmt w:val="bullet"/>
      <w:lvlText w:val="•"/>
      <w:lvlJc w:val="left"/>
      <w:pPr>
        <w:ind w:left="5352" w:hanging="345"/>
      </w:pPr>
      <w:rPr>
        <w:rFonts w:hint="default"/>
      </w:rPr>
    </w:lvl>
    <w:lvl w:ilvl="6" w:tplc="D2FEF46A">
      <w:numFmt w:val="bullet"/>
      <w:lvlText w:val="•"/>
      <w:lvlJc w:val="left"/>
      <w:pPr>
        <w:ind w:left="6327" w:hanging="345"/>
      </w:pPr>
      <w:rPr>
        <w:rFonts w:hint="default"/>
      </w:rPr>
    </w:lvl>
    <w:lvl w:ilvl="7" w:tplc="27649DEC">
      <w:numFmt w:val="bullet"/>
      <w:lvlText w:val="•"/>
      <w:lvlJc w:val="left"/>
      <w:pPr>
        <w:ind w:left="7301" w:hanging="345"/>
      </w:pPr>
      <w:rPr>
        <w:rFonts w:hint="default"/>
      </w:rPr>
    </w:lvl>
    <w:lvl w:ilvl="8" w:tplc="E09EB650">
      <w:numFmt w:val="bullet"/>
      <w:lvlText w:val="•"/>
      <w:lvlJc w:val="left"/>
      <w:pPr>
        <w:ind w:left="8276" w:hanging="345"/>
      </w:pPr>
      <w:rPr>
        <w:rFonts w:hint="default"/>
      </w:rPr>
    </w:lvl>
  </w:abstractNum>
  <w:abstractNum w:abstractNumId="20" w15:restartNumberingAfterBreak="0">
    <w:nsid w:val="434E3E8D"/>
    <w:multiLevelType w:val="hybridMultilevel"/>
    <w:tmpl w:val="58948346"/>
    <w:lvl w:ilvl="0" w:tplc="8AA20496">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9063165"/>
    <w:multiLevelType w:val="hybridMultilevel"/>
    <w:tmpl w:val="3BE079AC"/>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22" w15:restartNumberingAfterBreak="0">
    <w:nsid w:val="4AEC76C0"/>
    <w:multiLevelType w:val="hybridMultilevel"/>
    <w:tmpl w:val="DBCA97E8"/>
    <w:lvl w:ilvl="0" w:tplc="94E82242">
      <w:start w:val="1"/>
      <w:numFmt w:val="bullet"/>
      <w:lvlText w:val="̶"/>
      <w:lvlJc w:val="left"/>
      <w:pPr>
        <w:ind w:left="849"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FBB6F08"/>
    <w:multiLevelType w:val="multilevel"/>
    <w:tmpl w:val="89AC31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8D6A5D"/>
    <w:multiLevelType w:val="multilevel"/>
    <w:tmpl w:val="A274C4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0EB056E"/>
    <w:multiLevelType w:val="hybridMultilevel"/>
    <w:tmpl w:val="00726A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45E6ECE"/>
    <w:multiLevelType w:val="hybridMultilevel"/>
    <w:tmpl w:val="2474BA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4C96EE3"/>
    <w:multiLevelType w:val="hybridMultilevel"/>
    <w:tmpl w:val="7562A436"/>
    <w:lvl w:ilvl="0" w:tplc="621A0A72">
      <w:numFmt w:val="bullet"/>
      <w:lvlText w:val="-"/>
      <w:lvlJc w:val="left"/>
      <w:pPr>
        <w:ind w:left="849" w:hanging="360"/>
      </w:pPr>
      <w:rPr>
        <w:rFonts w:ascii="Arial" w:eastAsia="Arial" w:hAnsi="Arial" w:cs="Arial" w:hint="default"/>
        <w:color w:val="231F20"/>
        <w:spacing w:val="-1"/>
        <w:w w:val="100"/>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4DE7D89"/>
    <w:multiLevelType w:val="multilevel"/>
    <w:tmpl w:val="ABDE0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575354A"/>
    <w:multiLevelType w:val="hybridMultilevel"/>
    <w:tmpl w:val="27B849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6F71A66"/>
    <w:multiLevelType w:val="multilevel"/>
    <w:tmpl w:val="CDC0B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F1D175A"/>
    <w:multiLevelType w:val="hybridMultilevel"/>
    <w:tmpl w:val="0164C97C"/>
    <w:lvl w:ilvl="0" w:tplc="8F10E97C">
      <w:start w:val="4"/>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1873DB7"/>
    <w:multiLevelType w:val="hybridMultilevel"/>
    <w:tmpl w:val="265E3C0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3" w15:restartNumberingAfterBreak="0">
    <w:nsid w:val="62E11D60"/>
    <w:multiLevelType w:val="hybridMultilevel"/>
    <w:tmpl w:val="82543AE0"/>
    <w:lvl w:ilvl="0" w:tplc="3D0C4536">
      <w:start w:val="1"/>
      <w:numFmt w:val="bullet"/>
      <w:lvlText w:val=""/>
      <w:lvlJc w:val="left"/>
      <w:pPr>
        <w:ind w:left="1080" w:hanging="360"/>
      </w:pPr>
      <w:rPr>
        <w:rFonts w:ascii="Symbol" w:eastAsiaTheme="minorHAnsi" w:hAnsi="Symbol" w:cs="Arial" w:hint="default"/>
        <w:b w:val="0"/>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4" w15:restartNumberingAfterBreak="0">
    <w:nsid w:val="635C108C"/>
    <w:multiLevelType w:val="hybridMultilevel"/>
    <w:tmpl w:val="0736EFFE"/>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5" w15:restartNumberingAfterBreak="0">
    <w:nsid w:val="663429E0"/>
    <w:multiLevelType w:val="hybridMultilevel"/>
    <w:tmpl w:val="AD065B8C"/>
    <w:lvl w:ilvl="0" w:tplc="43E86A7C">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7BA1AC1"/>
    <w:multiLevelType w:val="multilevel"/>
    <w:tmpl w:val="33B062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16F0BFB"/>
    <w:multiLevelType w:val="hybridMultilevel"/>
    <w:tmpl w:val="1362044E"/>
    <w:lvl w:ilvl="0" w:tplc="F9469ECA">
      <w:start w:val="1"/>
      <w:numFmt w:val="bullet"/>
      <w:lvlText w:val=""/>
      <w:lvlJc w:val="left"/>
      <w:pPr>
        <w:ind w:left="720" w:hanging="360"/>
      </w:pPr>
      <w:rPr>
        <w:rFonts w:ascii="Symbol" w:eastAsiaTheme="minorHAns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55331FF"/>
    <w:multiLevelType w:val="hybridMultilevel"/>
    <w:tmpl w:val="1700CBD0"/>
    <w:lvl w:ilvl="0" w:tplc="2B082050">
      <w:numFmt w:val="bullet"/>
      <w:lvlText w:val=""/>
      <w:lvlJc w:val="left"/>
      <w:pPr>
        <w:ind w:left="720" w:hanging="360"/>
      </w:pPr>
      <w:rPr>
        <w:rFonts w:ascii="Symbol" w:eastAsiaTheme="minorHAns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5C83E9D"/>
    <w:multiLevelType w:val="hybridMultilevel"/>
    <w:tmpl w:val="90D82BF4"/>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0" w15:restartNumberingAfterBreak="0">
    <w:nsid w:val="7CE644CA"/>
    <w:multiLevelType w:val="hybridMultilevel"/>
    <w:tmpl w:val="863C50EA"/>
    <w:lvl w:ilvl="0" w:tplc="B5866CA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FF658AE"/>
    <w:multiLevelType w:val="hybridMultilevel"/>
    <w:tmpl w:val="9A6231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9"/>
  </w:num>
  <w:num w:numId="2">
    <w:abstractNumId w:val="22"/>
  </w:num>
  <w:num w:numId="3">
    <w:abstractNumId w:val="27"/>
  </w:num>
  <w:num w:numId="4">
    <w:abstractNumId w:val="11"/>
  </w:num>
  <w:num w:numId="5">
    <w:abstractNumId w:val="3"/>
  </w:num>
  <w:num w:numId="6">
    <w:abstractNumId w:val="24"/>
  </w:num>
  <w:num w:numId="7">
    <w:abstractNumId w:val="2"/>
  </w:num>
  <w:num w:numId="8">
    <w:abstractNumId w:val="4"/>
  </w:num>
  <w:num w:numId="9">
    <w:abstractNumId w:val="37"/>
  </w:num>
  <w:num w:numId="10">
    <w:abstractNumId w:val="14"/>
  </w:num>
  <w:num w:numId="11">
    <w:abstractNumId w:val="20"/>
  </w:num>
  <w:num w:numId="12">
    <w:abstractNumId w:val="31"/>
  </w:num>
  <w:num w:numId="13">
    <w:abstractNumId w:val="13"/>
  </w:num>
  <w:num w:numId="14">
    <w:abstractNumId w:val="28"/>
  </w:num>
  <w:num w:numId="15">
    <w:abstractNumId w:val="5"/>
  </w:num>
  <w:num w:numId="16">
    <w:abstractNumId w:val="38"/>
  </w:num>
  <w:num w:numId="17">
    <w:abstractNumId w:val="34"/>
  </w:num>
  <w:num w:numId="18">
    <w:abstractNumId w:val="39"/>
  </w:num>
  <w:num w:numId="19">
    <w:abstractNumId w:val="21"/>
  </w:num>
  <w:num w:numId="20">
    <w:abstractNumId w:val="25"/>
  </w:num>
  <w:num w:numId="21">
    <w:abstractNumId w:val="21"/>
  </w:num>
  <w:num w:numId="22">
    <w:abstractNumId w:val="26"/>
  </w:num>
  <w:num w:numId="23">
    <w:abstractNumId w:val="18"/>
  </w:num>
  <w:num w:numId="24">
    <w:abstractNumId w:val="33"/>
  </w:num>
  <w:num w:numId="25">
    <w:abstractNumId w:val="6"/>
  </w:num>
  <w:num w:numId="26">
    <w:abstractNumId w:val="41"/>
  </w:num>
  <w:num w:numId="27">
    <w:abstractNumId w:val="16"/>
  </w:num>
  <w:num w:numId="28">
    <w:abstractNumId w:val="35"/>
  </w:num>
  <w:num w:numId="29">
    <w:abstractNumId w:val="40"/>
  </w:num>
  <w:num w:numId="30">
    <w:abstractNumId w:val="8"/>
  </w:num>
  <w:num w:numId="31">
    <w:abstractNumId w:val="9"/>
  </w:num>
  <w:num w:numId="32">
    <w:abstractNumId w:val="0"/>
  </w:num>
  <w:num w:numId="33">
    <w:abstractNumId w:val="29"/>
  </w:num>
  <w:num w:numId="34">
    <w:abstractNumId w:val="7"/>
  </w:num>
  <w:num w:numId="35">
    <w:abstractNumId w:val="36"/>
  </w:num>
  <w:num w:numId="36">
    <w:abstractNumId w:val="23"/>
  </w:num>
  <w:num w:numId="37">
    <w:abstractNumId w:val="1"/>
  </w:num>
  <w:num w:numId="38">
    <w:abstractNumId w:val="15"/>
  </w:num>
  <w:num w:numId="39">
    <w:abstractNumId w:val="10"/>
  </w:num>
  <w:num w:numId="40">
    <w:abstractNumId w:val="10"/>
  </w:num>
  <w:num w:numId="41">
    <w:abstractNumId w:val="12"/>
  </w:num>
  <w:num w:numId="4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0"/>
  </w:num>
  <w:num w:numId="4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ocumentProtection w:formatting="1" w:enforcement="0"/>
  <w:defaultTabStop w:val="720"/>
  <w:hyphenationZone w:val="425"/>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73DF"/>
    <w:rsid w:val="000039C5"/>
    <w:rsid w:val="00005706"/>
    <w:rsid w:val="000075B6"/>
    <w:rsid w:val="00011CC4"/>
    <w:rsid w:val="000126CB"/>
    <w:rsid w:val="000157BF"/>
    <w:rsid w:val="000164D9"/>
    <w:rsid w:val="00017E21"/>
    <w:rsid w:val="00021BFC"/>
    <w:rsid w:val="000230A3"/>
    <w:rsid w:val="00025136"/>
    <w:rsid w:val="000257DD"/>
    <w:rsid w:val="00027376"/>
    <w:rsid w:val="00030217"/>
    <w:rsid w:val="000322D5"/>
    <w:rsid w:val="000323CC"/>
    <w:rsid w:val="00037FBD"/>
    <w:rsid w:val="00040816"/>
    <w:rsid w:val="00041BD4"/>
    <w:rsid w:val="00045911"/>
    <w:rsid w:val="000529EA"/>
    <w:rsid w:val="00052DAE"/>
    <w:rsid w:val="0005702F"/>
    <w:rsid w:val="0006031E"/>
    <w:rsid w:val="000629AF"/>
    <w:rsid w:val="00063FDE"/>
    <w:rsid w:val="00065060"/>
    <w:rsid w:val="0007146F"/>
    <w:rsid w:val="00073FA2"/>
    <w:rsid w:val="00075639"/>
    <w:rsid w:val="00075F14"/>
    <w:rsid w:val="00076B31"/>
    <w:rsid w:val="0008060F"/>
    <w:rsid w:val="00084828"/>
    <w:rsid w:val="00090BAB"/>
    <w:rsid w:val="000924D0"/>
    <w:rsid w:val="00092F21"/>
    <w:rsid w:val="0009351C"/>
    <w:rsid w:val="000948F1"/>
    <w:rsid w:val="000A2D82"/>
    <w:rsid w:val="000B18CD"/>
    <w:rsid w:val="000B2933"/>
    <w:rsid w:val="000B6610"/>
    <w:rsid w:val="000C2C3A"/>
    <w:rsid w:val="000C3432"/>
    <w:rsid w:val="000D395F"/>
    <w:rsid w:val="000D79E7"/>
    <w:rsid w:val="000E2F9B"/>
    <w:rsid w:val="000E3CA1"/>
    <w:rsid w:val="000E63AA"/>
    <w:rsid w:val="000E64B8"/>
    <w:rsid w:val="00101193"/>
    <w:rsid w:val="00106CDB"/>
    <w:rsid w:val="001078B3"/>
    <w:rsid w:val="00110401"/>
    <w:rsid w:val="0011061B"/>
    <w:rsid w:val="0011424F"/>
    <w:rsid w:val="00114644"/>
    <w:rsid w:val="00115549"/>
    <w:rsid w:val="0011697D"/>
    <w:rsid w:val="001170AB"/>
    <w:rsid w:val="0011771B"/>
    <w:rsid w:val="0012202A"/>
    <w:rsid w:val="00125A9F"/>
    <w:rsid w:val="00136DD9"/>
    <w:rsid w:val="00143070"/>
    <w:rsid w:val="001555CA"/>
    <w:rsid w:val="00155FB4"/>
    <w:rsid w:val="001567E3"/>
    <w:rsid w:val="00157660"/>
    <w:rsid w:val="0016368E"/>
    <w:rsid w:val="00176A72"/>
    <w:rsid w:val="001834A5"/>
    <w:rsid w:val="00197697"/>
    <w:rsid w:val="001A134F"/>
    <w:rsid w:val="001A23E4"/>
    <w:rsid w:val="001A2A72"/>
    <w:rsid w:val="001A42D4"/>
    <w:rsid w:val="001A5217"/>
    <w:rsid w:val="001B0DB2"/>
    <w:rsid w:val="001B2C67"/>
    <w:rsid w:val="001B3D82"/>
    <w:rsid w:val="001B712A"/>
    <w:rsid w:val="001C193E"/>
    <w:rsid w:val="001C4BFA"/>
    <w:rsid w:val="001C7D89"/>
    <w:rsid w:val="001D2281"/>
    <w:rsid w:val="001D2E3F"/>
    <w:rsid w:val="001D3767"/>
    <w:rsid w:val="001D6F8B"/>
    <w:rsid w:val="001E09CD"/>
    <w:rsid w:val="001E523A"/>
    <w:rsid w:val="001F0E52"/>
    <w:rsid w:val="001F6EAF"/>
    <w:rsid w:val="001F781B"/>
    <w:rsid w:val="00200599"/>
    <w:rsid w:val="00204246"/>
    <w:rsid w:val="00204D98"/>
    <w:rsid w:val="00210596"/>
    <w:rsid w:val="002206DC"/>
    <w:rsid w:val="00220E14"/>
    <w:rsid w:val="002216FA"/>
    <w:rsid w:val="00221AD9"/>
    <w:rsid w:val="00223725"/>
    <w:rsid w:val="00234BA3"/>
    <w:rsid w:val="002405F5"/>
    <w:rsid w:val="002420EB"/>
    <w:rsid w:val="00242BEE"/>
    <w:rsid w:val="00245DBC"/>
    <w:rsid w:val="002474C4"/>
    <w:rsid w:val="00251629"/>
    <w:rsid w:val="002547E2"/>
    <w:rsid w:val="002622F6"/>
    <w:rsid w:val="0026388C"/>
    <w:rsid w:val="00275421"/>
    <w:rsid w:val="0028579B"/>
    <w:rsid w:val="00290741"/>
    <w:rsid w:val="002909D5"/>
    <w:rsid w:val="0029447E"/>
    <w:rsid w:val="00296D11"/>
    <w:rsid w:val="002A2ED1"/>
    <w:rsid w:val="002A30D6"/>
    <w:rsid w:val="002A483F"/>
    <w:rsid w:val="002A77A1"/>
    <w:rsid w:val="002A7982"/>
    <w:rsid w:val="002B17B0"/>
    <w:rsid w:val="002B4313"/>
    <w:rsid w:val="002C0262"/>
    <w:rsid w:val="002C37E9"/>
    <w:rsid w:val="002E2894"/>
    <w:rsid w:val="002E62EB"/>
    <w:rsid w:val="002F6838"/>
    <w:rsid w:val="002F7CE7"/>
    <w:rsid w:val="00301837"/>
    <w:rsid w:val="00305FD9"/>
    <w:rsid w:val="0031092E"/>
    <w:rsid w:val="00321BCC"/>
    <w:rsid w:val="00322D73"/>
    <w:rsid w:val="00322DE1"/>
    <w:rsid w:val="00323192"/>
    <w:rsid w:val="0032390E"/>
    <w:rsid w:val="00325DE5"/>
    <w:rsid w:val="00327B4E"/>
    <w:rsid w:val="003364F6"/>
    <w:rsid w:val="003368A1"/>
    <w:rsid w:val="00336930"/>
    <w:rsid w:val="00347416"/>
    <w:rsid w:val="0035022E"/>
    <w:rsid w:val="003509E6"/>
    <w:rsid w:val="00350B41"/>
    <w:rsid w:val="00351D49"/>
    <w:rsid w:val="003529FD"/>
    <w:rsid w:val="0035355E"/>
    <w:rsid w:val="003553C6"/>
    <w:rsid w:val="00356271"/>
    <w:rsid w:val="0035754F"/>
    <w:rsid w:val="00361129"/>
    <w:rsid w:val="003670C6"/>
    <w:rsid w:val="00370B4D"/>
    <w:rsid w:val="003712B3"/>
    <w:rsid w:val="00372800"/>
    <w:rsid w:val="00373772"/>
    <w:rsid w:val="003763D3"/>
    <w:rsid w:val="00377E26"/>
    <w:rsid w:val="00382654"/>
    <w:rsid w:val="00385FEB"/>
    <w:rsid w:val="00386FE4"/>
    <w:rsid w:val="003969A6"/>
    <w:rsid w:val="003978E4"/>
    <w:rsid w:val="00397E72"/>
    <w:rsid w:val="003A4DB5"/>
    <w:rsid w:val="003A5A15"/>
    <w:rsid w:val="003B1F97"/>
    <w:rsid w:val="003B1FD0"/>
    <w:rsid w:val="003B38DD"/>
    <w:rsid w:val="003B6DAA"/>
    <w:rsid w:val="003C2DF0"/>
    <w:rsid w:val="003C63C5"/>
    <w:rsid w:val="003C738C"/>
    <w:rsid w:val="003D0C01"/>
    <w:rsid w:val="003D26DB"/>
    <w:rsid w:val="003D3769"/>
    <w:rsid w:val="003D493F"/>
    <w:rsid w:val="003D576E"/>
    <w:rsid w:val="003E0C5C"/>
    <w:rsid w:val="003F0534"/>
    <w:rsid w:val="003F1C15"/>
    <w:rsid w:val="003F3C6F"/>
    <w:rsid w:val="003F77D5"/>
    <w:rsid w:val="003F78D4"/>
    <w:rsid w:val="00400686"/>
    <w:rsid w:val="00404966"/>
    <w:rsid w:val="004117A9"/>
    <w:rsid w:val="00423B85"/>
    <w:rsid w:val="004247A0"/>
    <w:rsid w:val="004253D5"/>
    <w:rsid w:val="00434B50"/>
    <w:rsid w:val="004424CD"/>
    <w:rsid w:val="00442E40"/>
    <w:rsid w:val="0044330F"/>
    <w:rsid w:val="00445B07"/>
    <w:rsid w:val="0044656B"/>
    <w:rsid w:val="004468EE"/>
    <w:rsid w:val="00447BF8"/>
    <w:rsid w:val="00447C4C"/>
    <w:rsid w:val="00450120"/>
    <w:rsid w:val="004511A4"/>
    <w:rsid w:val="004539A9"/>
    <w:rsid w:val="00453ED9"/>
    <w:rsid w:val="00457CB0"/>
    <w:rsid w:val="00462F6E"/>
    <w:rsid w:val="0046467E"/>
    <w:rsid w:val="004670A9"/>
    <w:rsid w:val="004714C6"/>
    <w:rsid w:val="0047231F"/>
    <w:rsid w:val="00472944"/>
    <w:rsid w:val="004731F6"/>
    <w:rsid w:val="0047637F"/>
    <w:rsid w:val="00477175"/>
    <w:rsid w:val="00477BC1"/>
    <w:rsid w:val="00477D57"/>
    <w:rsid w:val="004825DD"/>
    <w:rsid w:val="00485DEB"/>
    <w:rsid w:val="00491912"/>
    <w:rsid w:val="004928C4"/>
    <w:rsid w:val="00493039"/>
    <w:rsid w:val="00494439"/>
    <w:rsid w:val="004A44C0"/>
    <w:rsid w:val="004A6AB5"/>
    <w:rsid w:val="004A75DB"/>
    <w:rsid w:val="004B3647"/>
    <w:rsid w:val="004B4946"/>
    <w:rsid w:val="004B4D2A"/>
    <w:rsid w:val="004C208D"/>
    <w:rsid w:val="004C371B"/>
    <w:rsid w:val="004C5CD7"/>
    <w:rsid w:val="004C7FC7"/>
    <w:rsid w:val="004D1275"/>
    <w:rsid w:val="004D5746"/>
    <w:rsid w:val="004D71B8"/>
    <w:rsid w:val="004E3527"/>
    <w:rsid w:val="004E610F"/>
    <w:rsid w:val="004E6B43"/>
    <w:rsid w:val="004E70CC"/>
    <w:rsid w:val="004F011D"/>
    <w:rsid w:val="004F05FF"/>
    <w:rsid w:val="004F08B3"/>
    <w:rsid w:val="004F2B5F"/>
    <w:rsid w:val="004F403D"/>
    <w:rsid w:val="004F6717"/>
    <w:rsid w:val="00500B11"/>
    <w:rsid w:val="00500DE0"/>
    <w:rsid w:val="00511275"/>
    <w:rsid w:val="005219D5"/>
    <w:rsid w:val="00526EB8"/>
    <w:rsid w:val="00527A6A"/>
    <w:rsid w:val="00531C8F"/>
    <w:rsid w:val="005377EA"/>
    <w:rsid w:val="00537A48"/>
    <w:rsid w:val="005417EF"/>
    <w:rsid w:val="005458A4"/>
    <w:rsid w:val="005476C3"/>
    <w:rsid w:val="005479CF"/>
    <w:rsid w:val="00553A7C"/>
    <w:rsid w:val="00553B84"/>
    <w:rsid w:val="00556AD0"/>
    <w:rsid w:val="00556B5D"/>
    <w:rsid w:val="00562A14"/>
    <w:rsid w:val="005672A0"/>
    <w:rsid w:val="00584B09"/>
    <w:rsid w:val="005853BA"/>
    <w:rsid w:val="00592519"/>
    <w:rsid w:val="00593F22"/>
    <w:rsid w:val="00593FF6"/>
    <w:rsid w:val="00595D20"/>
    <w:rsid w:val="00595F6E"/>
    <w:rsid w:val="00596F66"/>
    <w:rsid w:val="005A0648"/>
    <w:rsid w:val="005A0A32"/>
    <w:rsid w:val="005A0D7E"/>
    <w:rsid w:val="005A20A5"/>
    <w:rsid w:val="005A2CDC"/>
    <w:rsid w:val="005A5809"/>
    <w:rsid w:val="005A7FC7"/>
    <w:rsid w:val="005B0283"/>
    <w:rsid w:val="005B351F"/>
    <w:rsid w:val="005B39C8"/>
    <w:rsid w:val="005B3DCC"/>
    <w:rsid w:val="005C0123"/>
    <w:rsid w:val="005C325E"/>
    <w:rsid w:val="005D23CF"/>
    <w:rsid w:val="005D43BC"/>
    <w:rsid w:val="005D54C4"/>
    <w:rsid w:val="005E1B15"/>
    <w:rsid w:val="005E4E9C"/>
    <w:rsid w:val="005E610E"/>
    <w:rsid w:val="005F2E98"/>
    <w:rsid w:val="005F6E19"/>
    <w:rsid w:val="00600C11"/>
    <w:rsid w:val="0060256F"/>
    <w:rsid w:val="006032A5"/>
    <w:rsid w:val="006058A1"/>
    <w:rsid w:val="00605C99"/>
    <w:rsid w:val="006107E7"/>
    <w:rsid w:val="00612D69"/>
    <w:rsid w:val="006150AF"/>
    <w:rsid w:val="0061740C"/>
    <w:rsid w:val="00617888"/>
    <w:rsid w:val="006204B9"/>
    <w:rsid w:val="0062079A"/>
    <w:rsid w:val="0062263C"/>
    <w:rsid w:val="00623D29"/>
    <w:rsid w:val="0062685C"/>
    <w:rsid w:val="0063084B"/>
    <w:rsid w:val="006328F7"/>
    <w:rsid w:val="006337E3"/>
    <w:rsid w:val="0063635F"/>
    <w:rsid w:val="006400EA"/>
    <w:rsid w:val="0064043E"/>
    <w:rsid w:val="00641F92"/>
    <w:rsid w:val="00642A70"/>
    <w:rsid w:val="0064617C"/>
    <w:rsid w:val="006477B0"/>
    <w:rsid w:val="00647BE8"/>
    <w:rsid w:val="00647E28"/>
    <w:rsid w:val="00655684"/>
    <w:rsid w:val="00656945"/>
    <w:rsid w:val="0066014E"/>
    <w:rsid w:val="00662EC7"/>
    <w:rsid w:val="00681D72"/>
    <w:rsid w:val="006861E2"/>
    <w:rsid w:val="00693807"/>
    <w:rsid w:val="006A310B"/>
    <w:rsid w:val="006B3556"/>
    <w:rsid w:val="006B5BE1"/>
    <w:rsid w:val="006B6D26"/>
    <w:rsid w:val="006B7D09"/>
    <w:rsid w:val="006C6E39"/>
    <w:rsid w:val="006D1114"/>
    <w:rsid w:val="006D6820"/>
    <w:rsid w:val="006D7616"/>
    <w:rsid w:val="006D7E55"/>
    <w:rsid w:val="006E4D10"/>
    <w:rsid w:val="006E7AAD"/>
    <w:rsid w:val="006F2E5D"/>
    <w:rsid w:val="006F3C6F"/>
    <w:rsid w:val="006F6D61"/>
    <w:rsid w:val="00701ABB"/>
    <w:rsid w:val="007022CB"/>
    <w:rsid w:val="00704B0B"/>
    <w:rsid w:val="00704E37"/>
    <w:rsid w:val="00717DF4"/>
    <w:rsid w:val="0072188F"/>
    <w:rsid w:val="007221F8"/>
    <w:rsid w:val="00725F58"/>
    <w:rsid w:val="007268C9"/>
    <w:rsid w:val="00733586"/>
    <w:rsid w:val="007372F6"/>
    <w:rsid w:val="00743DC1"/>
    <w:rsid w:val="00745971"/>
    <w:rsid w:val="00747A49"/>
    <w:rsid w:val="00751171"/>
    <w:rsid w:val="00756175"/>
    <w:rsid w:val="0075645C"/>
    <w:rsid w:val="00757CF0"/>
    <w:rsid w:val="007615BC"/>
    <w:rsid w:val="00761850"/>
    <w:rsid w:val="00763BFF"/>
    <w:rsid w:val="0076406A"/>
    <w:rsid w:val="00765178"/>
    <w:rsid w:val="00765CBA"/>
    <w:rsid w:val="00766CF4"/>
    <w:rsid w:val="00780800"/>
    <w:rsid w:val="00780EF0"/>
    <w:rsid w:val="00782792"/>
    <w:rsid w:val="00782D58"/>
    <w:rsid w:val="00783EF0"/>
    <w:rsid w:val="00791F96"/>
    <w:rsid w:val="0079276E"/>
    <w:rsid w:val="007953CB"/>
    <w:rsid w:val="0079690E"/>
    <w:rsid w:val="007972F5"/>
    <w:rsid w:val="007A0F62"/>
    <w:rsid w:val="007A32A8"/>
    <w:rsid w:val="007A752B"/>
    <w:rsid w:val="007B35DD"/>
    <w:rsid w:val="007C06E9"/>
    <w:rsid w:val="007C3C59"/>
    <w:rsid w:val="007D0B24"/>
    <w:rsid w:val="007D4D34"/>
    <w:rsid w:val="007D565D"/>
    <w:rsid w:val="007E2919"/>
    <w:rsid w:val="007E6990"/>
    <w:rsid w:val="007F2C9C"/>
    <w:rsid w:val="007F7918"/>
    <w:rsid w:val="00800306"/>
    <w:rsid w:val="00801436"/>
    <w:rsid w:val="00807CCD"/>
    <w:rsid w:val="0081255B"/>
    <w:rsid w:val="0081467C"/>
    <w:rsid w:val="00814D76"/>
    <w:rsid w:val="00815005"/>
    <w:rsid w:val="008156F5"/>
    <w:rsid w:val="008218A6"/>
    <w:rsid w:val="00827C7C"/>
    <w:rsid w:val="008322A0"/>
    <w:rsid w:val="008324BE"/>
    <w:rsid w:val="00840119"/>
    <w:rsid w:val="0084651E"/>
    <w:rsid w:val="00851458"/>
    <w:rsid w:val="0085388F"/>
    <w:rsid w:val="0085454E"/>
    <w:rsid w:val="008552DE"/>
    <w:rsid w:val="00856361"/>
    <w:rsid w:val="00857DA1"/>
    <w:rsid w:val="00860201"/>
    <w:rsid w:val="0086101F"/>
    <w:rsid w:val="008671CB"/>
    <w:rsid w:val="00867937"/>
    <w:rsid w:val="008703A6"/>
    <w:rsid w:val="00872BEF"/>
    <w:rsid w:val="00872E89"/>
    <w:rsid w:val="00874AA0"/>
    <w:rsid w:val="00876340"/>
    <w:rsid w:val="00881E9F"/>
    <w:rsid w:val="00882D33"/>
    <w:rsid w:val="008837FF"/>
    <w:rsid w:val="00885514"/>
    <w:rsid w:val="0089627F"/>
    <w:rsid w:val="008A01A3"/>
    <w:rsid w:val="008A0206"/>
    <w:rsid w:val="008A32D5"/>
    <w:rsid w:val="008A7F61"/>
    <w:rsid w:val="008B1BC3"/>
    <w:rsid w:val="008B1FFA"/>
    <w:rsid w:val="008B387F"/>
    <w:rsid w:val="008B4993"/>
    <w:rsid w:val="008B52F3"/>
    <w:rsid w:val="008C258B"/>
    <w:rsid w:val="008D13EE"/>
    <w:rsid w:val="008D2337"/>
    <w:rsid w:val="008D3BD6"/>
    <w:rsid w:val="008D4CB9"/>
    <w:rsid w:val="008D59BF"/>
    <w:rsid w:val="008D5F3D"/>
    <w:rsid w:val="008D63A4"/>
    <w:rsid w:val="008D7D8F"/>
    <w:rsid w:val="008E0688"/>
    <w:rsid w:val="008E6FB3"/>
    <w:rsid w:val="008F3F23"/>
    <w:rsid w:val="008F4CE7"/>
    <w:rsid w:val="008F4F11"/>
    <w:rsid w:val="0090174D"/>
    <w:rsid w:val="00911A72"/>
    <w:rsid w:val="00912340"/>
    <w:rsid w:val="00913408"/>
    <w:rsid w:val="00914322"/>
    <w:rsid w:val="009146E6"/>
    <w:rsid w:val="00915EE3"/>
    <w:rsid w:val="00917563"/>
    <w:rsid w:val="00922884"/>
    <w:rsid w:val="00923485"/>
    <w:rsid w:val="00926289"/>
    <w:rsid w:val="0093031C"/>
    <w:rsid w:val="0093129E"/>
    <w:rsid w:val="0093700A"/>
    <w:rsid w:val="00942B28"/>
    <w:rsid w:val="00944ACD"/>
    <w:rsid w:val="0094731F"/>
    <w:rsid w:val="00950178"/>
    <w:rsid w:val="0095078F"/>
    <w:rsid w:val="00954807"/>
    <w:rsid w:val="00961EFE"/>
    <w:rsid w:val="009624D3"/>
    <w:rsid w:val="00965B19"/>
    <w:rsid w:val="009662ED"/>
    <w:rsid w:val="009671A8"/>
    <w:rsid w:val="00970F42"/>
    <w:rsid w:val="00972265"/>
    <w:rsid w:val="00974E8C"/>
    <w:rsid w:val="00982FCF"/>
    <w:rsid w:val="0098325D"/>
    <w:rsid w:val="00983843"/>
    <w:rsid w:val="00990EE1"/>
    <w:rsid w:val="00992DBA"/>
    <w:rsid w:val="00993429"/>
    <w:rsid w:val="00993582"/>
    <w:rsid w:val="0099537B"/>
    <w:rsid w:val="009968A8"/>
    <w:rsid w:val="00997E09"/>
    <w:rsid w:val="009A1548"/>
    <w:rsid w:val="009A5EA6"/>
    <w:rsid w:val="009B294A"/>
    <w:rsid w:val="009B302B"/>
    <w:rsid w:val="009B3BBA"/>
    <w:rsid w:val="009B40E6"/>
    <w:rsid w:val="009C2BC3"/>
    <w:rsid w:val="009C676F"/>
    <w:rsid w:val="009C7249"/>
    <w:rsid w:val="009D061C"/>
    <w:rsid w:val="009E2C16"/>
    <w:rsid w:val="009E55A0"/>
    <w:rsid w:val="009F2DFA"/>
    <w:rsid w:val="009F7072"/>
    <w:rsid w:val="00A013EC"/>
    <w:rsid w:val="00A11DEF"/>
    <w:rsid w:val="00A1330F"/>
    <w:rsid w:val="00A152B2"/>
    <w:rsid w:val="00A15879"/>
    <w:rsid w:val="00A16C93"/>
    <w:rsid w:val="00A20235"/>
    <w:rsid w:val="00A20CD8"/>
    <w:rsid w:val="00A21084"/>
    <w:rsid w:val="00A30E2D"/>
    <w:rsid w:val="00A30EA6"/>
    <w:rsid w:val="00A30ECF"/>
    <w:rsid w:val="00A32D22"/>
    <w:rsid w:val="00A33555"/>
    <w:rsid w:val="00A33D83"/>
    <w:rsid w:val="00A36C0E"/>
    <w:rsid w:val="00A428E4"/>
    <w:rsid w:val="00A432D9"/>
    <w:rsid w:val="00A4461E"/>
    <w:rsid w:val="00A52221"/>
    <w:rsid w:val="00A527FB"/>
    <w:rsid w:val="00A5300B"/>
    <w:rsid w:val="00A54F57"/>
    <w:rsid w:val="00A61F27"/>
    <w:rsid w:val="00A67B2E"/>
    <w:rsid w:val="00A76F9C"/>
    <w:rsid w:val="00A840F2"/>
    <w:rsid w:val="00A85557"/>
    <w:rsid w:val="00A85F82"/>
    <w:rsid w:val="00A96FFC"/>
    <w:rsid w:val="00A97A38"/>
    <w:rsid w:val="00AA049C"/>
    <w:rsid w:val="00AA13D4"/>
    <w:rsid w:val="00AB0307"/>
    <w:rsid w:val="00AB091D"/>
    <w:rsid w:val="00AB1A8B"/>
    <w:rsid w:val="00AB71D0"/>
    <w:rsid w:val="00AB7B36"/>
    <w:rsid w:val="00AC518B"/>
    <w:rsid w:val="00AC51F1"/>
    <w:rsid w:val="00AD02EA"/>
    <w:rsid w:val="00AD294A"/>
    <w:rsid w:val="00AD2B0C"/>
    <w:rsid w:val="00AD41D8"/>
    <w:rsid w:val="00AE17CA"/>
    <w:rsid w:val="00AE2129"/>
    <w:rsid w:val="00AE4095"/>
    <w:rsid w:val="00AE54B2"/>
    <w:rsid w:val="00AE646A"/>
    <w:rsid w:val="00AF1456"/>
    <w:rsid w:val="00AF1CA5"/>
    <w:rsid w:val="00AF6969"/>
    <w:rsid w:val="00AF6EE3"/>
    <w:rsid w:val="00B00DA1"/>
    <w:rsid w:val="00B01231"/>
    <w:rsid w:val="00B05FE7"/>
    <w:rsid w:val="00B10927"/>
    <w:rsid w:val="00B14B0C"/>
    <w:rsid w:val="00B14FB6"/>
    <w:rsid w:val="00B17E0B"/>
    <w:rsid w:val="00B250C3"/>
    <w:rsid w:val="00B25651"/>
    <w:rsid w:val="00B31AC8"/>
    <w:rsid w:val="00B37CB1"/>
    <w:rsid w:val="00B439EE"/>
    <w:rsid w:val="00B44415"/>
    <w:rsid w:val="00B46866"/>
    <w:rsid w:val="00B51496"/>
    <w:rsid w:val="00B53A29"/>
    <w:rsid w:val="00B56989"/>
    <w:rsid w:val="00B60653"/>
    <w:rsid w:val="00B60689"/>
    <w:rsid w:val="00B62DC3"/>
    <w:rsid w:val="00B6446D"/>
    <w:rsid w:val="00B654BF"/>
    <w:rsid w:val="00B718FA"/>
    <w:rsid w:val="00B72615"/>
    <w:rsid w:val="00B73D7A"/>
    <w:rsid w:val="00B747C7"/>
    <w:rsid w:val="00B77360"/>
    <w:rsid w:val="00B81953"/>
    <w:rsid w:val="00B829D3"/>
    <w:rsid w:val="00B864B8"/>
    <w:rsid w:val="00B87A85"/>
    <w:rsid w:val="00B90D77"/>
    <w:rsid w:val="00B916AA"/>
    <w:rsid w:val="00B91CE5"/>
    <w:rsid w:val="00B9314E"/>
    <w:rsid w:val="00BA066E"/>
    <w:rsid w:val="00BA2C46"/>
    <w:rsid w:val="00BA3530"/>
    <w:rsid w:val="00BA37CC"/>
    <w:rsid w:val="00BB076D"/>
    <w:rsid w:val="00BB0D37"/>
    <w:rsid w:val="00BB5B32"/>
    <w:rsid w:val="00BB71E7"/>
    <w:rsid w:val="00BC02F3"/>
    <w:rsid w:val="00BC0A24"/>
    <w:rsid w:val="00BC104B"/>
    <w:rsid w:val="00BC75F3"/>
    <w:rsid w:val="00BD213D"/>
    <w:rsid w:val="00BE5C5A"/>
    <w:rsid w:val="00BE7DC0"/>
    <w:rsid w:val="00BF2FE9"/>
    <w:rsid w:val="00BF79CB"/>
    <w:rsid w:val="00C00315"/>
    <w:rsid w:val="00C02907"/>
    <w:rsid w:val="00C068C6"/>
    <w:rsid w:val="00C07C09"/>
    <w:rsid w:val="00C133B7"/>
    <w:rsid w:val="00C1578D"/>
    <w:rsid w:val="00C17266"/>
    <w:rsid w:val="00C17CE3"/>
    <w:rsid w:val="00C21631"/>
    <w:rsid w:val="00C27E6A"/>
    <w:rsid w:val="00C31D78"/>
    <w:rsid w:val="00C33383"/>
    <w:rsid w:val="00C33425"/>
    <w:rsid w:val="00C36631"/>
    <w:rsid w:val="00C36D21"/>
    <w:rsid w:val="00C41633"/>
    <w:rsid w:val="00C41D5C"/>
    <w:rsid w:val="00C42841"/>
    <w:rsid w:val="00C42E0D"/>
    <w:rsid w:val="00C44A28"/>
    <w:rsid w:val="00C57105"/>
    <w:rsid w:val="00C60937"/>
    <w:rsid w:val="00C61458"/>
    <w:rsid w:val="00C67312"/>
    <w:rsid w:val="00C72220"/>
    <w:rsid w:val="00C72D20"/>
    <w:rsid w:val="00C7518D"/>
    <w:rsid w:val="00C82235"/>
    <w:rsid w:val="00C82B98"/>
    <w:rsid w:val="00CA5DD1"/>
    <w:rsid w:val="00CA767A"/>
    <w:rsid w:val="00CA7D72"/>
    <w:rsid w:val="00CB238D"/>
    <w:rsid w:val="00CB28B3"/>
    <w:rsid w:val="00CB3BC5"/>
    <w:rsid w:val="00CB3F14"/>
    <w:rsid w:val="00CB5971"/>
    <w:rsid w:val="00CC0A28"/>
    <w:rsid w:val="00CC3DE0"/>
    <w:rsid w:val="00CD09C9"/>
    <w:rsid w:val="00CD1212"/>
    <w:rsid w:val="00CD5E65"/>
    <w:rsid w:val="00CD616A"/>
    <w:rsid w:val="00CE4DF2"/>
    <w:rsid w:val="00CE7D70"/>
    <w:rsid w:val="00CF6461"/>
    <w:rsid w:val="00CF6713"/>
    <w:rsid w:val="00D04940"/>
    <w:rsid w:val="00D10424"/>
    <w:rsid w:val="00D10C52"/>
    <w:rsid w:val="00D12EFF"/>
    <w:rsid w:val="00D14086"/>
    <w:rsid w:val="00D14516"/>
    <w:rsid w:val="00D14622"/>
    <w:rsid w:val="00D15208"/>
    <w:rsid w:val="00D22A38"/>
    <w:rsid w:val="00D24EB2"/>
    <w:rsid w:val="00D27A6F"/>
    <w:rsid w:val="00D30A8A"/>
    <w:rsid w:val="00D3264F"/>
    <w:rsid w:val="00D3296B"/>
    <w:rsid w:val="00D35417"/>
    <w:rsid w:val="00D35E77"/>
    <w:rsid w:val="00D3669E"/>
    <w:rsid w:val="00D446EC"/>
    <w:rsid w:val="00D450E3"/>
    <w:rsid w:val="00D45C6F"/>
    <w:rsid w:val="00D57C82"/>
    <w:rsid w:val="00D60B7B"/>
    <w:rsid w:val="00D62F29"/>
    <w:rsid w:val="00D63E1B"/>
    <w:rsid w:val="00D64DF9"/>
    <w:rsid w:val="00D72D11"/>
    <w:rsid w:val="00D7455C"/>
    <w:rsid w:val="00D746CF"/>
    <w:rsid w:val="00D75ABA"/>
    <w:rsid w:val="00D76D1C"/>
    <w:rsid w:val="00D85F94"/>
    <w:rsid w:val="00D9278F"/>
    <w:rsid w:val="00D92EBF"/>
    <w:rsid w:val="00D9493D"/>
    <w:rsid w:val="00D95F7A"/>
    <w:rsid w:val="00DA107D"/>
    <w:rsid w:val="00DA1970"/>
    <w:rsid w:val="00DA3093"/>
    <w:rsid w:val="00DB23C2"/>
    <w:rsid w:val="00DB2A8B"/>
    <w:rsid w:val="00DB459E"/>
    <w:rsid w:val="00DB5393"/>
    <w:rsid w:val="00DB635A"/>
    <w:rsid w:val="00DB6C2B"/>
    <w:rsid w:val="00DB6E72"/>
    <w:rsid w:val="00DC0C8F"/>
    <w:rsid w:val="00DC1F44"/>
    <w:rsid w:val="00DC204A"/>
    <w:rsid w:val="00DC38F8"/>
    <w:rsid w:val="00DC55DB"/>
    <w:rsid w:val="00DC6D54"/>
    <w:rsid w:val="00DD2E8C"/>
    <w:rsid w:val="00DD3B91"/>
    <w:rsid w:val="00DD46D4"/>
    <w:rsid w:val="00DE107B"/>
    <w:rsid w:val="00DE30F3"/>
    <w:rsid w:val="00DF21FA"/>
    <w:rsid w:val="00DF285B"/>
    <w:rsid w:val="00E00E6D"/>
    <w:rsid w:val="00E01903"/>
    <w:rsid w:val="00E03AE4"/>
    <w:rsid w:val="00E04EC5"/>
    <w:rsid w:val="00E06831"/>
    <w:rsid w:val="00E15FEB"/>
    <w:rsid w:val="00E161F3"/>
    <w:rsid w:val="00E16E22"/>
    <w:rsid w:val="00E1750F"/>
    <w:rsid w:val="00E251E3"/>
    <w:rsid w:val="00E32068"/>
    <w:rsid w:val="00E33DE1"/>
    <w:rsid w:val="00E473DF"/>
    <w:rsid w:val="00E50883"/>
    <w:rsid w:val="00E542DA"/>
    <w:rsid w:val="00E54E46"/>
    <w:rsid w:val="00E604DB"/>
    <w:rsid w:val="00E607FC"/>
    <w:rsid w:val="00E62602"/>
    <w:rsid w:val="00E65CA4"/>
    <w:rsid w:val="00E71644"/>
    <w:rsid w:val="00E71E88"/>
    <w:rsid w:val="00E80B20"/>
    <w:rsid w:val="00E81383"/>
    <w:rsid w:val="00E82AB1"/>
    <w:rsid w:val="00E82DCE"/>
    <w:rsid w:val="00E8657B"/>
    <w:rsid w:val="00EA097D"/>
    <w:rsid w:val="00EA571B"/>
    <w:rsid w:val="00EA608C"/>
    <w:rsid w:val="00EA6390"/>
    <w:rsid w:val="00EA6BEB"/>
    <w:rsid w:val="00EB2433"/>
    <w:rsid w:val="00EB270E"/>
    <w:rsid w:val="00EB3337"/>
    <w:rsid w:val="00EB632C"/>
    <w:rsid w:val="00EC206B"/>
    <w:rsid w:val="00EC5A7D"/>
    <w:rsid w:val="00EC7DF0"/>
    <w:rsid w:val="00ED1B5E"/>
    <w:rsid w:val="00ED6638"/>
    <w:rsid w:val="00ED7D24"/>
    <w:rsid w:val="00EE0E18"/>
    <w:rsid w:val="00EE3C2D"/>
    <w:rsid w:val="00EE5AE3"/>
    <w:rsid w:val="00EE70F8"/>
    <w:rsid w:val="00EF0F36"/>
    <w:rsid w:val="00EF0FB5"/>
    <w:rsid w:val="00EF64E6"/>
    <w:rsid w:val="00F02D21"/>
    <w:rsid w:val="00F07EF6"/>
    <w:rsid w:val="00F122FB"/>
    <w:rsid w:val="00F16EBA"/>
    <w:rsid w:val="00F21795"/>
    <w:rsid w:val="00F2258F"/>
    <w:rsid w:val="00F24BB2"/>
    <w:rsid w:val="00F30180"/>
    <w:rsid w:val="00F31A51"/>
    <w:rsid w:val="00F31B42"/>
    <w:rsid w:val="00F31BB5"/>
    <w:rsid w:val="00F33235"/>
    <w:rsid w:val="00F338DD"/>
    <w:rsid w:val="00F4041C"/>
    <w:rsid w:val="00F40A5B"/>
    <w:rsid w:val="00F40BD8"/>
    <w:rsid w:val="00F423AD"/>
    <w:rsid w:val="00F43DDC"/>
    <w:rsid w:val="00F45D06"/>
    <w:rsid w:val="00F5371F"/>
    <w:rsid w:val="00F54914"/>
    <w:rsid w:val="00F568CD"/>
    <w:rsid w:val="00F5792B"/>
    <w:rsid w:val="00F60753"/>
    <w:rsid w:val="00F60DE1"/>
    <w:rsid w:val="00F61D01"/>
    <w:rsid w:val="00F628E5"/>
    <w:rsid w:val="00F64B8F"/>
    <w:rsid w:val="00F65F7E"/>
    <w:rsid w:val="00F674D3"/>
    <w:rsid w:val="00F85CAF"/>
    <w:rsid w:val="00F86160"/>
    <w:rsid w:val="00F95119"/>
    <w:rsid w:val="00FA18B9"/>
    <w:rsid w:val="00FA6A49"/>
    <w:rsid w:val="00FB2ADF"/>
    <w:rsid w:val="00FB46B6"/>
    <w:rsid w:val="00FB6A61"/>
    <w:rsid w:val="00FC1ADE"/>
    <w:rsid w:val="00FD2684"/>
    <w:rsid w:val="00FE2FB8"/>
    <w:rsid w:val="00FE7483"/>
    <w:rsid w:val="00FF233F"/>
    <w:rsid w:val="00FF324C"/>
    <w:rsid w:val="00FF467D"/>
    <w:rsid w:val="00FF4E9F"/>
    <w:rsid w:val="00FF677A"/>
    <w:rsid w:val="00FF693A"/>
    <w:rsid w:val="00FF7CE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1E5B6A9"/>
  <w15:docId w15:val="{74B33822-CD95-41B6-AEBB-C11838B6F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65B19"/>
    <w:rPr>
      <w:lang w:val="fr-FR"/>
    </w:rPr>
  </w:style>
  <w:style w:type="paragraph" w:styleId="Titre1">
    <w:name w:val="heading 1"/>
    <w:basedOn w:val="Normal"/>
    <w:next w:val="Corpsdetexte"/>
    <w:link w:val="Titre1Car"/>
    <w:uiPriority w:val="9"/>
    <w:qFormat/>
    <w:rsid w:val="006B6D26"/>
    <w:pPr>
      <w:jc w:val="center"/>
      <w:outlineLvl w:val="0"/>
    </w:pPr>
    <w:rPr>
      <w:b/>
      <w:sz w:val="24"/>
      <w:szCs w:val="24"/>
    </w:rPr>
  </w:style>
  <w:style w:type="paragraph" w:styleId="Titre2">
    <w:name w:val="heading 2"/>
    <w:basedOn w:val="Normal"/>
    <w:next w:val="Normal"/>
    <w:link w:val="Titre2Car"/>
    <w:uiPriority w:val="9"/>
    <w:semiHidden/>
    <w:unhideWhenUsed/>
    <w:rsid w:val="007D565D"/>
    <w:pPr>
      <w:keepNext/>
      <w:keepLines/>
      <w:spacing w:before="40"/>
      <w:outlineLvl w:val="1"/>
    </w:pPr>
    <w:rPr>
      <w:rFonts w:asciiTheme="majorHAnsi" w:eastAsiaTheme="majorEastAsia" w:hAnsiTheme="majorHAnsi" w:cstheme="majorBidi"/>
      <w:color w:val="344E4A" w:themeColor="accent1" w:themeShade="BF"/>
      <w:sz w:val="26"/>
      <w:szCs w:val="26"/>
    </w:rPr>
  </w:style>
  <w:style w:type="paragraph" w:styleId="Titre3">
    <w:name w:val="heading 3"/>
    <w:basedOn w:val="Normal"/>
    <w:next w:val="Normal"/>
    <w:link w:val="Titre3Car"/>
    <w:uiPriority w:val="9"/>
    <w:unhideWhenUsed/>
    <w:qFormat/>
    <w:rsid w:val="00DD46D4"/>
    <w:pPr>
      <w:keepNext/>
      <w:keepLines/>
      <w:spacing w:before="40"/>
      <w:outlineLvl w:val="2"/>
    </w:pPr>
    <w:rPr>
      <w:rFonts w:asciiTheme="majorHAnsi" w:eastAsiaTheme="majorEastAsia" w:hAnsiTheme="majorHAnsi" w:cstheme="majorBidi"/>
      <w:color w:val="223431"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076B31"/>
  </w:style>
  <w:style w:type="paragraph" w:styleId="Paragraphedeliste">
    <w:name w:val="List Paragraph"/>
    <w:aliases w:val="lp1,Bullet Niv 1,Listes"/>
    <w:basedOn w:val="Normal"/>
    <w:link w:val="ParagraphedelisteCar"/>
    <w:uiPriority w:val="34"/>
    <w:qFormat/>
    <w:pPr>
      <w:spacing w:before="2"/>
      <w:ind w:left="474" w:hanging="346"/>
    </w:pPr>
  </w:style>
  <w:style w:type="paragraph" w:customStyle="1" w:styleId="TableParagraph">
    <w:name w:val="Table Paragraph"/>
    <w:basedOn w:val="Normal"/>
    <w:uiPriority w:val="1"/>
  </w:style>
  <w:style w:type="character" w:styleId="Lienhypertexte">
    <w:name w:val="Hyperlink"/>
    <w:basedOn w:val="Policepardfaut"/>
    <w:uiPriority w:val="99"/>
    <w:unhideWhenUsed/>
    <w:rsid w:val="00290741"/>
    <w:rPr>
      <w:color w:val="5770BE" w:themeColor="hyperlink"/>
      <w:u w:val="single"/>
    </w:rPr>
  </w:style>
  <w:style w:type="paragraph" w:customStyle="1" w:styleId="Date1">
    <w:name w:val="Date1"/>
    <w:basedOn w:val="Normal"/>
    <w:link w:val="dateCar"/>
    <w:rsid w:val="0079276E"/>
    <w:pPr>
      <w:ind w:left="111"/>
    </w:pPr>
    <w:rPr>
      <w:i/>
      <w:color w:val="231F20"/>
    </w:rPr>
  </w:style>
  <w:style w:type="paragraph" w:styleId="En-tte">
    <w:name w:val="header"/>
    <w:basedOn w:val="Normal"/>
    <w:link w:val="En-tteCar"/>
    <w:uiPriority w:val="99"/>
    <w:unhideWhenUsed/>
    <w:rsid w:val="0079276E"/>
    <w:pPr>
      <w:tabs>
        <w:tab w:val="center" w:pos="4513"/>
        <w:tab w:val="right" w:pos="9026"/>
      </w:tabs>
    </w:pPr>
  </w:style>
  <w:style w:type="character" w:customStyle="1" w:styleId="dateCar">
    <w:name w:val="date Car"/>
    <w:basedOn w:val="Policepardfaut"/>
    <w:link w:val="Date1"/>
    <w:rsid w:val="0079276E"/>
    <w:rPr>
      <w:rFonts w:ascii="Arial" w:eastAsia="Arial" w:hAnsi="Arial" w:cs="Arial"/>
      <w:i/>
      <w:color w:val="231F20"/>
      <w:sz w:val="20"/>
      <w:lang w:val="fr-FR"/>
    </w:rPr>
  </w:style>
  <w:style w:type="character" w:customStyle="1" w:styleId="En-tteCar">
    <w:name w:val="En-tête Car"/>
    <w:basedOn w:val="Policepardfaut"/>
    <w:link w:val="En-tte"/>
    <w:uiPriority w:val="99"/>
    <w:rsid w:val="0079276E"/>
    <w:rPr>
      <w:rFonts w:ascii="Arial" w:eastAsia="Arial" w:hAnsi="Arial" w:cs="Arial"/>
    </w:rPr>
  </w:style>
  <w:style w:type="paragraph" w:styleId="Pieddepage">
    <w:name w:val="footer"/>
    <w:basedOn w:val="Normal"/>
    <w:link w:val="PieddepageCar"/>
    <w:uiPriority w:val="99"/>
    <w:unhideWhenUsed/>
    <w:rsid w:val="0079276E"/>
    <w:pPr>
      <w:tabs>
        <w:tab w:val="center" w:pos="4513"/>
        <w:tab w:val="right" w:pos="9026"/>
      </w:tabs>
    </w:pPr>
  </w:style>
  <w:style w:type="character" w:customStyle="1" w:styleId="PieddepageCar">
    <w:name w:val="Pied de page Car"/>
    <w:basedOn w:val="Policepardfaut"/>
    <w:link w:val="Pieddepage"/>
    <w:uiPriority w:val="99"/>
    <w:rsid w:val="0079276E"/>
    <w:rPr>
      <w:rFonts w:ascii="Arial" w:eastAsia="Arial" w:hAnsi="Arial" w:cs="Arial"/>
    </w:rPr>
  </w:style>
  <w:style w:type="paragraph" w:customStyle="1" w:styleId="Objet">
    <w:name w:val="Objet"/>
    <w:basedOn w:val="Corpsdetexte"/>
    <w:next w:val="Corpsdetexte"/>
    <w:link w:val="ObjetCar"/>
    <w:qFormat/>
    <w:rsid w:val="00076B31"/>
    <w:pPr>
      <w:spacing w:before="103" w:line="242" w:lineRule="exact"/>
    </w:pPr>
    <w:rPr>
      <w:b/>
      <w:color w:val="231F20"/>
    </w:rPr>
  </w:style>
  <w:style w:type="paragraph" w:customStyle="1" w:styleId="Signat">
    <w:name w:val="Signat"/>
    <w:basedOn w:val="Titre1"/>
    <w:next w:val="Corpsdetexte"/>
    <w:link w:val="SignatCar"/>
    <w:qFormat/>
    <w:rsid w:val="00076B31"/>
    <w:pPr>
      <w:jc w:val="right"/>
    </w:pPr>
    <w:rPr>
      <w:color w:val="231F20"/>
    </w:rPr>
  </w:style>
  <w:style w:type="character" w:customStyle="1" w:styleId="CorpsdetexteCar">
    <w:name w:val="Corps de texte Car"/>
    <w:basedOn w:val="Policepardfaut"/>
    <w:link w:val="Corpsdetexte"/>
    <w:uiPriority w:val="1"/>
    <w:rsid w:val="00076B31"/>
  </w:style>
  <w:style w:type="character" w:customStyle="1" w:styleId="ObjetCar">
    <w:name w:val="Objet Car"/>
    <w:basedOn w:val="CorpsdetexteCar"/>
    <w:link w:val="Objet"/>
    <w:rsid w:val="00076B31"/>
    <w:rPr>
      <w:b/>
      <w:color w:val="231F20"/>
      <w:lang w:val="fr-FR"/>
    </w:rPr>
  </w:style>
  <w:style w:type="character" w:customStyle="1" w:styleId="Titre1Car">
    <w:name w:val="Titre 1 Car"/>
    <w:basedOn w:val="Policepardfaut"/>
    <w:link w:val="Titre1"/>
    <w:uiPriority w:val="9"/>
    <w:rsid w:val="006B6D26"/>
    <w:rPr>
      <w:b/>
      <w:sz w:val="24"/>
      <w:szCs w:val="24"/>
      <w:lang w:val="fr-FR"/>
    </w:rPr>
  </w:style>
  <w:style w:type="character" w:customStyle="1" w:styleId="SignatCar">
    <w:name w:val="Signat Car"/>
    <w:basedOn w:val="Titre1Car"/>
    <w:link w:val="Signat"/>
    <w:rsid w:val="00076B31"/>
    <w:rPr>
      <w:b/>
      <w:color w:val="231F20"/>
      <w:sz w:val="24"/>
      <w:szCs w:val="24"/>
      <w:lang w:val="fr-FR"/>
    </w:rPr>
  </w:style>
  <w:style w:type="paragraph" w:customStyle="1" w:styleId="Titredelapage">
    <w:name w:val="Titre de la page"/>
    <w:basedOn w:val="Normal"/>
    <w:link w:val="TitredelapageCar"/>
    <w:rsid w:val="00CD5E65"/>
    <w:pPr>
      <w:widowControl/>
      <w:autoSpaceDE/>
      <w:autoSpaceDN/>
      <w:spacing w:after="120" w:line="264" w:lineRule="auto"/>
      <w:jc w:val="center"/>
    </w:pPr>
    <w:rPr>
      <w:rFonts w:asciiTheme="minorHAnsi" w:eastAsiaTheme="minorEastAsia" w:hAnsiTheme="minorHAnsi" w:cstheme="minorBidi"/>
      <w:b/>
      <w:bCs/>
      <w:sz w:val="24"/>
      <w:lang w:eastAsia="fr-FR"/>
    </w:rPr>
  </w:style>
  <w:style w:type="paragraph" w:customStyle="1" w:styleId="Sous-titrecentrbold">
    <w:name w:val="Sous-titre centré bold"/>
    <w:basedOn w:val="Titredelapage"/>
    <w:link w:val="Sous-titrecentrboldCar"/>
    <w:rsid w:val="00CD5E65"/>
    <w:rPr>
      <w:sz w:val="16"/>
      <w:szCs w:val="16"/>
    </w:rPr>
  </w:style>
  <w:style w:type="character" w:customStyle="1" w:styleId="TitredelapageCar">
    <w:name w:val="Titre de la page Car"/>
    <w:link w:val="Titredelapage"/>
    <w:rsid w:val="00CD5E65"/>
    <w:rPr>
      <w:rFonts w:eastAsiaTheme="minorEastAsia"/>
      <w:b/>
      <w:bCs/>
      <w:sz w:val="24"/>
      <w:szCs w:val="20"/>
      <w:lang w:val="fr-FR" w:eastAsia="fr-FR"/>
    </w:rPr>
  </w:style>
  <w:style w:type="character" w:customStyle="1" w:styleId="Sous-titrecentrboldCar">
    <w:name w:val="Sous-titre centré bold Car"/>
    <w:link w:val="Sous-titrecentrbold"/>
    <w:rsid w:val="00CD5E65"/>
    <w:rPr>
      <w:rFonts w:eastAsiaTheme="minorEastAsia"/>
      <w:b/>
      <w:bCs/>
      <w:sz w:val="16"/>
      <w:szCs w:val="16"/>
      <w:lang w:val="fr-FR" w:eastAsia="fr-FR"/>
    </w:rPr>
  </w:style>
  <w:style w:type="paragraph" w:customStyle="1" w:styleId="Sous-titre1">
    <w:name w:val="Sous-titre1"/>
    <w:basedOn w:val="Normal"/>
    <w:next w:val="Corpsdetexte"/>
    <w:link w:val="Sous-titre1Car"/>
    <w:qFormat/>
    <w:rsid w:val="00076B31"/>
    <w:pPr>
      <w:jc w:val="center"/>
    </w:pPr>
    <w:rPr>
      <w:b/>
      <w:bCs/>
      <w:sz w:val="16"/>
      <w:szCs w:val="16"/>
    </w:rPr>
  </w:style>
  <w:style w:type="paragraph" w:customStyle="1" w:styleId="Sous-titre2">
    <w:name w:val="Sous-titre 2"/>
    <w:basedOn w:val="Sous-titre1"/>
    <w:next w:val="Corpsdetexte"/>
    <w:link w:val="Sous-titre2Car"/>
    <w:qFormat/>
    <w:rsid w:val="00076B31"/>
    <w:rPr>
      <w:b w:val="0"/>
      <w:bCs w:val="0"/>
    </w:rPr>
  </w:style>
  <w:style w:type="character" w:customStyle="1" w:styleId="Sous-titre1Car">
    <w:name w:val="Sous-titre1 Car"/>
    <w:basedOn w:val="Policepardfaut"/>
    <w:link w:val="Sous-titre1"/>
    <w:rsid w:val="00076B31"/>
    <w:rPr>
      <w:b/>
      <w:bCs/>
      <w:sz w:val="16"/>
      <w:szCs w:val="16"/>
      <w:lang w:val="fr-FR"/>
    </w:rPr>
  </w:style>
  <w:style w:type="paragraph" w:customStyle="1" w:styleId="Titre1demapage">
    <w:name w:val="Titre 1 de ma page"/>
    <w:basedOn w:val="Corpsdetexte"/>
    <w:next w:val="Corpsdetexte"/>
    <w:link w:val="Titre1demapageCar"/>
    <w:qFormat/>
    <w:rsid w:val="00076B31"/>
    <w:pPr>
      <w:spacing w:before="1"/>
    </w:pPr>
    <w:rPr>
      <w:b/>
      <w:bCs/>
    </w:rPr>
  </w:style>
  <w:style w:type="character" w:customStyle="1" w:styleId="Sous-titre2Car">
    <w:name w:val="Sous-titre 2 Car"/>
    <w:basedOn w:val="Sous-titre1Car"/>
    <w:link w:val="Sous-titre2"/>
    <w:rsid w:val="00076B31"/>
    <w:rPr>
      <w:b w:val="0"/>
      <w:bCs w:val="0"/>
      <w:sz w:val="16"/>
      <w:szCs w:val="16"/>
      <w:lang w:val="fr-FR"/>
    </w:rPr>
  </w:style>
  <w:style w:type="paragraph" w:customStyle="1" w:styleId="Titre2demapage">
    <w:name w:val="Titre 2 de ma page"/>
    <w:basedOn w:val="Titre1demapage"/>
    <w:next w:val="Corpsdetexte"/>
    <w:link w:val="Titre2demapageCar"/>
    <w:qFormat/>
    <w:rsid w:val="00076B31"/>
    <w:pPr>
      <w:spacing w:line="276" w:lineRule="auto"/>
    </w:pPr>
    <w:rPr>
      <w:sz w:val="16"/>
      <w:szCs w:val="16"/>
    </w:rPr>
  </w:style>
  <w:style w:type="character" w:customStyle="1" w:styleId="Titre1demapageCar">
    <w:name w:val="Titre 1 de ma page Car"/>
    <w:basedOn w:val="CorpsdetexteCar"/>
    <w:link w:val="Titre1demapage"/>
    <w:rsid w:val="00076B31"/>
    <w:rPr>
      <w:b/>
      <w:bCs/>
      <w:lang w:val="fr-FR"/>
    </w:rPr>
  </w:style>
  <w:style w:type="paragraph" w:customStyle="1" w:styleId="Titre3demapage">
    <w:name w:val="Titre 3 de ma page"/>
    <w:basedOn w:val="Titre2demapage"/>
    <w:next w:val="Corpsdetexte"/>
    <w:link w:val="Titre3demapageCar"/>
    <w:qFormat/>
    <w:rsid w:val="00076B31"/>
    <w:rPr>
      <w:b w:val="0"/>
      <w:bCs w:val="0"/>
    </w:rPr>
  </w:style>
  <w:style w:type="character" w:customStyle="1" w:styleId="Titre2demapageCar">
    <w:name w:val="Titre 2 de ma page Car"/>
    <w:basedOn w:val="Titre1demapageCar"/>
    <w:link w:val="Titre2demapage"/>
    <w:rsid w:val="00076B31"/>
    <w:rPr>
      <w:b/>
      <w:bCs/>
      <w:sz w:val="16"/>
      <w:szCs w:val="16"/>
      <w:lang w:val="fr-FR"/>
    </w:rPr>
  </w:style>
  <w:style w:type="character" w:customStyle="1" w:styleId="Titre3demapageCar">
    <w:name w:val="Titre 3 de ma page Car"/>
    <w:basedOn w:val="Titre2demapageCar"/>
    <w:link w:val="Titre3demapage"/>
    <w:rsid w:val="00076B31"/>
    <w:rPr>
      <w:b w:val="0"/>
      <w:bCs w:val="0"/>
      <w:sz w:val="16"/>
      <w:szCs w:val="16"/>
      <w:lang w:val="fr-FR"/>
    </w:rPr>
  </w:style>
  <w:style w:type="table" w:styleId="Grilledutableau">
    <w:name w:val="Table Grid"/>
    <w:basedOn w:val="TableauNormal"/>
    <w:uiPriority w:val="39"/>
    <w:rsid w:val="00965B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60DE1"/>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 w:type="paragraph" w:customStyle="1" w:styleId="intituledirection">
    <w:name w:val="intitule direction"/>
    <w:basedOn w:val="Normal"/>
    <w:next w:val="Corpsdetexte"/>
    <w:link w:val="intituledirectionCar"/>
    <w:qFormat/>
    <w:rsid w:val="00076B31"/>
    <w:pPr>
      <w:tabs>
        <w:tab w:val="left" w:pos="5009"/>
      </w:tabs>
      <w:spacing w:line="276" w:lineRule="auto"/>
      <w:ind w:left="187" w:hanging="187"/>
    </w:pPr>
    <w:rPr>
      <w:b/>
      <w:bCs/>
      <w:color w:val="000000" w:themeColor="text1"/>
      <w:sz w:val="24"/>
      <w:szCs w:val="24"/>
    </w:rPr>
  </w:style>
  <w:style w:type="character" w:customStyle="1" w:styleId="intituledirectionCar">
    <w:name w:val="intitule direction Car"/>
    <w:basedOn w:val="Policepardfaut"/>
    <w:link w:val="intituledirection"/>
    <w:rsid w:val="00076B31"/>
    <w:rPr>
      <w:b/>
      <w:bCs/>
      <w:color w:val="000000" w:themeColor="text1"/>
      <w:sz w:val="24"/>
      <w:szCs w:val="24"/>
      <w:lang w:val="fr-FR"/>
    </w:rPr>
  </w:style>
  <w:style w:type="paragraph" w:customStyle="1" w:styleId="Date2">
    <w:name w:val="Date 2"/>
    <w:basedOn w:val="Normal"/>
    <w:link w:val="Date2Car"/>
    <w:rsid w:val="00CF6461"/>
    <w:pPr>
      <w:spacing w:before="139"/>
      <w:ind w:left="111"/>
      <w:jc w:val="right"/>
    </w:pPr>
    <w:rPr>
      <w:color w:val="231F20"/>
      <w:sz w:val="16"/>
      <w:szCs w:val="22"/>
    </w:rPr>
  </w:style>
  <w:style w:type="character" w:customStyle="1" w:styleId="Date2Car">
    <w:name w:val="Date 2 Car"/>
    <w:basedOn w:val="Policepardfaut"/>
    <w:link w:val="Date2"/>
    <w:rsid w:val="00CF6461"/>
    <w:rPr>
      <w:color w:val="231F20"/>
      <w:sz w:val="16"/>
      <w:szCs w:val="22"/>
      <w:lang w:val="fr-FR"/>
    </w:rPr>
  </w:style>
  <w:style w:type="paragraph" w:customStyle="1" w:styleId="Date20">
    <w:name w:val="Date2"/>
    <w:basedOn w:val="Date2"/>
    <w:next w:val="Corpsdetexte"/>
    <w:link w:val="Date2Car0"/>
    <w:qFormat/>
    <w:rsid w:val="00076B31"/>
    <w:pPr>
      <w:ind w:left="0"/>
    </w:pPr>
  </w:style>
  <w:style w:type="paragraph" w:customStyle="1" w:styleId="PieddePage0">
    <w:name w:val="Pied de Page"/>
    <w:basedOn w:val="Normal"/>
    <w:next w:val="Corpsdetexte"/>
    <w:link w:val="PieddePageCar0"/>
    <w:qFormat/>
    <w:rsid w:val="00076B31"/>
    <w:pPr>
      <w:spacing w:line="161" w:lineRule="exact"/>
      <w:ind w:left="187" w:hanging="187"/>
    </w:pPr>
    <w:rPr>
      <w:color w:val="939598"/>
      <w:sz w:val="14"/>
    </w:rPr>
  </w:style>
  <w:style w:type="character" w:customStyle="1" w:styleId="Date2Car0">
    <w:name w:val="Date2 Car"/>
    <w:basedOn w:val="Date2Car"/>
    <w:link w:val="Date20"/>
    <w:rsid w:val="00076B31"/>
    <w:rPr>
      <w:color w:val="231F20"/>
      <w:sz w:val="16"/>
      <w:szCs w:val="22"/>
      <w:lang w:val="fr-FR"/>
    </w:rPr>
  </w:style>
  <w:style w:type="character" w:customStyle="1" w:styleId="PieddePageCar0">
    <w:name w:val="Pied de Page Car"/>
    <w:basedOn w:val="Policepardfaut"/>
    <w:link w:val="PieddePage0"/>
    <w:rsid w:val="00076B31"/>
    <w:rPr>
      <w:color w:val="939598"/>
      <w:sz w:val="14"/>
      <w:lang w:val="fr-FR"/>
    </w:rPr>
  </w:style>
  <w:style w:type="paragraph" w:customStyle="1" w:styleId="Date10">
    <w:name w:val="Date 1"/>
    <w:basedOn w:val="Corpsdetexte"/>
    <w:next w:val="Corpsdetexte"/>
    <w:link w:val="Date1Car"/>
    <w:qFormat/>
    <w:rsid w:val="00076B31"/>
    <w:rPr>
      <w:rFonts w:asciiTheme="minorHAnsi" w:hAnsiTheme="minorHAnsi" w:cstheme="minorHAnsi"/>
      <w:color w:val="231F20"/>
    </w:rPr>
  </w:style>
  <w:style w:type="character" w:customStyle="1" w:styleId="Date1Car">
    <w:name w:val="Date 1 Car"/>
    <w:basedOn w:val="CorpsdetexteCar"/>
    <w:link w:val="Date10"/>
    <w:rsid w:val="00076B31"/>
    <w:rPr>
      <w:rFonts w:asciiTheme="minorHAnsi" w:hAnsiTheme="minorHAnsi" w:cstheme="minorHAnsi"/>
      <w:color w:val="231F20"/>
      <w:lang w:val="fr-FR"/>
    </w:rPr>
  </w:style>
  <w:style w:type="character" w:styleId="Numrodepage">
    <w:name w:val="page number"/>
    <w:basedOn w:val="Policepardfaut"/>
    <w:uiPriority w:val="99"/>
    <w:semiHidden/>
    <w:unhideWhenUsed/>
    <w:rsid w:val="00681D72"/>
  </w:style>
  <w:style w:type="paragraph" w:styleId="Textedebulles">
    <w:name w:val="Balloon Text"/>
    <w:basedOn w:val="Normal"/>
    <w:link w:val="TextedebullesCar"/>
    <w:uiPriority w:val="99"/>
    <w:semiHidden/>
    <w:unhideWhenUsed/>
    <w:rsid w:val="00DA3093"/>
    <w:rPr>
      <w:rFonts w:ascii="Tahoma" w:hAnsi="Tahoma" w:cs="Tahoma"/>
      <w:sz w:val="16"/>
      <w:szCs w:val="16"/>
    </w:rPr>
  </w:style>
  <w:style w:type="character" w:customStyle="1" w:styleId="TextedebullesCar">
    <w:name w:val="Texte de bulles Car"/>
    <w:basedOn w:val="Policepardfaut"/>
    <w:link w:val="Textedebulles"/>
    <w:uiPriority w:val="99"/>
    <w:semiHidden/>
    <w:rsid w:val="00DA3093"/>
    <w:rPr>
      <w:rFonts w:ascii="Tahoma" w:hAnsi="Tahoma" w:cs="Tahoma"/>
      <w:sz w:val="16"/>
      <w:szCs w:val="16"/>
    </w:rPr>
  </w:style>
  <w:style w:type="paragraph" w:customStyle="1" w:styleId="Default">
    <w:name w:val="Default"/>
    <w:rsid w:val="008B52F3"/>
    <w:pPr>
      <w:widowControl/>
      <w:adjustRightInd w:val="0"/>
    </w:pPr>
    <w:rPr>
      <w:rFonts w:ascii="Calibri" w:hAnsi="Calibri" w:cs="Calibri"/>
      <w:color w:val="000000"/>
      <w:sz w:val="24"/>
      <w:szCs w:val="24"/>
      <w:lang w:val="fr-FR"/>
    </w:rPr>
  </w:style>
  <w:style w:type="character" w:styleId="lev">
    <w:name w:val="Strong"/>
    <w:basedOn w:val="Policepardfaut"/>
    <w:uiPriority w:val="22"/>
    <w:qFormat/>
    <w:rsid w:val="00E01903"/>
    <w:rPr>
      <w:b/>
      <w:bCs/>
    </w:rPr>
  </w:style>
  <w:style w:type="character" w:customStyle="1" w:styleId="mise-en-avant-refcom">
    <w:name w:val="mise-en-avant-refcom"/>
    <w:basedOn w:val="Policepardfaut"/>
    <w:rsid w:val="007268C9"/>
  </w:style>
  <w:style w:type="character" w:customStyle="1" w:styleId="css-901oao">
    <w:name w:val="css-901oao"/>
    <w:basedOn w:val="Policepardfaut"/>
    <w:rsid w:val="00084828"/>
  </w:style>
  <w:style w:type="character" w:customStyle="1" w:styleId="Titre2Car">
    <w:name w:val="Titre 2 Car"/>
    <w:basedOn w:val="Policepardfaut"/>
    <w:link w:val="Titre2"/>
    <w:uiPriority w:val="9"/>
    <w:semiHidden/>
    <w:rsid w:val="007D565D"/>
    <w:rPr>
      <w:rFonts w:asciiTheme="majorHAnsi" w:eastAsiaTheme="majorEastAsia" w:hAnsiTheme="majorHAnsi" w:cstheme="majorBidi"/>
      <w:color w:val="344E4A" w:themeColor="accent1" w:themeShade="BF"/>
      <w:sz w:val="26"/>
      <w:szCs w:val="26"/>
      <w:lang w:val="fr-FR"/>
    </w:rPr>
  </w:style>
  <w:style w:type="character" w:styleId="Marquedecommentaire">
    <w:name w:val="annotation reference"/>
    <w:basedOn w:val="Policepardfaut"/>
    <w:uiPriority w:val="99"/>
    <w:semiHidden/>
    <w:unhideWhenUsed/>
    <w:rsid w:val="00B916AA"/>
    <w:rPr>
      <w:sz w:val="16"/>
      <w:szCs w:val="16"/>
    </w:rPr>
  </w:style>
  <w:style w:type="paragraph" w:styleId="Commentaire">
    <w:name w:val="annotation text"/>
    <w:basedOn w:val="Normal"/>
    <w:link w:val="CommentaireCar"/>
    <w:uiPriority w:val="99"/>
    <w:semiHidden/>
    <w:unhideWhenUsed/>
    <w:rsid w:val="00B916AA"/>
    <w:pPr>
      <w:widowControl/>
      <w:autoSpaceDE/>
      <w:autoSpaceDN/>
      <w:spacing w:after="200"/>
    </w:pPr>
    <w:rPr>
      <w:rFonts w:asciiTheme="minorHAnsi" w:hAnsiTheme="minorHAnsi" w:cstheme="minorBidi"/>
    </w:rPr>
  </w:style>
  <w:style w:type="character" w:customStyle="1" w:styleId="CommentaireCar">
    <w:name w:val="Commentaire Car"/>
    <w:basedOn w:val="Policepardfaut"/>
    <w:link w:val="Commentaire"/>
    <w:uiPriority w:val="99"/>
    <w:semiHidden/>
    <w:rsid w:val="00B916AA"/>
    <w:rPr>
      <w:rFonts w:asciiTheme="minorHAnsi" w:hAnsiTheme="minorHAnsi" w:cstheme="minorBidi"/>
      <w:lang w:val="fr-FR"/>
    </w:rPr>
  </w:style>
  <w:style w:type="paragraph" w:styleId="Objetducommentaire">
    <w:name w:val="annotation subject"/>
    <w:basedOn w:val="Commentaire"/>
    <w:next w:val="Commentaire"/>
    <w:link w:val="ObjetducommentaireCar"/>
    <w:uiPriority w:val="99"/>
    <w:semiHidden/>
    <w:unhideWhenUsed/>
    <w:rsid w:val="00242BEE"/>
    <w:pPr>
      <w:widowControl w:val="0"/>
      <w:autoSpaceDE w:val="0"/>
      <w:autoSpaceDN w:val="0"/>
      <w:spacing w:after="0"/>
    </w:pPr>
    <w:rPr>
      <w:rFonts w:ascii="Arial" w:hAnsi="Arial" w:cs="Arial"/>
      <w:b/>
      <w:bCs/>
    </w:rPr>
  </w:style>
  <w:style w:type="character" w:customStyle="1" w:styleId="ObjetducommentaireCar">
    <w:name w:val="Objet du commentaire Car"/>
    <w:basedOn w:val="CommentaireCar"/>
    <w:link w:val="Objetducommentaire"/>
    <w:uiPriority w:val="99"/>
    <w:semiHidden/>
    <w:rsid w:val="00242BEE"/>
    <w:rPr>
      <w:rFonts w:asciiTheme="minorHAnsi" w:hAnsiTheme="minorHAnsi" w:cstheme="minorBidi"/>
      <w:b/>
      <w:bCs/>
      <w:lang w:val="fr-FR"/>
    </w:rPr>
  </w:style>
  <w:style w:type="character" w:customStyle="1" w:styleId="InternetLink">
    <w:name w:val="Internet Link"/>
    <w:basedOn w:val="Policepardfaut"/>
    <w:uiPriority w:val="99"/>
    <w:rsid w:val="001A42D4"/>
    <w:rPr>
      <w:color w:val="0000FF"/>
      <w:u w:val="single"/>
    </w:rPr>
  </w:style>
  <w:style w:type="character" w:styleId="Lienhypertextesuivivisit">
    <w:name w:val="FollowedHyperlink"/>
    <w:basedOn w:val="Policepardfaut"/>
    <w:uiPriority w:val="99"/>
    <w:semiHidden/>
    <w:unhideWhenUsed/>
    <w:rsid w:val="000629AF"/>
    <w:rPr>
      <w:color w:val="5770BE" w:themeColor="followedHyperlink"/>
      <w:u w:val="single"/>
    </w:rPr>
  </w:style>
  <w:style w:type="character" w:customStyle="1" w:styleId="r-18u37iz">
    <w:name w:val="r-18u37iz"/>
    <w:basedOn w:val="Policepardfaut"/>
    <w:rsid w:val="001B712A"/>
  </w:style>
  <w:style w:type="character" w:customStyle="1" w:styleId="ob-grid-header-text">
    <w:name w:val="ob-grid-header-text"/>
    <w:basedOn w:val="Policepardfaut"/>
    <w:rsid w:val="00322D73"/>
  </w:style>
  <w:style w:type="character" w:customStyle="1" w:styleId="ob-unit">
    <w:name w:val="ob-unit"/>
    <w:basedOn w:val="Policepardfaut"/>
    <w:rsid w:val="00322D73"/>
  </w:style>
  <w:style w:type="character" w:customStyle="1" w:styleId="Titre3Car">
    <w:name w:val="Titre 3 Car"/>
    <w:basedOn w:val="Policepardfaut"/>
    <w:link w:val="Titre3"/>
    <w:uiPriority w:val="9"/>
    <w:rsid w:val="00DD46D4"/>
    <w:rPr>
      <w:rFonts w:asciiTheme="majorHAnsi" w:eastAsiaTheme="majorEastAsia" w:hAnsiTheme="majorHAnsi" w:cstheme="majorBidi"/>
      <w:color w:val="223431" w:themeColor="accent1" w:themeShade="7F"/>
      <w:sz w:val="24"/>
      <w:szCs w:val="24"/>
      <w:lang w:val="fr-FR"/>
    </w:rPr>
  </w:style>
  <w:style w:type="paragraph" w:customStyle="1" w:styleId="Contacts">
    <w:name w:val="Contacts"/>
    <w:basedOn w:val="Pieddepage"/>
    <w:link w:val="ContactsCar"/>
    <w:qFormat/>
    <w:rsid w:val="00531C8F"/>
    <w:pPr>
      <w:widowControl/>
      <w:tabs>
        <w:tab w:val="clear" w:pos="4513"/>
        <w:tab w:val="clear" w:pos="9026"/>
        <w:tab w:val="center" w:pos="4536"/>
        <w:tab w:val="right" w:pos="9072"/>
      </w:tabs>
      <w:autoSpaceDE/>
      <w:autoSpaceDN/>
    </w:pPr>
    <w:rPr>
      <w:rFonts w:ascii="Marianne" w:eastAsia="Arial" w:hAnsi="Marianne" w:cstheme="minorBidi"/>
      <w:sz w:val="14"/>
      <w:szCs w:val="16"/>
    </w:rPr>
  </w:style>
  <w:style w:type="character" w:customStyle="1" w:styleId="ContactsCar">
    <w:name w:val="Contacts Car"/>
    <w:basedOn w:val="PieddepageCar"/>
    <w:link w:val="Contacts"/>
    <w:rsid w:val="00531C8F"/>
    <w:rPr>
      <w:rFonts w:ascii="Marianne" w:eastAsia="Arial" w:hAnsi="Marianne" w:cstheme="minorBidi"/>
      <w:sz w:val="14"/>
      <w:szCs w:val="16"/>
      <w:lang w:val="fr-FR"/>
    </w:rPr>
  </w:style>
  <w:style w:type="paragraph" w:styleId="Sansinterligne">
    <w:name w:val="No Spacing"/>
    <w:uiPriority w:val="1"/>
    <w:qFormat/>
    <w:rsid w:val="00860201"/>
    <w:pPr>
      <w:widowControl/>
      <w:autoSpaceDE/>
      <w:autoSpaceDN/>
    </w:pPr>
    <w:rPr>
      <w:rFonts w:asciiTheme="minorHAnsi" w:hAnsiTheme="minorHAnsi" w:cstheme="minorBidi"/>
      <w:sz w:val="22"/>
      <w:szCs w:val="22"/>
      <w:lang w:val="fr-FR"/>
    </w:rPr>
  </w:style>
  <w:style w:type="paragraph" w:styleId="Listepuces">
    <w:name w:val="List Bullet"/>
    <w:basedOn w:val="Normal"/>
    <w:uiPriority w:val="99"/>
    <w:unhideWhenUsed/>
    <w:rsid w:val="00860201"/>
    <w:pPr>
      <w:numPr>
        <w:numId w:val="32"/>
      </w:numPr>
      <w:contextualSpacing/>
    </w:pPr>
  </w:style>
  <w:style w:type="character" w:customStyle="1" w:styleId="ParagraphedelisteCar">
    <w:name w:val="Paragraphe de liste Car"/>
    <w:aliases w:val="lp1 Car,Bullet Niv 1 Car,Listes Car"/>
    <w:basedOn w:val="Policepardfaut"/>
    <w:link w:val="Paragraphedeliste"/>
    <w:uiPriority w:val="34"/>
    <w:locked/>
    <w:rsid w:val="00F31B42"/>
    <w:rPr>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435580">
      <w:bodyDiv w:val="1"/>
      <w:marLeft w:val="0"/>
      <w:marRight w:val="0"/>
      <w:marTop w:val="0"/>
      <w:marBottom w:val="0"/>
      <w:divBdr>
        <w:top w:val="none" w:sz="0" w:space="0" w:color="auto"/>
        <w:left w:val="none" w:sz="0" w:space="0" w:color="auto"/>
        <w:bottom w:val="none" w:sz="0" w:space="0" w:color="auto"/>
        <w:right w:val="none" w:sz="0" w:space="0" w:color="auto"/>
      </w:divBdr>
    </w:div>
    <w:div w:id="45685115">
      <w:bodyDiv w:val="1"/>
      <w:marLeft w:val="0"/>
      <w:marRight w:val="0"/>
      <w:marTop w:val="0"/>
      <w:marBottom w:val="0"/>
      <w:divBdr>
        <w:top w:val="none" w:sz="0" w:space="0" w:color="auto"/>
        <w:left w:val="none" w:sz="0" w:space="0" w:color="auto"/>
        <w:bottom w:val="none" w:sz="0" w:space="0" w:color="auto"/>
        <w:right w:val="none" w:sz="0" w:space="0" w:color="auto"/>
      </w:divBdr>
    </w:div>
    <w:div w:id="203103874">
      <w:bodyDiv w:val="1"/>
      <w:marLeft w:val="0"/>
      <w:marRight w:val="0"/>
      <w:marTop w:val="0"/>
      <w:marBottom w:val="0"/>
      <w:divBdr>
        <w:top w:val="none" w:sz="0" w:space="0" w:color="auto"/>
        <w:left w:val="none" w:sz="0" w:space="0" w:color="auto"/>
        <w:bottom w:val="none" w:sz="0" w:space="0" w:color="auto"/>
        <w:right w:val="none" w:sz="0" w:space="0" w:color="auto"/>
      </w:divBdr>
      <w:divsChild>
        <w:div w:id="677663029">
          <w:marLeft w:val="0"/>
          <w:marRight w:val="0"/>
          <w:marTop w:val="0"/>
          <w:marBottom w:val="0"/>
          <w:divBdr>
            <w:top w:val="none" w:sz="0" w:space="0" w:color="auto"/>
            <w:left w:val="none" w:sz="0" w:space="0" w:color="auto"/>
            <w:bottom w:val="none" w:sz="0" w:space="0" w:color="auto"/>
            <w:right w:val="none" w:sz="0" w:space="0" w:color="auto"/>
          </w:divBdr>
          <w:divsChild>
            <w:div w:id="680475600">
              <w:marLeft w:val="0"/>
              <w:marRight w:val="0"/>
              <w:marTop w:val="0"/>
              <w:marBottom w:val="0"/>
              <w:divBdr>
                <w:top w:val="none" w:sz="0" w:space="0" w:color="auto"/>
                <w:left w:val="none" w:sz="0" w:space="0" w:color="auto"/>
                <w:bottom w:val="none" w:sz="0" w:space="0" w:color="auto"/>
                <w:right w:val="none" w:sz="0" w:space="0" w:color="auto"/>
              </w:divBdr>
              <w:divsChild>
                <w:div w:id="2138721710">
                  <w:marLeft w:val="0"/>
                  <w:marRight w:val="0"/>
                  <w:marTop w:val="0"/>
                  <w:marBottom w:val="0"/>
                  <w:divBdr>
                    <w:top w:val="none" w:sz="0" w:space="0" w:color="auto"/>
                    <w:left w:val="none" w:sz="0" w:space="0" w:color="auto"/>
                    <w:bottom w:val="none" w:sz="0" w:space="0" w:color="auto"/>
                    <w:right w:val="none" w:sz="0" w:space="0" w:color="auto"/>
                  </w:divBdr>
                </w:div>
                <w:div w:id="818379896">
                  <w:marLeft w:val="0"/>
                  <w:marRight w:val="0"/>
                  <w:marTop w:val="0"/>
                  <w:marBottom w:val="0"/>
                  <w:divBdr>
                    <w:top w:val="none" w:sz="0" w:space="0" w:color="auto"/>
                    <w:left w:val="none" w:sz="0" w:space="0" w:color="auto"/>
                    <w:bottom w:val="none" w:sz="0" w:space="0" w:color="auto"/>
                    <w:right w:val="none" w:sz="0" w:space="0" w:color="auto"/>
                  </w:divBdr>
                  <w:divsChild>
                    <w:div w:id="169537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941231">
      <w:bodyDiv w:val="1"/>
      <w:marLeft w:val="0"/>
      <w:marRight w:val="0"/>
      <w:marTop w:val="0"/>
      <w:marBottom w:val="0"/>
      <w:divBdr>
        <w:top w:val="none" w:sz="0" w:space="0" w:color="auto"/>
        <w:left w:val="none" w:sz="0" w:space="0" w:color="auto"/>
        <w:bottom w:val="none" w:sz="0" w:space="0" w:color="auto"/>
        <w:right w:val="none" w:sz="0" w:space="0" w:color="auto"/>
      </w:divBdr>
    </w:div>
    <w:div w:id="404300775">
      <w:bodyDiv w:val="1"/>
      <w:marLeft w:val="0"/>
      <w:marRight w:val="0"/>
      <w:marTop w:val="0"/>
      <w:marBottom w:val="0"/>
      <w:divBdr>
        <w:top w:val="none" w:sz="0" w:space="0" w:color="auto"/>
        <w:left w:val="none" w:sz="0" w:space="0" w:color="auto"/>
        <w:bottom w:val="none" w:sz="0" w:space="0" w:color="auto"/>
        <w:right w:val="none" w:sz="0" w:space="0" w:color="auto"/>
      </w:divBdr>
    </w:div>
    <w:div w:id="536629493">
      <w:bodyDiv w:val="1"/>
      <w:marLeft w:val="0"/>
      <w:marRight w:val="0"/>
      <w:marTop w:val="0"/>
      <w:marBottom w:val="0"/>
      <w:divBdr>
        <w:top w:val="none" w:sz="0" w:space="0" w:color="auto"/>
        <w:left w:val="none" w:sz="0" w:space="0" w:color="auto"/>
        <w:bottom w:val="none" w:sz="0" w:space="0" w:color="auto"/>
        <w:right w:val="none" w:sz="0" w:space="0" w:color="auto"/>
      </w:divBdr>
    </w:div>
    <w:div w:id="568812890">
      <w:bodyDiv w:val="1"/>
      <w:marLeft w:val="0"/>
      <w:marRight w:val="0"/>
      <w:marTop w:val="0"/>
      <w:marBottom w:val="0"/>
      <w:divBdr>
        <w:top w:val="none" w:sz="0" w:space="0" w:color="auto"/>
        <w:left w:val="none" w:sz="0" w:space="0" w:color="auto"/>
        <w:bottom w:val="none" w:sz="0" w:space="0" w:color="auto"/>
        <w:right w:val="none" w:sz="0" w:space="0" w:color="auto"/>
      </w:divBdr>
    </w:div>
    <w:div w:id="623081318">
      <w:bodyDiv w:val="1"/>
      <w:marLeft w:val="0"/>
      <w:marRight w:val="0"/>
      <w:marTop w:val="0"/>
      <w:marBottom w:val="0"/>
      <w:divBdr>
        <w:top w:val="none" w:sz="0" w:space="0" w:color="auto"/>
        <w:left w:val="none" w:sz="0" w:space="0" w:color="auto"/>
        <w:bottom w:val="none" w:sz="0" w:space="0" w:color="auto"/>
        <w:right w:val="none" w:sz="0" w:space="0" w:color="auto"/>
      </w:divBdr>
    </w:div>
    <w:div w:id="634066703">
      <w:bodyDiv w:val="1"/>
      <w:marLeft w:val="0"/>
      <w:marRight w:val="0"/>
      <w:marTop w:val="0"/>
      <w:marBottom w:val="0"/>
      <w:divBdr>
        <w:top w:val="none" w:sz="0" w:space="0" w:color="auto"/>
        <w:left w:val="none" w:sz="0" w:space="0" w:color="auto"/>
        <w:bottom w:val="none" w:sz="0" w:space="0" w:color="auto"/>
        <w:right w:val="none" w:sz="0" w:space="0" w:color="auto"/>
      </w:divBdr>
    </w:div>
    <w:div w:id="675420454">
      <w:bodyDiv w:val="1"/>
      <w:marLeft w:val="0"/>
      <w:marRight w:val="0"/>
      <w:marTop w:val="0"/>
      <w:marBottom w:val="0"/>
      <w:divBdr>
        <w:top w:val="none" w:sz="0" w:space="0" w:color="auto"/>
        <w:left w:val="none" w:sz="0" w:space="0" w:color="auto"/>
        <w:bottom w:val="none" w:sz="0" w:space="0" w:color="auto"/>
        <w:right w:val="none" w:sz="0" w:space="0" w:color="auto"/>
      </w:divBdr>
    </w:div>
    <w:div w:id="686518836">
      <w:bodyDiv w:val="1"/>
      <w:marLeft w:val="0"/>
      <w:marRight w:val="0"/>
      <w:marTop w:val="0"/>
      <w:marBottom w:val="0"/>
      <w:divBdr>
        <w:top w:val="none" w:sz="0" w:space="0" w:color="auto"/>
        <w:left w:val="none" w:sz="0" w:space="0" w:color="auto"/>
        <w:bottom w:val="none" w:sz="0" w:space="0" w:color="auto"/>
        <w:right w:val="none" w:sz="0" w:space="0" w:color="auto"/>
      </w:divBdr>
    </w:div>
    <w:div w:id="711656800">
      <w:bodyDiv w:val="1"/>
      <w:marLeft w:val="0"/>
      <w:marRight w:val="0"/>
      <w:marTop w:val="0"/>
      <w:marBottom w:val="0"/>
      <w:divBdr>
        <w:top w:val="none" w:sz="0" w:space="0" w:color="auto"/>
        <w:left w:val="none" w:sz="0" w:space="0" w:color="auto"/>
        <w:bottom w:val="none" w:sz="0" w:space="0" w:color="auto"/>
        <w:right w:val="none" w:sz="0" w:space="0" w:color="auto"/>
      </w:divBdr>
    </w:div>
    <w:div w:id="761071067">
      <w:bodyDiv w:val="1"/>
      <w:marLeft w:val="0"/>
      <w:marRight w:val="0"/>
      <w:marTop w:val="0"/>
      <w:marBottom w:val="0"/>
      <w:divBdr>
        <w:top w:val="none" w:sz="0" w:space="0" w:color="auto"/>
        <w:left w:val="none" w:sz="0" w:space="0" w:color="auto"/>
        <w:bottom w:val="none" w:sz="0" w:space="0" w:color="auto"/>
        <w:right w:val="none" w:sz="0" w:space="0" w:color="auto"/>
      </w:divBdr>
    </w:div>
    <w:div w:id="764109059">
      <w:bodyDiv w:val="1"/>
      <w:marLeft w:val="0"/>
      <w:marRight w:val="0"/>
      <w:marTop w:val="0"/>
      <w:marBottom w:val="0"/>
      <w:divBdr>
        <w:top w:val="none" w:sz="0" w:space="0" w:color="auto"/>
        <w:left w:val="none" w:sz="0" w:space="0" w:color="auto"/>
        <w:bottom w:val="none" w:sz="0" w:space="0" w:color="auto"/>
        <w:right w:val="none" w:sz="0" w:space="0" w:color="auto"/>
      </w:divBdr>
    </w:div>
    <w:div w:id="771705911">
      <w:bodyDiv w:val="1"/>
      <w:marLeft w:val="0"/>
      <w:marRight w:val="0"/>
      <w:marTop w:val="0"/>
      <w:marBottom w:val="0"/>
      <w:divBdr>
        <w:top w:val="none" w:sz="0" w:space="0" w:color="auto"/>
        <w:left w:val="none" w:sz="0" w:space="0" w:color="auto"/>
        <w:bottom w:val="none" w:sz="0" w:space="0" w:color="auto"/>
        <w:right w:val="none" w:sz="0" w:space="0" w:color="auto"/>
      </w:divBdr>
    </w:div>
    <w:div w:id="850218374">
      <w:bodyDiv w:val="1"/>
      <w:marLeft w:val="0"/>
      <w:marRight w:val="0"/>
      <w:marTop w:val="0"/>
      <w:marBottom w:val="0"/>
      <w:divBdr>
        <w:top w:val="none" w:sz="0" w:space="0" w:color="auto"/>
        <w:left w:val="none" w:sz="0" w:space="0" w:color="auto"/>
        <w:bottom w:val="none" w:sz="0" w:space="0" w:color="auto"/>
        <w:right w:val="none" w:sz="0" w:space="0" w:color="auto"/>
      </w:divBdr>
    </w:div>
    <w:div w:id="853113781">
      <w:bodyDiv w:val="1"/>
      <w:marLeft w:val="0"/>
      <w:marRight w:val="0"/>
      <w:marTop w:val="0"/>
      <w:marBottom w:val="0"/>
      <w:divBdr>
        <w:top w:val="none" w:sz="0" w:space="0" w:color="auto"/>
        <w:left w:val="none" w:sz="0" w:space="0" w:color="auto"/>
        <w:bottom w:val="none" w:sz="0" w:space="0" w:color="auto"/>
        <w:right w:val="none" w:sz="0" w:space="0" w:color="auto"/>
      </w:divBdr>
    </w:div>
    <w:div w:id="914826201">
      <w:bodyDiv w:val="1"/>
      <w:marLeft w:val="0"/>
      <w:marRight w:val="0"/>
      <w:marTop w:val="0"/>
      <w:marBottom w:val="0"/>
      <w:divBdr>
        <w:top w:val="none" w:sz="0" w:space="0" w:color="auto"/>
        <w:left w:val="none" w:sz="0" w:space="0" w:color="auto"/>
        <w:bottom w:val="none" w:sz="0" w:space="0" w:color="auto"/>
        <w:right w:val="none" w:sz="0" w:space="0" w:color="auto"/>
      </w:divBdr>
    </w:div>
    <w:div w:id="926697358">
      <w:bodyDiv w:val="1"/>
      <w:marLeft w:val="0"/>
      <w:marRight w:val="0"/>
      <w:marTop w:val="0"/>
      <w:marBottom w:val="0"/>
      <w:divBdr>
        <w:top w:val="none" w:sz="0" w:space="0" w:color="auto"/>
        <w:left w:val="none" w:sz="0" w:space="0" w:color="auto"/>
        <w:bottom w:val="none" w:sz="0" w:space="0" w:color="auto"/>
        <w:right w:val="none" w:sz="0" w:space="0" w:color="auto"/>
      </w:divBdr>
      <w:divsChild>
        <w:div w:id="226576810">
          <w:marLeft w:val="0"/>
          <w:marRight w:val="0"/>
          <w:marTop w:val="0"/>
          <w:marBottom w:val="0"/>
          <w:divBdr>
            <w:top w:val="none" w:sz="0" w:space="0" w:color="auto"/>
            <w:left w:val="none" w:sz="0" w:space="0" w:color="auto"/>
            <w:bottom w:val="none" w:sz="0" w:space="0" w:color="auto"/>
            <w:right w:val="none" w:sz="0" w:space="0" w:color="auto"/>
          </w:divBdr>
        </w:div>
        <w:div w:id="1410032776">
          <w:marLeft w:val="0"/>
          <w:marRight w:val="0"/>
          <w:marTop w:val="0"/>
          <w:marBottom w:val="0"/>
          <w:divBdr>
            <w:top w:val="none" w:sz="0" w:space="0" w:color="auto"/>
            <w:left w:val="none" w:sz="0" w:space="0" w:color="auto"/>
            <w:bottom w:val="none" w:sz="0" w:space="0" w:color="auto"/>
            <w:right w:val="none" w:sz="0" w:space="0" w:color="auto"/>
          </w:divBdr>
          <w:divsChild>
            <w:div w:id="423115939">
              <w:marLeft w:val="0"/>
              <w:marRight w:val="0"/>
              <w:marTop w:val="0"/>
              <w:marBottom w:val="0"/>
              <w:divBdr>
                <w:top w:val="none" w:sz="0" w:space="0" w:color="auto"/>
                <w:left w:val="none" w:sz="0" w:space="0" w:color="auto"/>
                <w:bottom w:val="none" w:sz="0" w:space="0" w:color="auto"/>
                <w:right w:val="none" w:sz="0" w:space="0" w:color="auto"/>
              </w:divBdr>
            </w:div>
            <w:div w:id="1514996393">
              <w:marLeft w:val="0"/>
              <w:marRight w:val="0"/>
              <w:marTop w:val="0"/>
              <w:marBottom w:val="0"/>
              <w:divBdr>
                <w:top w:val="none" w:sz="0" w:space="0" w:color="auto"/>
                <w:left w:val="none" w:sz="0" w:space="0" w:color="auto"/>
                <w:bottom w:val="none" w:sz="0" w:space="0" w:color="auto"/>
                <w:right w:val="none" w:sz="0" w:space="0" w:color="auto"/>
              </w:divBdr>
            </w:div>
            <w:div w:id="428743593">
              <w:marLeft w:val="0"/>
              <w:marRight w:val="0"/>
              <w:marTop w:val="0"/>
              <w:marBottom w:val="0"/>
              <w:divBdr>
                <w:top w:val="none" w:sz="0" w:space="0" w:color="auto"/>
                <w:left w:val="none" w:sz="0" w:space="0" w:color="auto"/>
                <w:bottom w:val="none" w:sz="0" w:space="0" w:color="auto"/>
                <w:right w:val="none" w:sz="0" w:space="0" w:color="auto"/>
              </w:divBdr>
            </w:div>
            <w:div w:id="941574834">
              <w:marLeft w:val="0"/>
              <w:marRight w:val="0"/>
              <w:marTop w:val="0"/>
              <w:marBottom w:val="0"/>
              <w:divBdr>
                <w:top w:val="none" w:sz="0" w:space="0" w:color="auto"/>
                <w:left w:val="none" w:sz="0" w:space="0" w:color="auto"/>
                <w:bottom w:val="none" w:sz="0" w:space="0" w:color="auto"/>
                <w:right w:val="none" w:sz="0" w:space="0" w:color="auto"/>
              </w:divBdr>
            </w:div>
            <w:div w:id="460269790">
              <w:marLeft w:val="0"/>
              <w:marRight w:val="0"/>
              <w:marTop w:val="0"/>
              <w:marBottom w:val="0"/>
              <w:divBdr>
                <w:top w:val="none" w:sz="0" w:space="0" w:color="auto"/>
                <w:left w:val="none" w:sz="0" w:space="0" w:color="auto"/>
                <w:bottom w:val="none" w:sz="0" w:space="0" w:color="auto"/>
                <w:right w:val="none" w:sz="0" w:space="0" w:color="auto"/>
              </w:divBdr>
            </w:div>
            <w:div w:id="1784688192">
              <w:marLeft w:val="0"/>
              <w:marRight w:val="0"/>
              <w:marTop w:val="0"/>
              <w:marBottom w:val="0"/>
              <w:divBdr>
                <w:top w:val="none" w:sz="0" w:space="0" w:color="auto"/>
                <w:left w:val="none" w:sz="0" w:space="0" w:color="auto"/>
                <w:bottom w:val="none" w:sz="0" w:space="0" w:color="auto"/>
                <w:right w:val="none" w:sz="0" w:space="0" w:color="auto"/>
              </w:divBdr>
            </w:div>
          </w:divsChild>
        </w:div>
        <w:div w:id="1483696490">
          <w:marLeft w:val="0"/>
          <w:marRight w:val="0"/>
          <w:marTop w:val="0"/>
          <w:marBottom w:val="0"/>
          <w:divBdr>
            <w:top w:val="none" w:sz="0" w:space="0" w:color="auto"/>
            <w:left w:val="none" w:sz="0" w:space="0" w:color="auto"/>
            <w:bottom w:val="none" w:sz="0" w:space="0" w:color="auto"/>
            <w:right w:val="none" w:sz="0" w:space="0" w:color="auto"/>
          </w:divBdr>
        </w:div>
      </w:divsChild>
    </w:div>
    <w:div w:id="961620047">
      <w:bodyDiv w:val="1"/>
      <w:marLeft w:val="0"/>
      <w:marRight w:val="0"/>
      <w:marTop w:val="0"/>
      <w:marBottom w:val="0"/>
      <w:divBdr>
        <w:top w:val="none" w:sz="0" w:space="0" w:color="auto"/>
        <w:left w:val="none" w:sz="0" w:space="0" w:color="auto"/>
        <w:bottom w:val="none" w:sz="0" w:space="0" w:color="auto"/>
        <w:right w:val="none" w:sz="0" w:space="0" w:color="auto"/>
      </w:divBdr>
    </w:div>
    <w:div w:id="966547367">
      <w:bodyDiv w:val="1"/>
      <w:marLeft w:val="0"/>
      <w:marRight w:val="0"/>
      <w:marTop w:val="0"/>
      <w:marBottom w:val="0"/>
      <w:divBdr>
        <w:top w:val="none" w:sz="0" w:space="0" w:color="auto"/>
        <w:left w:val="none" w:sz="0" w:space="0" w:color="auto"/>
        <w:bottom w:val="none" w:sz="0" w:space="0" w:color="auto"/>
        <w:right w:val="none" w:sz="0" w:space="0" w:color="auto"/>
      </w:divBdr>
    </w:div>
    <w:div w:id="985203678">
      <w:bodyDiv w:val="1"/>
      <w:marLeft w:val="0"/>
      <w:marRight w:val="0"/>
      <w:marTop w:val="0"/>
      <w:marBottom w:val="0"/>
      <w:divBdr>
        <w:top w:val="none" w:sz="0" w:space="0" w:color="auto"/>
        <w:left w:val="none" w:sz="0" w:space="0" w:color="auto"/>
        <w:bottom w:val="none" w:sz="0" w:space="0" w:color="auto"/>
        <w:right w:val="none" w:sz="0" w:space="0" w:color="auto"/>
      </w:divBdr>
    </w:div>
    <w:div w:id="1047217134">
      <w:bodyDiv w:val="1"/>
      <w:marLeft w:val="0"/>
      <w:marRight w:val="0"/>
      <w:marTop w:val="0"/>
      <w:marBottom w:val="0"/>
      <w:divBdr>
        <w:top w:val="none" w:sz="0" w:space="0" w:color="auto"/>
        <w:left w:val="none" w:sz="0" w:space="0" w:color="auto"/>
        <w:bottom w:val="none" w:sz="0" w:space="0" w:color="auto"/>
        <w:right w:val="none" w:sz="0" w:space="0" w:color="auto"/>
      </w:divBdr>
    </w:div>
    <w:div w:id="1180658729">
      <w:bodyDiv w:val="1"/>
      <w:marLeft w:val="0"/>
      <w:marRight w:val="0"/>
      <w:marTop w:val="0"/>
      <w:marBottom w:val="0"/>
      <w:divBdr>
        <w:top w:val="none" w:sz="0" w:space="0" w:color="auto"/>
        <w:left w:val="none" w:sz="0" w:space="0" w:color="auto"/>
        <w:bottom w:val="none" w:sz="0" w:space="0" w:color="auto"/>
        <w:right w:val="none" w:sz="0" w:space="0" w:color="auto"/>
      </w:divBdr>
    </w:div>
    <w:div w:id="1189950217">
      <w:bodyDiv w:val="1"/>
      <w:marLeft w:val="0"/>
      <w:marRight w:val="0"/>
      <w:marTop w:val="0"/>
      <w:marBottom w:val="0"/>
      <w:divBdr>
        <w:top w:val="none" w:sz="0" w:space="0" w:color="auto"/>
        <w:left w:val="none" w:sz="0" w:space="0" w:color="auto"/>
        <w:bottom w:val="none" w:sz="0" w:space="0" w:color="auto"/>
        <w:right w:val="none" w:sz="0" w:space="0" w:color="auto"/>
      </w:divBdr>
    </w:div>
    <w:div w:id="1193298986">
      <w:bodyDiv w:val="1"/>
      <w:marLeft w:val="0"/>
      <w:marRight w:val="0"/>
      <w:marTop w:val="0"/>
      <w:marBottom w:val="0"/>
      <w:divBdr>
        <w:top w:val="none" w:sz="0" w:space="0" w:color="auto"/>
        <w:left w:val="none" w:sz="0" w:space="0" w:color="auto"/>
        <w:bottom w:val="none" w:sz="0" w:space="0" w:color="auto"/>
        <w:right w:val="none" w:sz="0" w:space="0" w:color="auto"/>
      </w:divBdr>
    </w:div>
    <w:div w:id="1233080370">
      <w:bodyDiv w:val="1"/>
      <w:marLeft w:val="0"/>
      <w:marRight w:val="0"/>
      <w:marTop w:val="0"/>
      <w:marBottom w:val="0"/>
      <w:divBdr>
        <w:top w:val="none" w:sz="0" w:space="0" w:color="auto"/>
        <w:left w:val="none" w:sz="0" w:space="0" w:color="auto"/>
        <w:bottom w:val="none" w:sz="0" w:space="0" w:color="auto"/>
        <w:right w:val="none" w:sz="0" w:space="0" w:color="auto"/>
      </w:divBdr>
    </w:div>
    <w:div w:id="1254820114">
      <w:bodyDiv w:val="1"/>
      <w:marLeft w:val="0"/>
      <w:marRight w:val="0"/>
      <w:marTop w:val="0"/>
      <w:marBottom w:val="0"/>
      <w:divBdr>
        <w:top w:val="none" w:sz="0" w:space="0" w:color="auto"/>
        <w:left w:val="none" w:sz="0" w:space="0" w:color="auto"/>
        <w:bottom w:val="none" w:sz="0" w:space="0" w:color="auto"/>
        <w:right w:val="none" w:sz="0" w:space="0" w:color="auto"/>
      </w:divBdr>
    </w:div>
    <w:div w:id="1295789766">
      <w:bodyDiv w:val="1"/>
      <w:marLeft w:val="0"/>
      <w:marRight w:val="0"/>
      <w:marTop w:val="0"/>
      <w:marBottom w:val="0"/>
      <w:divBdr>
        <w:top w:val="none" w:sz="0" w:space="0" w:color="auto"/>
        <w:left w:val="none" w:sz="0" w:space="0" w:color="auto"/>
        <w:bottom w:val="none" w:sz="0" w:space="0" w:color="auto"/>
        <w:right w:val="none" w:sz="0" w:space="0" w:color="auto"/>
      </w:divBdr>
    </w:div>
    <w:div w:id="1326976643">
      <w:bodyDiv w:val="1"/>
      <w:marLeft w:val="0"/>
      <w:marRight w:val="0"/>
      <w:marTop w:val="0"/>
      <w:marBottom w:val="0"/>
      <w:divBdr>
        <w:top w:val="none" w:sz="0" w:space="0" w:color="auto"/>
        <w:left w:val="none" w:sz="0" w:space="0" w:color="auto"/>
        <w:bottom w:val="none" w:sz="0" w:space="0" w:color="auto"/>
        <w:right w:val="none" w:sz="0" w:space="0" w:color="auto"/>
      </w:divBdr>
    </w:div>
    <w:div w:id="1446391541">
      <w:bodyDiv w:val="1"/>
      <w:marLeft w:val="0"/>
      <w:marRight w:val="0"/>
      <w:marTop w:val="0"/>
      <w:marBottom w:val="0"/>
      <w:divBdr>
        <w:top w:val="none" w:sz="0" w:space="0" w:color="auto"/>
        <w:left w:val="none" w:sz="0" w:space="0" w:color="auto"/>
        <w:bottom w:val="none" w:sz="0" w:space="0" w:color="auto"/>
        <w:right w:val="none" w:sz="0" w:space="0" w:color="auto"/>
      </w:divBdr>
    </w:div>
    <w:div w:id="1535387383">
      <w:bodyDiv w:val="1"/>
      <w:marLeft w:val="0"/>
      <w:marRight w:val="0"/>
      <w:marTop w:val="0"/>
      <w:marBottom w:val="0"/>
      <w:divBdr>
        <w:top w:val="none" w:sz="0" w:space="0" w:color="auto"/>
        <w:left w:val="none" w:sz="0" w:space="0" w:color="auto"/>
        <w:bottom w:val="none" w:sz="0" w:space="0" w:color="auto"/>
        <w:right w:val="none" w:sz="0" w:space="0" w:color="auto"/>
      </w:divBdr>
    </w:div>
    <w:div w:id="1546214840">
      <w:bodyDiv w:val="1"/>
      <w:marLeft w:val="0"/>
      <w:marRight w:val="0"/>
      <w:marTop w:val="0"/>
      <w:marBottom w:val="0"/>
      <w:divBdr>
        <w:top w:val="none" w:sz="0" w:space="0" w:color="auto"/>
        <w:left w:val="none" w:sz="0" w:space="0" w:color="auto"/>
        <w:bottom w:val="none" w:sz="0" w:space="0" w:color="auto"/>
        <w:right w:val="none" w:sz="0" w:space="0" w:color="auto"/>
      </w:divBdr>
    </w:div>
    <w:div w:id="1560895186">
      <w:bodyDiv w:val="1"/>
      <w:marLeft w:val="0"/>
      <w:marRight w:val="0"/>
      <w:marTop w:val="0"/>
      <w:marBottom w:val="0"/>
      <w:divBdr>
        <w:top w:val="none" w:sz="0" w:space="0" w:color="auto"/>
        <w:left w:val="none" w:sz="0" w:space="0" w:color="auto"/>
        <w:bottom w:val="none" w:sz="0" w:space="0" w:color="auto"/>
        <w:right w:val="none" w:sz="0" w:space="0" w:color="auto"/>
      </w:divBdr>
    </w:div>
    <w:div w:id="1588032523">
      <w:bodyDiv w:val="1"/>
      <w:marLeft w:val="0"/>
      <w:marRight w:val="0"/>
      <w:marTop w:val="0"/>
      <w:marBottom w:val="0"/>
      <w:divBdr>
        <w:top w:val="none" w:sz="0" w:space="0" w:color="auto"/>
        <w:left w:val="none" w:sz="0" w:space="0" w:color="auto"/>
        <w:bottom w:val="none" w:sz="0" w:space="0" w:color="auto"/>
        <w:right w:val="none" w:sz="0" w:space="0" w:color="auto"/>
      </w:divBdr>
    </w:div>
    <w:div w:id="1589340561">
      <w:bodyDiv w:val="1"/>
      <w:marLeft w:val="0"/>
      <w:marRight w:val="0"/>
      <w:marTop w:val="0"/>
      <w:marBottom w:val="0"/>
      <w:divBdr>
        <w:top w:val="none" w:sz="0" w:space="0" w:color="auto"/>
        <w:left w:val="none" w:sz="0" w:space="0" w:color="auto"/>
        <w:bottom w:val="none" w:sz="0" w:space="0" w:color="auto"/>
        <w:right w:val="none" w:sz="0" w:space="0" w:color="auto"/>
      </w:divBdr>
    </w:div>
    <w:div w:id="1597833891">
      <w:bodyDiv w:val="1"/>
      <w:marLeft w:val="0"/>
      <w:marRight w:val="0"/>
      <w:marTop w:val="0"/>
      <w:marBottom w:val="0"/>
      <w:divBdr>
        <w:top w:val="none" w:sz="0" w:space="0" w:color="auto"/>
        <w:left w:val="none" w:sz="0" w:space="0" w:color="auto"/>
        <w:bottom w:val="none" w:sz="0" w:space="0" w:color="auto"/>
        <w:right w:val="none" w:sz="0" w:space="0" w:color="auto"/>
      </w:divBdr>
    </w:div>
    <w:div w:id="1701395143">
      <w:bodyDiv w:val="1"/>
      <w:marLeft w:val="0"/>
      <w:marRight w:val="0"/>
      <w:marTop w:val="0"/>
      <w:marBottom w:val="0"/>
      <w:divBdr>
        <w:top w:val="none" w:sz="0" w:space="0" w:color="auto"/>
        <w:left w:val="none" w:sz="0" w:space="0" w:color="auto"/>
        <w:bottom w:val="none" w:sz="0" w:space="0" w:color="auto"/>
        <w:right w:val="none" w:sz="0" w:space="0" w:color="auto"/>
      </w:divBdr>
    </w:div>
    <w:div w:id="1754278945">
      <w:bodyDiv w:val="1"/>
      <w:marLeft w:val="0"/>
      <w:marRight w:val="0"/>
      <w:marTop w:val="0"/>
      <w:marBottom w:val="0"/>
      <w:divBdr>
        <w:top w:val="none" w:sz="0" w:space="0" w:color="auto"/>
        <w:left w:val="none" w:sz="0" w:space="0" w:color="auto"/>
        <w:bottom w:val="none" w:sz="0" w:space="0" w:color="auto"/>
        <w:right w:val="none" w:sz="0" w:space="0" w:color="auto"/>
      </w:divBdr>
    </w:div>
    <w:div w:id="1845783899">
      <w:bodyDiv w:val="1"/>
      <w:marLeft w:val="0"/>
      <w:marRight w:val="0"/>
      <w:marTop w:val="0"/>
      <w:marBottom w:val="0"/>
      <w:divBdr>
        <w:top w:val="none" w:sz="0" w:space="0" w:color="auto"/>
        <w:left w:val="none" w:sz="0" w:space="0" w:color="auto"/>
        <w:bottom w:val="none" w:sz="0" w:space="0" w:color="auto"/>
        <w:right w:val="none" w:sz="0" w:space="0" w:color="auto"/>
      </w:divBdr>
    </w:div>
    <w:div w:id="1943684260">
      <w:bodyDiv w:val="1"/>
      <w:marLeft w:val="0"/>
      <w:marRight w:val="0"/>
      <w:marTop w:val="0"/>
      <w:marBottom w:val="0"/>
      <w:divBdr>
        <w:top w:val="none" w:sz="0" w:space="0" w:color="auto"/>
        <w:left w:val="none" w:sz="0" w:space="0" w:color="auto"/>
        <w:bottom w:val="none" w:sz="0" w:space="0" w:color="auto"/>
        <w:right w:val="none" w:sz="0" w:space="0" w:color="auto"/>
      </w:divBdr>
    </w:div>
    <w:div w:id="1946840165">
      <w:bodyDiv w:val="1"/>
      <w:marLeft w:val="0"/>
      <w:marRight w:val="0"/>
      <w:marTop w:val="0"/>
      <w:marBottom w:val="0"/>
      <w:divBdr>
        <w:top w:val="none" w:sz="0" w:space="0" w:color="auto"/>
        <w:left w:val="none" w:sz="0" w:space="0" w:color="auto"/>
        <w:bottom w:val="none" w:sz="0" w:space="0" w:color="auto"/>
        <w:right w:val="none" w:sz="0" w:space="0" w:color="auto"/>
      </w:divBdr>
    </w:div>
    <w:div w:id="1976713670">
      <w:bodyDiv w:val="1"/>
      <w:marLeft w:val="0"/>
      <w:marRight w:val="0"/>
      <w:marTop w:val="0"/>
      <w:marBottom w:val="0"/>
      <w:divBdr>
        <w:top w:val="none" w:sz="0" w:space="0" w:color="auto"/>
        <w:left w:val="none" w:sz="0" w:space="0" w:color="auto"/>
        <w:bottom w:val="none" w:sz="0" w:space="0" w:color="auto"/>
        <w:right w:val="none" w:sz="0" w:space="0" w:color="auto"/>
      </w:divBdr>
    </w:div>
    <w:div w:id="1977564558">
      <w:bodyDiv w:val="1"/>
      <w:marLeft w:val="0"/>
      <w:marRight w:val="0"/>
      <w:marTop w:val="0"/>
      <w:marBottom w:val="0"/>
      <w:divBdr>
        <w:top w:val="none" w:sz="0" w:space="0" w:color="auto"/>
        <w:left w:val="none" w:sz="0" w:space="0" w:color="auto"/>
        <w:bottom w:val="none" w:sz="0" w:space="0" w:color="auto"/>
        <w:right w:val="none" w:sz="0" w:space="0" w:color="auto"/>
      </w:divBdr>
    </w:div>
    <w:div w:id="1986662610">
      <w:bodyDiv w:val="1"/>
      <w:marLeft w:val="0"/>
      <w:marRight w:val="0"/>
      <w:marTop w:val="0"/>
      <w:marBottom w:val="0"/>
      <w:divBdr>
        <w:top w:val="none" w:sz="0" w:space="0" w:color="auto"/>
        <w:left w:val="none" w:sz="0" w:space="0" w:color="auto"/>
        <w:bottom w:val="none" w:sz="0" w:space="0" w:color="auto"/>
        <w:right w:val="none" w:sz="0" w:space="0" w:color="auto"/>
      </w:divBdr>
    </w:div>
    <w:div w:id="2031250310">
      <w:bodyDiv w:val="1"/>
      <w:marLeft w:val="0"/>
      <w:marRight w:val="0"/>
      <w:marTop w:val="0"/>
      <w:marBottom w:val="0"/>
      <w:divBdr>
        <w:top w:val="none" w:sz="0" w:space="0" w:color="auto"/>
        <w:left w:val="none" w:sz="0" w:space="0" w:color="auto"/>
        <w:bottom w:val="none" w:sz="0" w:space="0" w:color="auto"/>
        <w:right w:val="none" w:sz="0" w:space="0" w:color="auto"/>
      </w:divBdr>
    </w:div>
    <w:div w:id="2033217898">
      <w:bodyDiv w:val="1"/>
      <w:marLeft w:val="0"/>
      <w:marRight w:val="0"/>
      <w:marTop w:val="0"/>
      <w:marBottom w:val="0"/>
      <w:divBdr>
        <w:top w:val="none" w:sz="0" w:space="0" w:color="auto"/>
        <w:left w:val="none" w:sz="0" w:space="0" w:color="auto"/>
        <w:bottom w:val="none" w:sz="0" w:space="0" w:color="auto"/>
        <w:right w:val="none" w:sz="0" w:space="0" w:color="auto"/>
      </w:divBdr>
    </w:div>
    <w:div w:id="2068138335">
      <w:bodyDiv w:val="1"/>
      <w:marLeft w:val="0"/>
      <w:marRight w:val="0"/>
      <w:marTop w:val="0"/>
      <w:marBottom w:val="0"/>
      <w:divBdr>
        <w:top w:val="none" w:sz="0" w:space="0" w:color="auto"/>
        <w:left w:val="none" w:sz="0" w:space="0" w:color="auto"/>
        <w:bottom w:val="none" w:sz="0" w:space="0" w:color="auto"/>
        <w:right w:val="none" w:sz="0" w:space="0" w:color="auto"/>
      </w:divBdr>
    </w:div>
    <w:div w:id="21436916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cournault\Desktop\CP_REPUBLIQUE_FRANCAISE%20ARS_BFC.dotx" TargetMode="External"/></Relationships>
</file>

<file path=word/theme/theme1.xml><?xml version="1.0" encoding="utf-8"?>
<a:theme xmlns:a="http://schemas.openxmlformats.org/drawingml/2006/main" name="ministere">
  <a:themeElements>
    <a:clrScheme name="Marque Etat">
      <a:dk1>
        <a:sysClr val="windowText" lastClr="000000"/>
      </a:dk1>
      <a:lt1>
        <a:sysClr val="window" lastClr="FFFFFF"/>
      </a:lt1>
      <a:dk2>
        <a:srgbClr val="E1000F"/>
      </a:dk2>
      <a:lt2>
        <a:srgbClr val="000091"/>
      </a:lt2>
      <a:accent1>
        <a:srgbClr val="466964"/>
      </a:accent1>
      <a:accent2>
        <a:srgbClr val="484D7A"/>
      </a:accent2>
      <a:accent3>
        <a:srgbClr val="FDCF41"/>
      </a:accent3>
      <a:accent4>
        <a:srgbClr val="FF6F4C"/>
      </a:accent4>
      <a:accent5>
        <a:srgbClr val="A26859"/>
      </a:accent5>
      <a:accent6>
        <a:srgbClr val="D08A77"/>
      </a:accent6>
      <a:hlink>
        <a:srgbClr val="5770BE"/>
      </a:hlink>
      <a:folHlink>
        <a:srgbClr val="5770BE"/>
      </a:folHlink>
    </a:clrScheme>
    <a:fontScheme name="Ministèr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B8192A-5174-4B3E-AA7F-2B75975C3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CP_REPUBLIQUE_FRANCAISE ARS_BFC.dotx</Template>
  <TotalTime>0</TotalTime>
  <Pages>2</Pages>
  <Words>816</Words>
  <Characters>4488</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Impression</vt:lpstr>
    </vt:vector>
  </TitlesOfParts>
  <Company>Ministères Chargés des Affaires Sociales</Company>
  <LinksUpToDate>false</LinksUpToDate>
  <CharactersWithSpaces>5294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Impression</dc:title>
  <dc:creator>COURNAULT, Lauranne</dc:creator>
  <cp:lastModifiedBy>COURNAULT, Lauranne (ARS-BFC/BFC/DCPT)</cp:lastModifiedBy>
  <cp:revision>2</cp:revision>
  <cp:lastPrinted>2023-01-12T07:40:00Z</cp:lastPrinted>
  <dcterms:created xsi:type="dcterms:W3CDTF">2024-02-23T09:51:00Z</dcterms:created>
  <dcterms:modified xsi:type="dcterms:W3CDTF">2024-02-23T09:51:00Z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2020-02-23T00:00:00Z</vt:filetime>
  </property>
  <property fmtid="{D5CDD505-2E9C-101B-9397-08002B2CF9AE}" pid="3" name="Creator">
    <vt:lpwstr>Adobe Illustrator CC 22.1 (Macintosh)</vt:lpwstr>
  </property>
  <property fmtid="{D5CDD505-2E9C-101B-9397-08002B2CF9AE}" pid="4" name="LastSaved">
    <vt:filetime>2020-03-05T00:00:00Z</vt:filetime>
  </property>
</Properties>
</file>